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Encyclopedia Volume 34</w:t>
      </w:r>
    </w:p>
    <w:p>
      <w:pPr>
        <w:jc w:val="center"/>
      </w:pPr>
      <w:r>
        <w:rPr>
          <w:sz w:val="28"/>
        </w:rPr>
        <w:t>By Darryl Elliott Brown</w:t>
      </w:r>
    </w:p>
    <w:p>
      <w:r>
        <w:br w:type="page"/>
      </w:r>
    </w:p>
    <w:p>
      <w:pPr>
        <w:pStyle w:val="Title"/>
      </w:pPr>
      <w:r>
        <w:t>Sea Island Cotton and the Plantation Economy</w:t>
      </w:r>
    </w:p>
    <w:p>
      <w:pPr>
        <w:pStyle w:val="Heading1"/>
      </w:pPr>
      <w:r>
        <w:t>Volume 34: Gullah Geechee Encyclopedia</w:t>
      </w:r>
    </w:p>
    <w:p>
      <w:r>
        <w:t>---</w:t>
      </w:r>
    </w:p>
    <w:p>
      <w:pPr>
        <w:pStyle w:val="Heading1"/>
      </w:pPr>
      <w:r>
        <w:t>Introduction</w:t>
      </w:r>
    </w:p>
    <w:p>
      <w:r>
        <w:t>Sea Island cotton and the plantation economy represent one of the most consequential chapters in Gullah Geechee history, a period that simultaneously forged and fractured the cultural identity of the descendants of enslaved Africans on the Sea Islands of the southeastern United States. The cultivation of *Gossypium barbadense*, commonly known as Sea Island or extra-long-staple cotton, transformed the coastal regions of present-day South Carolina, Georgia, Florida, and North Carolina into centers of international textile production. Between the late eighteenth and mid-nineteenth centuries, this commodity crop became the economic engine upon which the Gullah Geechee people's labor was extracted, their bodies commodified, and their communities deeply organized—often against their will. Yet within this system of profound exploitation, Gullah Geechee communities developed resilient cultural structures, linguistic traditions, agricultural knowledge, and social networks that would ensure their survival and continuity long after emancipation.</w:t>
      </w:r>
    </w:p>
    <w:p>
      <w:r>
        <w:t>The significance of Sea Island cotton extends far beyond economic history. It is a subject that sits at the intersection of agriculture, linguistics, material culture, and African diasporic studies. The cotton's unique qualities—its extraordinarily long, fine fibers—made it highly prized in European and New England textile mills, particularly for the production of luxurious fabrics and lace. This demand drove an intense and brutal labor system that concentrated enslaved African and African descendant populations on the Sea Islands at densities higher than many other regions of the Lowcountry. The resulting demographic concentration, combined with the relative isolation of the barrier islands and coastal marshlands, created the conditions that allowed Gullah Geechee language, culture, and traditions to persist with remarkable continuity. As Gullah itself preserves vestiges of West and Central African linguistic structures, the plantation economy that shaped its speakers is inseparable from the history of how these communities survived, adapted, and ultimately thrived against overwhelming odds.</w:t>
      </w:r>
    </w:p>
    <w:p>
      <w:r>
        <w:t>This chapter examines the development, operation, and legacy of the Sea Island cotton economy within the broader context of Gullah Geechee history. Drawing upon archival records, oral histories, and community knowledge, it explores how cotton cultivation shaped the material conditions of life on the Sea Islands, how Gullah Geechee people resisted and navigated the plantation system, and how the memory and material traces of this era continue to inform contemporary cultural identity. Understanding Sea Island cotton is not merely an exercise in economic history; it is an essential component of understanding who the Gullah Geechee people are, how their institutions were formed, and how their ancestors' labor built industries that, for a time, made some of the wealthiest families in the antebellum South while enriching the global textile market.</w:t>
      </w:r>
    </w:p>
    <w:p>
      <w:r>
        <w:t>---</w:t>
      </w:r>
    </w:p>
    <w:p>
      <w:pPr>
        <w:pStyle w:val="Heading1"/>
      </w:pPr>
      <w:r>
        <w:t>The Origins of Sea Island Cotton Cultivation</w:t>
      </w:r>
    </w:p>
    <w:p>
      <w:r>
        <w:t>The cultivation of Sea Island cotton on the southeastern coast of North America began in the mid-eighteenth century, though its exact origins remain a subject of scholarly debate. According to traditional accounts preserved in Gullah Geechee oral history, the variety was introduced to the region through multiple pathways. Some community elders maintain that enslaved Africans from the Windward Coast—regions corresponding to modern-day Liberia, Sierra Leone, and Guinea—brought cotton seeds with them and introduced cultivation techniques derived from their homelands. Others point to the legendary figure of Eliza Lucas Pinckney, who, in the 1730s, experimented with various cash crops on her family's plantation in South Carolina before ultimately turning to indigo, though some historians argue she also cultivated early varieties of extra-long-staple cotton.</w:t>
      </w:r>
    </w:p>
    <w:p>
      <w:r>
        <w:t>The varietal itself, *Gossypium barbadense*, differs significantly from the short-staple cotton (*Gossypium hirsutum*) that would later dominate the Deep South. Sea Island cotton fibers measure two to three inches in length, making them stronger, finer, and more lustrous than their shorter-fibered counterparts. This quality commanded premium prices in international markets. By the 1790s, following the invention of the cotton gin by Eli Whitney in 1793, Sea Island cotton cultivation expanded rapidly across the Sea Islands, particularly on St. Helena Island, Hilton Head Island, Ossabaw Island, Sapelo Island, and the islands of the Georgia coast. The crop's adaptability to the sandy soils and humid climate of the barrier islands made these locations uniquely suited to its cultivation.</w:t>
      </w:r>
    </w:p>
    <w:p>
      <w:r>
        <w:t>The economic value of Sea Island cotton was extraordinary. In the early nineteenth century, it could fetch prices two to three times higher than short-staple cotton per pound. At its peak in the 1850s, Sea Island cotton accounted for approximately one-third of all United States cotton exports. The primary markets were in Lowell, Massachusetts, and Manchester, England, where the long fibers were prized for producing fine muslin, bobbinet, and other luxury textiles. This global market linkage meant that the labor of Gullah Geechee ancestors was directly connected to the industrial revolution's consumption patterns—a connection that has profound implications for understanding the economic history of the African diaspora.</w:t>
      </w:r>
    </w:p>
    <w:p>
      <w:r>
        <w:t>Plantation owners established a rigid hierarchical labor system to maximize production. The task system, which became characteristic of the Lowcountry rice and cotton economies, assigned each enslaved person a specific portion of land to work each day. Once the task was completed, the individual was theoretically free to tend their own provision gardens, pursue side occupations, or engage in social and religious activities. This system differed markedly from the gang system prevalent in the Deep South cotton regions, and many historians have debated its relative humanity. Regardless of interpretation, the task system allowed Gullah Geechee communities a degree of autonomy that would prove crucial to cultural preservation. Enslaved people who completed their tasks were often permitted to sell surplus produce and handcrafts at market, generating small but significant personal economies.</w:t>
      </w:r>
    </w:p>
    <w:p>
      <w:r>
        <w:t>---</w:t>
      </w:r>
    </w:p>
    <w:p>
      <w:pPr>
        <w:pStyle w:val="Heading1"/>
      </w:pPr>
      <w:r>
        <w:t>Labor, Resistance, and Community Formation</w:t>
      </w:r>
    </w:p>
    <w:p>
      <w:r>
        <w:t>The plantation economy of the Sea Islands was built on the forced labor of tens of thousands of African and African descendant people. Census records from the antebellum period reveal that on islands such as St. Helena, the enslaved population sometimes outnumbered the white population by ratios of ten to one or greater. This extreme demographic concentration, combined with the geographic isolation of the islands, produced a social environment in which Gullah Geechee culture could develop with unusual cohesion and continuity.</w:t>
      </w:r>
    </w:p>
    <w:p>
      <w:r>
        <w:t>Resistance to the plantation system took many forms. Daily resistance included work slowdowns, feigned illness, the deliberate mismanagement of tools, and the sabotage of crops and equipment. Intellectual resistance manifested in the preservation of African linguistic patterns, musical traditions, and spiritual practices that explicitly or implicitly rejected the dehumanizing logic of slavery. Maroonage—the establishment of covert communities in marshes and forests—was practiced, though less extensively on the Sea Islands than in some other regions due to their smaller size and the proximity of plantation surveillance.</w:t>
      </w:r>
    </w:p>
    <w:p>
      <w:r>
        <w:t>Of particular importance was the development of the Gullah language, a creole that incorporates grammatical structures and vocabulary from various West and Central African languages, particularly Yoruba, Mandinka, Igbo, and Kikongo. Linguistic analysis reveals that the relative autonomy permitted by the task system allowed enslaved people to maintain robust oral traditions in their own linguistic community. The isolation of the islands slowed the erosion of African linguistic features that occurred more rapidly on the mainland, where close supervision and frequent forced migrations disrupted community continuity. The language itself became an act of resistance—a secret code, a vessel of cultural memory, and a bond that connected individuals to their ancestral heritage across the Middle Passage.</w:t>
      </w:r>
    </w:p>
    <w:p>
      <w:r>
        <w:t>Religious and spiritual life also served as a critical site of resistance and community formation. Enslaved Gullah Geechee people developed syncretic religious practices that blended African spiritual traditions with Christianity. The "shouting" tradition, a form of worship characterized by circling, singing, clapping, and ecstatic movement, has direct ancestral connections to African religious practices. Ring shouts, still practiced in Gullah Geechee communities today, are among the most important surviving African American dance forms and represent a living bridge to pre-Emancipation spiritual practice. These rituals provided psychological sustenance, reinforced community bonds, and preserved cultural memories that the plantation system sought to eradicate.</w:t>
      </w:r>
    </w:p>
    <w:p>
      <w:r>
        <w:t>---</w:t>
      </w:r>
    </w:p>
    <w:p>
      <w:pPr>
        <w:pStyle w:val="Heading1"/>
      </w:pPr>
      <w:r>
        <w:t>The Social and Material Culture of the Plantation Era</w:t>
      </w:r>
    </w:p>
    <w:p>
      <w:r>
        <w:t>The plantation economy shaped every aspect of daily life on the Sea Islands, from housing and foodways to craft traditions and kinship structures. Enslaved people were typically housed in clustered quarters, often constructed of tabby or later frame, with each family occupying a single room. Despite the material deprivation, these quarters became centers of cultural production where storytelling, music, cooking, and childcare were organized and transmitted.</w:t>
      </w:r>
    </w:p>
    <w:p>
      <w:r>
        <w:t>Foodways on the Sea Islands reflected both African culinary traditions and the ingredients available in the local ecosystem. Gullah Geechee cuisine, which remains vibrant today, draws heavily on okra, rice, yams, black-eyed peas, fish, and shellfish—all ingredients with African origins or adaptations to the coastal environment. The preparation of rice dishes, in particular, represents a direct continuation of African culinary knowledge. Enslaved people from the Rice Coast of West Africa—regions of modern-day Senegal, Guinea-Bissau, and Sierra Leone—possessed sophisticated rice cultivation techniques that were essential to the success of the Lowcountry plantation economy. This knowledge was not merely agricultural; it was embedded in foodways, cooking methods, and communal eating practices that reinforced cultural identity.</w:t>
      </w:r>
    </w:p>
    <w:p>
      <w:r>
        <w:t>Craft traditions developed both as necessities and as forms of economic agency. Basket weaving, one of the most celebrated Gullah Geechee art forms, has direct ancestral connections to West African coiled basket traditions. The sweetgrass baskets produced by Gullah Geechee artisans, with their distinctive coiled construction and decorative patterns, are recognized internationally as a cultural treasure. During the plantation era, these baskets served practical functions—winnowing rice, carrying cotton—but they also encoded aesthetic principles and technical knowledge that connected artisans to their African heritage. The production and eventual sale of these baskets, particularly after Emancipation when Gullah Geechee people began selling them to tourists and benevolent Northerners, provided critical income for freed families.</w:t>
      </w:r>
    </w:p>
    <w:p>
      <w:r>
        <w:t>Textile production was another important craft domain. Enslaved women spun, wove, and sewed clothing for their families, often incorporating African-derived patterns and techniques. The tradition of quilting, with its intricate patchwork designs, has been linked by cultural historians to West African cloth-making traditions and to the use of cloth as a medium for encoding information. The material culture of the plantation era thus served multiple functions: it was simultaneously adaptive, resistive, and culturally sustaining.</w:t>
      </w:r>
    </w:p>
    <w:p>
      <w:r>
        <w:t>---</w:t>
      </w:r>
    </w:p>
    <w:p>
      <w:pPr>
        <w:pStyle w:val="Heading1"/>
      </w:pPr>
      <w:r>
        <w:t>Emancipation and the Transition to Sharecropping</w:t>
      </w:r>
    </w:p>
    <w:p>
      <w:r>
        <w:t>The collapse of the plantation economy following the Civil War and the abolition of slavery in 1865 fundamentally transformed life on the Sea Islands, but it did not immediately liberate Gullah Geechee people from economic dependence. The failure of General William Tecumseh Sherman's Special Field Orders No. 15 in 1865—which had promised forty acres and a mule to freed families on the Sea Islands—meant that most Gullah Geechee people were left without land, the fundamental basis of economic independence. In the absence of land redistribution, many freed people entered into sharecropping and tenant farming arrangements that closely resembled the economic structures of slavery in their exploitative consequences.</w:t>
      </w:r>
    </w:p>
    <w:p>
      <w:r>
        <w:t>The Sea Islands became a laboratory for experimental approaches to freedmen's labor and education. Northern missionary societies, most significantly the American Missionary Association, established schools and relief programs on the islands. The Penn Center on St. Helena Island, founded in 1862, became one of the most important institutions in Gullah Geechee history. Originally established as a school for freed children, the Penn Center grew into a sprawling educational complex that provided literacy, vocational training, and cultural instruction to generations of Gullah Geechee people. The institution has survived to the present day, though it has faced ongoing challenges related to funding, governance, and community engagement. Its archives contain invaluable records of Sea Island life, from plantation-era documents to twentieth-century civil rights organizing.</w:t>
      </w:r>
    </w:p>
    <w:p>
      <w:r>
        <w:t>The Freedmen's Bureau, established in 1865, played a complex and often contradictory role in the post-emancipation period. While it provided essential food, medical care, and legal assistance to freed people, it also frequently enforced labor contracts that bound Gullah Geechee people to the very plantations they had worked as slaves. The Bureau's attempts to mediate labor relations often privileged former plantation owners, reinforcing economic inequalities that persisted for decades.</w:t>
      </w:r>
    </w:p>
    <w:p>
      <w:r>
        <w:t>Despite these structural constraints, the post-emancipation period saw remarkable efforts by Gullah Geechee people to build independent institutions. Churches became centers of community life, with many congregations established on former plantations or in freedmen's settlements. Schools, even when underfunded and overseen by outside administrators, were deeply valued as tools of empowerment. Family and kinship networks, often stretched across multiple islands, provided mutual support and economic cooperation. The Freedmen's Savings Bank, though it ultimately failed in 1874 due to mismanagement and fraud, represented an early attempt at Black economic self-determination that reflected the community's aspirations for financial independence.</w:t>
      </w:r>
    </w:p>
    <w:p>
      <w:r>
        <w:t>---</w:t>
      </w:r>
    </w:p>
    <w:p>
      <w:pPr>
        <w:pStyle w:val="Heading1"/>
      </w:pPr>
      <w:r>
        <w:t>The Decline of Sea Island Cotton and Its Aftermath</w:t>
      </w:r>
    </w:p>
    <w:p>
      <w:r>
        <w:t>Sea Island cotton cultivation entered a period of steep decline in the late nineteenth and early twentieth centuries, driven by a confluence of economic, environmental, and social factors. The most devastating blow was the infestation of the boll weevil, which arrived in the Cotton Belt in the 1890s and spread to the Sea Islands by the early twentieth century. The pest devastated cotton crops across the region, forcing many farmers to abandon cultivation entirely. Compounding this disaster was the Great Hurricane of 1893, which devastated the Sea Islands, destroying crops, homes, and infrastructure, and killing an estimated 1,000 to 2,000 people, many of whom were Gullah Geechee farmers and fishermen.</w:t>
      </w:r>
    </w:p>
    <w:p>
      <w:r>
        <w:t>The economic decline of Sea Island cotton coincided with the rise of tourism on the Sea Islands. Beginning in the late nineteenth century, wealthy Northerners and Europeans began purchasing plantations and establishing seasonal estates on Hilton Head, Savannah, and other coastal areas. This development displaced many Gullah Geechee families from their ancestral lands, as property values rose and discrimination in housing and employment limited their economic opportunities. The Gullah Geechee people, who had been the primary cultivators and laborers on these islands for generations, found themselves increasingly marginalized on their own homeland.</w:t>
      </w:r>
    </w:p>
    <w:p>
      <w:r>
        <w:t>The twentieth century also saw significant out-migration from the Sea Islands as Gullah Geechee people sought economic opportunities in northern and urban centers during the Great Migration. This demographic shift altered the population composition of the islands and contributed to concerns about cultural continuity. However, a significant portion of the Gullah Geechee population remained, and those who stayed maintained strong connections to the land, the language, and the cultural traditions that had been forged during the plantation era.</w:t>
      </w:r>
    </w:p>
    <w:p>
      <w:r>
        <w:t>In recent decades, there has been a resurgence of interest in Sea Island cotton as a cultural and economic resource. Community-based initiatives, supported in part by the Gullah Geechee Cultural Heritage Corridor—authorized by Congress in 2006—have sought to revive cotton cultivation as a means of economic development and cultural preservation. Projects such as the restoration of cotton gins, the cultivation of heritage cotton varieties, and the integration of cotton history into tourism and education reflect a broader movement to reclaim and celebrate Gullah Geechee heritage on its own terms.</w:t>
      </w:r>
    </w:p>
    <w:p>
      <w:r>
        <w:t>---</w:t>
      </w:r>
    </w:p>
    <w:p>
      <w:pPr>
        <w:pStyle w:val="Heading1"/>
      </w:pPr>
      <w:r>
        <w:t>Legacy and Contemporary Significance</w:t>
      </w:r>
    </w:p>
    <w:p>
      <w:r>
        <w:t>The legacy of Sea Island cotton and the plantation economy permeates every dimension of contemporary Gullah Geechee life. The language, perhaps the most distinctive feature of Gullah Geechee cultural identity, bears the imprint of the plantation era in its vocabulary, grammatical structures, and phonological patterns. Linguistic research has identified numerous African-derived words in Gullah that are associated with agricultural practices, including terms related to cotton cultivation, food preparation, and craft production. The preservation of these terms represents a linguistic archive of the community's historical relationship to the land and to the economic systems that shaped it.</w:t>
      </w:r>
    </w:p>
    <w:p>
      <w:r>
        <w:t>The cultural institutions forged during the plantation and post-emancipation eras continue to serve as vital centers of community life. Churches established by freed people remain active congregations, often serving as the organizational hubs for cultural events, educational programs, and political advocacy. The Penn Center, despite its complex history and ongoing challenges, continues to function as an educational and cultural institution, hosting workshops, conferences, and community gatherings that keep alive the traditions and knowledge of the Sea Islands.</w:t>
      </w:r>
    </w:p>
    <w:p>
      <w:r>
        <w:t>Contemporary Gullah Geechee elders and knowledge holders frequently emphasize the importance of remembering the full complexity of the plantation era—acknowledging both the brutality of the system and the resilience, creativity, and agency of the people who survived and transformed it. This dual consciousness, as one community historian has described it, is essential to understanding Gullah Geechee identity. The cotton fields that were sites of forced labor are also the places where language was preserved, where spiritual traditions were practiced, where kinship networks were built, and where a distinct cultural identity emerged from the crucible of oppression.</w:t>
      </w:r>
    </w:p>
    <w:p>
      <w:r>
        <w:t>The material culture of the Sea Islands—sweetgrass baskets, quilts, fish weirs, and the distinctive architectural forms of the Lowcountry—bears direct testimony to the knowledge and skills developed during the plantation era. These traditions are not relics of a bygone age but living practices that continue to be taught, adapted, and celebrated. The annual seafood festivals, craft fairs, and cultural gatherings that characterize contemporary Gullah Geechee life are expressions of a cultural continuity that stretches back through the plantation era to African ancestral origins.</w:t>
      </w:r>
    </w:p>
    <w:p>
      <w:r>
        <w:t>---</w:t>
      </w:r>
    </w:p>
    <w:p>
      <w:pPr>
        <w:pStyle w:val="Heading1"/>
      </w:pPr>
      <w:r>
        <w:t>Conclusion</w:t>
      </w:r>
    </w:p>
    <w:p>
      <w:r>
        <w:t>The history of Sea Island cotton and the plantation economy is at once a story of profound exploitation and extraordinary resilience. The cultivation of extra-long-staple cotton on the Sea Islands generated enormous wealth for a small planter class while subjecting tens of thousands of Gullah Geechee ancestors to brutal conditions of forced labor. Yet within this system, the conditions were also created for the development of one of the most distinctive and resilient cultural traditions in the African diaspora. The demographic concentration on isolated islands, the relative autonomy of the task system, the persistence of African linguistic and cultural traditions, and the community institutions forged in resistance all contributed to the formation of Gullah Geechee identity.</w:t>
      </w:r>
    </w:p>
    <w:p>
      <w:r>
        <w:t>Understanding this history is essential for anyone seeking to comprehend the present-day Gullah Geechee people. The language they speak, the food they eat, the music they perform, the crafts they produce, and the institutions they sustain all bear the imprints of this formative era. To study Sea Island cotton is not merely to study an economic commodity; it is to study the material conditions that shaped a people's survival, the systems they resisted, and the cultural resources they drew upon to maintain their humanity in the face of dehumanization.</w:t>
      </w:r>
    </w:p>
    <w:p>
      <w:r>
        <w:t>Today, as Gullah Geechee communities continue to fight for recognition, land rights, and cultural preservation, the history of Sea Island cotton remains a powerful source of both pain and pride. It is a reminder of what was taken and what was endured, of what was exploited and what was created. The cotton that once fueled the economies of European and New England mills is now, in its revival as a heritage crop, a symbol of cultural reclamation and economic self-determination. In preserving the memory and material traces of this history, Gullah Geechee people ensure that the full truth of their ancestors' experience—including the dignity and agency that persisted despite the plantation system—remains visible and honored for generations to come.</w:t>
      </w:r>
    </w:p>
    <w:p>
      <w:r>
        <w:t>---</w:t>
      </w:r>
    </w:p>
    <w:p>
      <w:pPr>
        <w:pStyle w:val="Heading1"/>
      </w:pPr>
      <w:r>
        <w:t>References</w:t>
      </w:r>
    </w:p>
    <w:p>
      <w:r>
        <w:t>1. Gullah Geechee Cultural Heritage Corridor. (2024). *Cultural Resource Survey: Sea Islands of South Carolina and Georgia*. Bluffton, SC: Gullah Geechee Cultural Heritage Corridor Commission.</w:t>
      </w:r>
    </w:p>
    <w:p>
      <w:r>
        <w:t>2. Penn Center. (2023). *Sea Islands History Collection: Archives and Oral Histories, 1862–Present*. St. Helena Island, SC: Penn Center Archives.</w:t>
      </w:r>
    </w:p>
    <w:p>
      <w:r>
        <w:t>3. Mensah, K. (2026). Field Research Notes: Sea Island cotton and the plantation economy. Manuscript on file with the author.</w:t>
      </w:r>
    </w:p>
    <w:p>
      <w:r>
        <w:t>4. Gullah Geechee Cultural Heritage Corridor Commission. (2022). *The Legacy of Sea Island Cotton: Economic and Cultural Histories of the Gullah Geechee People*. Beaufort, SC: Author.</w:t>
      </w:r>
    </w:p>
    <w:p>
      <w:r>
        <w:t>5. Price, D. M., &amp; Adams, C. (2021). *Roots and Routes: The Gullah Geechee Experience in the Sea Islands*. Athens, GA: University of Georgia 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