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KDP Draft — How to Find Inner Peace</w:t>
      </w:r>
    </w:p>
    <w:p>
      <w:pPr>
        <w:jc w:val="center"/>
      </w:pPr>
      <w:r>
        <w:rPr>
          <w:sz w:val="28"/>
        </w:rPr>
        <w:t>By Darryl Elliott Brown</w:t>
      </w:r>
    </w:p>
    <w:p>
      <w:r>
        <w:br w:type="page"/>
      </w:r>
    </w:p>
    <w:p>
      <w:pPr>
        <w:pStyle w:val="Title"/>
      </w:pPr>
      <w:r>
        <w:t>KDP Draft — How to Find Inner Peace</w:t>
      </w:r>
    </w:p>
    <w:p>
      <w:r>
        <w:t>**By Darryl Elliott Brown**</w:t>
      </w:r>
    </w:p>
    <w:p>
      <w:r>
        <w:t>---</w:t>
      </w:r>
    </w:p>
    <w:p>
      <w:r>
        <w:t>A guide to kdp draft — how to find inner peace,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