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Network Like a Pro</w:t>
      </w:r>
    </w:p>
    <w:p>
      <w:pPr>
        <w:jc w:val="center"/>
      </w:pPr>
      <w:r>
        <w:rPr>
          <w:sz w:val="28"/>
        </w:rPr>
        <w:t>By Darryl Elliott Brown</w:t>
      </w:r>
    </w:p>
    <w:p>
      <w:r>
        <w:br w:type="page"/>
      </w:r>
    </w:p>
    <w:p>
      <w:pPr>
        <w:pStyle w:val="Title"/>
      </w:pPr>
      <w:r>
        <w:t>KDP Draft — How to Network Like a Pro</w:t>
      </w:r>
    </w:p>
    <w:p>
      <w:r>
        <w:t>**By Darryl Elliott Brown**</w:t>
      </w:r>
    </w:p>
    <w:p>
      <w:r>
        <w:t>---</w:t>
      </w:r>
    </w:p>
    <w:p>
      <w:r>
        <w:t>A guide to kdp draft — how to network like a pro,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