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The Gullah Geechee Guide to Yearning</w:t>
      </w:r>
    </w:p>
    <w:p>
      <w:pPr>
        <w:jc w:val="center"/>
      </w:pPr>
      <w:r>
        <w:rPr>
          <w:sz w:val="28"/>
        </w:rPr>
        <w:t>By Darryl Elliott Brown</w:t>
      </w:r>
    </w:p>
    <w:p>
      <w:r>
        <w:br w:type="page"/>
      </w:r>
    </w:p>
    <w:p>
      <w:pPr>
        <w:pStyle w:val="Title"/>
      </w:pPr>
      <w:r>
        <w:t>KDP Draft — The Gullah Geechee Guide to Yearning</w:t>
      </w:r>
    </w:p>
    <w:p>
      <w:r>
        <w:t>**By Darryl Elliott Brown**</w:t>
      </w:r>
    </w:p>
    <w:p>
      <w:r>
        <w:t>---</w:t>
      </w:r>
    </w:p>
    <w:p>
      <w:r>
        <w:t>A guide to kdp draft — the gullah geechee guide to yearning,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