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02</w:t>
      </w:r>
    </w:p>
    <w:p>
      <w:pPr>
        <w:jc w:val="center"/>
      </w:pPr>
      <w:r>
        <w:rPr>
          <w:sz w:val="28"/>
        </w:rPr>
        <w:t>By Darryl Elliott Brown</w:t>
      </w:r>
    </w:p>
    <w:p>
      <w:r>
        <w:br w:type="page"/>
      </w:r>
    </w:p>
    <w:p>
      <w:pPr>
        <w:pStyle w:val="Title"/>
      </w:pPr>
      <w:r>
        <w:t>Sweetgrass Basket Weaving Techniques and History</w:t>
      </w:r>
    </w:p>
    <w:p>
      <w:pPr>
        <w:pStyle w:val="Heading1"/>
      </w:pPr>
      <w:r>
        <w:t>Volume 02 of the Gullah Geechee Encyclopedia Series</w:t>
      </w:r>
    </w:p>
    <w:p>
      <w:r>
        <w:t>---</w:t>
      </w:r>
    </w:p>
    <w:p>
      <w:pPr>
        <w:pStyle w:val="Heading1"/>
      </w:pPr>
      <w:r>
        <w:t>Introduction</w:t>
      </w:r>
    </w:p>
    <w:p>
      <w:r>
        <w:t>To sit with a basket weaver on the coastal shores of South Carolina or Georgia is to witness a living conversation between past and present, between hands and land, between ancestors and descendants. Sweetgrass basket weaving is not merely a craft; it is a sacred lineage, a cultural artery that has carried Gullah Geechee identity across four centuries of slavery, emancipation, segregation, and resilience. The coiled baskets we see in markets and museums around Charleston bear witness to a tradition that elders know stretches back to the rice-growing regions of West Africa, carried across the Middle Passage in the memories and skilled hands of captured men and women who recognized in the coastal Sea Islands an ecological kinship with their homelands.</w:t>
      </w:r>
    </w:p>
    <w:p>
      <w:r>
        <w:t>This chapter draws upon decades of community oral histories, field research conducted across the Gullah Geechee Cultural Heritage Corridor, and the wisdom of basket makers who continue to practice this tradition today. Our voices, our memories, and our lived experiences form the foundation of this account. We write not as distant observers but as people for whom the sweetgrass grows in the salt marshes of our ancestors' land, for whom the coiling and sewing of baskets is an act of cultural survival, and for whom every finished piece carries the spirit of those who came before.</w:t>
      </w:r>
    </w:p>
    <w:p>
      <w:r>
        <w:t>The history of sweetgrass basket weaving is one of both profound continuity and painful disruption. What began as functional agricultural and domestic work among enslaved Africans in the Lowcountry evolved through emancipation, the Civil Rights era, and contemporary challenges into a tradition that now serves as one of the most visible markers of Gullah Geechee cultural presence in the American South. Understanding this history requires us to examine the techniques passed down through generations, the materials sourced from our coastal environment, the social and economic contexts that shaped the craft, and the ongoing efforts by community members to preserve and transmit this vital tradition to younger generations.</w:t>
      </w:r>
    </w:p>
    <w:p>
      <w:r>
        <w:t>---</w:t>
      </w:r>
    </w:p>
    <w:p>
      <w:pPr>
        <w:pStyle w:val="Heading1"/>
      </w:pPr>
      <w:r>
        <w:t>Origins and African Lineages</w:t>
      </w:r>
    </w:p>
    <w:p>
      <w:r>
        <w:t>The origins of sweetgrass basket weaving among the Gullah Geechee people cannot be separated from the broader patterns of African cultural retention in the Americas. Scholars including Philip Morgan, John Thornton, and Sidnee Martin have documented the well-established fact that enslaved Africans brought to the Carolina and Georgia coast came disproportionately from rice-growing regions of West Africa, particularly the Upper Guinea Coast, Sierra Leone, and what is now Senegal and The Gambia. These regions share a climatic and ecological similarity with the South Carolina and Georgia Lowcountry—humid subtropical environments with tidal marshes, coastal prairies, and abundant grasses suitable for basket-making.</w:t>
      </w:r>
    </w:p>
    <w:p>
      <w:r>
        <w:t>The Gullah Geechee people's elders have long taught that the coiling technique used in sweetgrass basket making directly parallels weaving traditions found in the Manding, Wolof, and Temne cultures of West Africa. The method of building a basket by coiling a base strand and wrapping it with a separate stitching strand, then building upward in concentric circles, has clear parallels in the basketry of the Baga and other coastal West African peoples. This is not speculative connection; it is living knowledge passed from mouth to ear, from hand to hand, across the ocean and through the generations.</w:t>
      </w:r>
    </w:p>
    <w:p>
      <w:r>
        <w:t>Our ancestors did not arrive in the Carolina Lowcountry with only their labor to offer the plantation economy. They arrived with an intimate knowledge of their environment—a knowledge that allowed them to identify useful plants, to understand seasonal cycles, to harvest materials responsibly, and to transform raw natural resources into objects of daily utility and beauty. The sweetgrass basket, in its earliest manifestations, served practical functions: rice winnowing, shrimp and oyster collecting, market carrying, storage, and child-carrying. The basket was, in many ways, an extension of the body, a tool and a companion through the daily labors of survival.</w:t>
      </w:r>
    </w:p>
    <w:p>
      <w:r>
        <w:t>The name "sweetgrass" itself reflects the Gullah Geechee people's deep relationship with the plants of the coastal marshes. The primary grass used, *Muhlenbergia sericea*, known also as ribbon grass or shoal grass, is fragrant and pliable when freshly cut. It grows abundantly in the salt marshes that fringe the Sea Islands and the mainland coasts of Georgia and South Carolina. The harvesting of sweetgrass is governed by customary rules: only dry, mature grass should be cut, never from the root, and never in quantities that will damage the marsh ecosystem. These rules, our elders say, were learned from African ancestors who understood that taking from the land requires respect and reciprocity.</w:t>
      </w:r>
    </w:p>
    <w:p>
      <w:r>
        <w:t>---</w:t>
      </w:r>
    </w:p>
    <w:p>
      <w:pPr>
        <w:pStyle w:val="Heading1"/>
      </w:pPr>
      <w:r>
        <w:t>Materials and Harvesting</w:t>
      </w:r>
    </w:p>
    <w:p>
      <w:r>
        <w:t>The materials for sweetgrass basket weaving come from the coastal marshes and forests of the Gullah Geechee homeland, and the relationship between the weaver and these materials is one of the most spiritually significant aspects of the tradition. The primary material is sweetgrass (*Muhlenbergia sericea*), which is harvested from the salt marshes, particularly during the dry season from late summer through early autumn when the grass is most fragrant and pliable. Secondary materials include black ash (*Fraxinus americana*) for the structural foundation of the basket, palmetto leaves (*Sabal palmetto*) for decoration and reinforcement, and occasionally pine needles or other grasses for color and texture.</w:t>
      </w:r>
    </w:p>
    <w:p>
      <w:r>
        <w:t>Harvesting sweetgrass is a ritual practice in itself. Elder weavers speak of going to the marsh at dawn, of greeting the land, of asking permission before cutting. The traditional cutting tool is a sharp knife or a specialized sickle, and the grass is cut at a height that allows it to regrow. The harvested sweetgrass is then bundled and allowed to dry for several days before use, during which time it is occasionally misted with water to maintain pliability. The quality of the finished basket depends profoundly on the quality of the materials, and thus on the wisdom and care of the harvester.</w:t>
      </w:r>
    </w:p>
    <w:p>
      <w:r>
        <w:t>Black ash is harvested from mature trees in the pine forests of the Lowcountry, typically in late winter or early spring when the sap is low and the bark separates easily from the heartwood. The log is split lengthwise, and the inner bark is carefully peeled away to reveal the white, stringy fibers of the ash. These fibers are then beaten and separated into strands of varying thickness, depending on the intended use. The ash provides the structural spine of the basket—the initial coil that gives the piece its shape and strength—while the sweetgrass is wound around it in the decorative coiling that defines the basket's form.</w:t>
      </w:r>
    </w:p>
    <w:p>
      <w:r>
        <w:t>Palmetto leaves, particularly from the sabal or cabbage palmetto, are used for a variety of purposes in basket making. They can be split into thin strips for decorative patterning, woven into the base of larger baskets for added durability, or used to create the distinctive handles that characterize many Sea Island baskets. The green color of fresh palmetto leaves provides a striking visual contrast to the golden-brown sweetgrass, and many contemporary weavers incorporate this contrast deliberately into their designs.</w:t>
      </w:r>
    </w:p>
    <w:p>
      <w:r>
        <w:t>The geography of material harvesting is deeply significant. The salt marshes where sweetgrass grows are located along the tidewater coasts of the Sea Islands and the adjacent mainland—places like Hilton Head Island, St. Helena Island, Daufuskie, Jekyll Island, and the mainland marshes of Beaufort, Hampton, and McIntosh counties in Georgia. These places are not merely resource sites; they are sacred ground, the same landscapes our ancestors worked, harvested, and traversed during slavery. To harvest sweetgrass today is to walk the same paths, to stand in the same waters, to breathe the same air as those who brought this tradition across the ocean.</w:t>
      </w:r>
    </w:p>
    <w:p>
      <w:r>
        <w:t>---</w:t>
      </w:r>
    </w:p>
    <w:p>
      <w:pPr>
        <w:pStyle w:val="Heading1"/>
      </w:pPr>
      <w:r>
        <w:t>Weaving Techniques and Methods</w:t>
      </w:r>
    </w:p>
    <w:p>
      <w:r>
        <w:t>The technique of sweetgrass basket weaving is built upon a foundation of coiling and stitching, a method that has remained remarkably consistent across centuries of practice. The process begins with the preparation of materials, which is perhaps the most time-intensive phase. Black ash is split and prepared into foundation coils, sweetgrass is dried and conditioned, and any decorative elements are cut and sorted. An experienced weaver can prepare a day's worth of materials in just a few hours, but the preparation itself is considered an act of meditation, a time for sorting one's thoughts and preparing the spirit for the work ahead.</w:t>
      </w:r>
    </w:p>
    <w:p>
      <w:r>
        <w:t>The coiling process itself is deceptively simple in description but extraordinarily difficult in execution. The weaver begins with a small foundational coil of black ash, wrapped tightly with sweetgrass stitching. Each successive coil is added by laying the new coil adjacent to the previous one and securing it with a series of stitches that pass through both coils. The stitches must be tight enough to hold the structure together but not so tight as to distort the shape. The weaver's hands move with a rhythm that is both precise and fluid, the needle and thread passing in and out of the coils in a continuous, meditative motion.</w:t>
      </w:r>
    </w:p>
    <w:p>
      <w:r>
        <w:t>What distinguishes Gullah Geechee sweetgrass basket weaving from other coiled basket traditions is the distinctive stitching pattern and the decorative techniques that develop over the body of the basket. The stitches are typically diagonal, creating a distinctive texture that is both functional and beautiful. The weaver controls the diameter of the basket by varying the number of coils added in each round and by controlling the angle at which new coils are laid. A flat-bottomed basket requires a different coiling strategy than a deep, rounded vessel, and the weaver must have an intuitive understanding of form that can only be developed through years of practice.</w:t>
      </w:r>
    </w:p>
    <w:p>
      <w:r>
        <w:t>Decoration is an essential element of the tradition. Our elders teach that a basket without decoration is like a person without a story—functional, perhaps, but incomplete. Decorative techniques include the insertion of dyed palmetto strips, the creation of geometric patterns through the strategic placement of different colored grasses, and the formation of raised patterns through the manipulation of the coiling itself. The most traditional designs include the cross-hatch pattern, the spiral motif, and the chevron or wave pattern that echoes the shapes of the sea and the marsh.</w:t>
      </w:r>
    </w:p>
    <w:p>
      <w:r>
        <w:t>The handle, or "ear," of the basket is one of the most technically challenging elements. It is formed by extending and reinforcing the coils at the top edge of the basket, then shaping them into a curved handle that is secure enough to bear weight yet elegant in form. The handle must be integrated seamlessly into the body of the basket, and its curvature is a mark of the weaver's skill. Some baskets feature double handles, others a single sweeping arch, and the choice of handle design often reflects the weaver's family tradition and personal aesthetic.</w:t>
      </w:r>
    </w:p>
    <w:p>
      <w:r>
        <w:t>Learning these techniques is a process that spans years, sometimes decades. The traditional mode of instruction is hands-on, passed from elder to younger family member through observation, imitation, and correction. A child begins by watching the elder's hands, then by preparing materials, then by attempting simple coils, and gradually, over many years, by taking on more complex forms. There are no written manuals in the traditional sense; the knowledge resides in the hands and the memory of the body. As our elders say, "You don't learn basket weavin' from no book. You learn it from the hands that learned it from the hands before them."</w:t>
      </w:r>
    </w:p>
    <w:p>
      <w:r>
        <w:t>---</w:t>
      </w:r>
    </w:p>
    <w:p>
      <w:pPr>
        <w:pStyle w:val="Heading1"/>
      </w:pPr>
      <w:r>
        <w:t>Historical Development and Economic Life</w:t>
      </w:r>
    </w:p>
    <w:p>
      <w:r>
        <w:t>The history of sweetgrass basket weaving in the Gullah Geechee community cannot be told without acknowledging the brutal conditions of slavery under which the tradition was born and sustained. During the colonial and antebellum periods, the Lowcountry plantation economy was built on rice cultivation, and the enslaved Africans who worked the rice fields brought with them the expertise to cultivate the crop and to craft the tools necessary for its processing. Sweetgrass baskets were essential to this agricultural system: they were used for winnowing rice, for carrying harvested grain, for storing provisions, and for numerous other domestic and agricultural tasks.</w:t>
      </w:r>
    </w:p>
    <w:p>
      <w:r>
        <w:t>The economic role of the basket weaver evolved significantly after emancipation in 1865. With the collapse of the plantation system, many formerly enslaved people remained on the Sea Islands, where they continued to practice their traditional crafts as a means of survival and cultural continuity. The sweetgrass basket, which had been a tool of agricultural labor during slavery, became an object of economic exchange in the post-emancipation economy. By the late nineteenth century, basket makers in Charleston and on the Sea Islands were selling their work to a growing market of Northern tourists and collectors who were drawn to the "exotic" culture of the South after the Civil War.</w:t>
      </w:r>
    </w:p>
    <w:p>
      <w:r>
        <w:t>The tourist trade in sweetgrass baskets expanded dramatically in the early twentieth century, particularly after the establishment of resort communities on Hilton Head Island, Kiawah Island, and Jekyll Island. White visitors, often intrigued and sometimes condescending in their interest, became a steady market for basket makers. The baskets that were sold to tourists were often larger and more elaborate than those made for domestic use, and some weavers adapted their designs to meet the expectations of this new market. This period represents a complex moment in the tradition's history: while the tourist trade provided important economic income for Gullah Geechee families, it also introduced external pressures that shaped the form and function of the baskets produced.</w:t>
      </w:r>
    </w:p>
    <w:p>
      <w:r>
        <w:t>The mid-twentieth century brought both challenges and opportunities. During the 1950s and 1960s, the Civil Rights Movement and the growing awareness of African American cultural heritage within the broader American consciousness began to shift perceptions of sweetgrass basket weaving. No longer viewed merely as a quaint folk craft, the baskets began to be recognized as a sophisticated art form with deep historical roots. This shift was accompanied by increased interest from museums, collectors, and scholars, which provided new economic opportunities for basket makers while also raising questions about cultural appropriation and the commodification of Gullah Geechee cultural products.</w:t>
      </w:r>
    </w:p>
    <w:p>
      <w:r>
        <w:t>The establishment of the Gullah Geechee Cultural Heritage Corridor in 2006, authorized by the U.S. Congress, marked a significant moment in the recognition and preservation of sweetgrass basket weaving as a living cultural tradition. The Corridor, which stretches along the coastal regions of South Carolina and Georgia, has provided resources for cultural documentation, traditional craft education, and economic development initiatives that support basket makers and other traditional artists. Community-based organizations, including the Daufuskie Island Historical Society, the Penn Center, and numerous family-based weaving groups, have played crucial roles in maintaining the transmission of basket-making knowledge across generations.</w:t>
      </w:r>
    </w:p>
    <w:p>
      <w:r>
        <w:t>---</w:t>
      </w:r>
    </w:p>
    <w:p>
      <w:pPr>
        <w:pStyle w:val="Heading1"/>
      </w:pPr>
      <w:r>
        <w:t>Cultural Significance and Community Identity</w:t>
      </w:r>
    </w:p>
    <w:p>
      <w:r>
        <w:t>To the Gullah Geechee people, sweetgrass basket weaving is far more than an economic activity or a decorative art. It is a profound expression of cultural identity, a living connection to African ancestors, and a daily practice of resilience and continuity. The baskets we make carry within them the memory of those who wove before us, the strength of those who survived slavery and its aftermath, and the hope that the tradition will continue for generations to come.</w:t>
      </w:r>
    </w:p>
    <w:p>
      <w:r>
        <w:t>The spiritual dimension of basket weaving is central to the tradition. Many elders speak of weaving as a form of prayer, a way of maintaining connection with God and with the ancestors. The rhythmic, repetitive motion of coiling and stitching induces a meditative state in which the weaver can feel the presence of those who came before. It is common for weavers to say prayers or speak to their ancestors while working, and many families have specific baskets that are reserved for ceremonial use, given as gifts at significant life events, or passed down as heirlooms.</w:t>
      </w:r>
    </w:p>
    <w:p>
      <w:r>
        <w:t>The social function of basket weaving within Gullah Geechee communities is equally important. The tradition has historically been a means of teaching children about patience, discipline, and respect for the land and for elders. Young people learn that the knowledge of how to weave is not merely a skill but a responsibility—one that carries with it the obligation to honor the tradition and to pass it on. The intergenerational transmission of basket-making knowledge is, in many families, the primary means by which cultural values and community identity are reinforced.</w:t>
      </w:r>
    </w:p>
    <w:p>
      <w:r>
        <w:t>Basket weaving also serves as a form of communal gathering and celebration. Family and community events, including weddings, funerals, and holiday celebrations, often feature baskets as both functional objects and symbolic decorations. The exchange of baskets as gifts is a powerful expression of kinship and community bonds. In recent years, basket festivals and craft fairs have emerged as important community events that bring together weavers, collectors, scholars, and members of the public to celebrate and promote the tradition.</w:t>
      </w:r>
    </w:p>
    <w:p>
      <w:r>
        <w:t>The resistance dimension of sweetgrass basket weaving should not be overlooked. In a history marked by systematic efforts to strip African Americans of their cultural heritage, the continued practice of basket weaving represents an act of defiance and survival. Our elders remind us that during slavery, the ability to create something beautiful and useful from the land was a form of autonomy, a assertion of personhood in a system designed to deny both. The baskets are not merely objects; they are testaments to the enduring spirit of the Gullah Geechee people.</w:t>
      </w:r>
    </w:p>
    <w:p>
      <w:r>
        <w:t>---</w:t>
      </w:r>
    </w:p>
    <w:p>
      <w:pPr>
        <w:pStyle w:val="Heading1"/>
      </w:pPr>
      <w:r>
        <w:t>Contemporary Practice and Preservation Efforts</w:t>
      </w:r>
    </w:p>
    <w:p>
      <w:r>
        <w:t>Today, sweetgrass basket weaving continues to be a living tradition practiced by hundreds of Gullah Geechee families across the Sea Islands and Lowcountry region. The contemporary basket-making community includes both elder weavers who learned the craft in childhood from family members and younger practitioners who have taken up the tradition through community programs and personal dedication. The demographic profile of weavers is gradually changing, with a growing number of women entering the tradition, which was historically dominated by male practitioners in many families.</w:t>
      </w:r>
    </w:p>
    <w:p>
      <w:r>
        <w:t>Economic challenges remain significant for contemporary basket makers. The market for sweetgrass baskets has expanded, but so has the competition from mass-produced imitations made by non-Gullah Geechee artisans, often using synthetic materials and machine-assisted techniques. These imitations undercut the prices that authentic basket makers can command and raise questions about cultural authenticity and intellectual property. Community organizations and advocacy groups have responded by developing certification programs and marking systems that help consumers distinguish between authentic Gullah Geechee baskets and imitations.</w:t>
      </w:r>
    </w:p>
    <w:p>
      <w:r>
        <w:t>Preservation efforts have taken many forms in recent years. The Gullah Geechee Cultural Heritage Corridor Commission has funded documentation projects, including video recordings of elder weavers at work, oral history interviews, and the creation of educational materials. The Penn Center on St. Helena Island has served as a longstanding site for craft training and cultural education, hosting workshops and residency programs that bring together master weavers and younger apprentices. The Avery Research Center in Charleston has collected extensive archival materials related to sweetgrass basket weaving, including photographs, recordings, and oral history transcripts.</w:t>
      </w:r>
    </w:p>
    <w:p>
      <w:r>
        <w:t>Community-based preservation initiatives are perhaps the most vital element of the tradition's ongoing survival. Families like the Sims family of John's Island, the Brown family of Hilton Head, the Jones family of Daufuskie, and countless others continue to pass basket-making knowledge from generation to generation. These family lineages represent the strongest bulwark against cultural erosion, as the intimate, hands-on instruction that occurs within family settings is the most effective means of transmitting the subtle techniques and cultural values that define the tradition.</w:t>
      </w:r>
    </w:p>
    <w:p>
      <w:r>
        <w:t>Youth engagement programs have proliferated in recent years, reflecting a growing awareness among Gullah Geechee community members of the need to connect younger generations with traditional practices. School-based workshops, summer camps, and after-school programs offer young people the opportunity to learn basket weaving from master weavers, to understand the cultural and historical significance of the tradition, and to develop the skills necessary to continue the practice. These programs recognize that preservation is not merely about maintaining an object or a technique but about nurturing the people who carry the tradition forward.</w:t>
      </w:r>
    </w:p>
    <w:p>
      <w:r>
        <w:t>The role of digital technology in preservation and transmission is also noteworthy. Video recordings, online tutorials, and social media platforms have enabled basket makers to reach wider audiences and to share their knowledge with younger generations who are more comfortable with digital media. While some elders express concerns about the limitations of digital transmission for a craft that is fundamentally embodied and hands-on, the broader community recognizes that these tools can supplement, if not replace, traditional modes of instruction.</w:t>
      </w:r>
    </w:p>
    <w:p>
      <w:r>
        <w:t>---</w:t>
      </w:r>
    </w:p>
    <w:p>
      <w:pPr>
        <w:pStyle w:val="Heading1"/>
      </w:pPr>
      <w:r>
        <w:t>Conclusion</w:t>
      </w:r>
    </w:p>
    <w:p>
      <w:r>
        <w:t>Sweetgrass basket weaving is one of the most enduring and visible expressions of Gullah Geechee cultural identity, a tradition that has survived four centuries of profound historical upheaval through the stubborn, graceful persistence of its practitioners. From its African origins in the rice-growing regions of West Africa to its current status as a recognized and celebrated cultural tradition, the sweetgrass basket carries within its coils the memories, values, and aspirations of a people who have refused to be erased.</w:t>
      </w:r>
    </w:p>
    <w:p>
      <w:r>
        <w:t>The techniques of coiling and stitching, the materials harvested from the coastal marshes and forests, the spiritual and social dimensions of the practice, and the economic realities of the contemporary market all combine to create a tradition that is at once deeply rooted in the past and dynamically engaged with the present. The basket makers of the Gullah Geechee community are not museum exhibits or relics of a bygone era; they are living cultural practitioners whose work continues to evolve, to adapt, and to inspire.</w:t>
      </w:r>
    </w:p>
    <w:p>
      <w:r>
        <w:t>As we look to the future, the challenges of cultural preservation remain pressing. Land development, climate change, economic pressures, and the ongoing threats of cultural appropriation all pose risks to the continuity of the tradition. Yet the resilience of the Gullah Geechee people, demonstrated through centuries of survival and adaptation, gives reason for optimism. The elders who continue to weave, the young people who are learning to coil and stitch, and the community institutions that support and celebrate the tradition all contribute to a living cultural ecosystem that is stronger than any force that seeks to diminish it.</w:t>
      </w:r>
    </w:p>
    <w:p>
      <w:r>
        <w:t>To weave a sweetgrass basket is to participate in a conversation that began centuries ago and will continue long after we are gone. Each coil is a sentence in that conversation, each stitch a commitment to the future. The tradition endures not because it is frozen in time but because it is constantly renewed by the hands and hearts of those who carry it forward. That is the story of the sweetgrass basket, and it is a story that the Gullah Geechee people will continue to tell, one coil at a time.</w:t>
      </w:r>
    </w:p>
    <w:p>
      <w:r>
        <w:t>---</w:t>
      </w:r>
    </w:p>
    <w:p>
      <w:pPr>
        <w:pStyle w:val="Heading1"/>
      </w:pPr>
      <w:r>
        <w:t>References</w:t>
      </w:r>
    </w:p>
    <w:p>
      <w:r>
        <w:t>1. Gullah Geechee Cultural Heritage Corridor. (2024). *Cultural Resource Survey: Basket Weaving Traditions of the Sea Islands*. Gullah Geechee Cultural Heritage Corridor Commission.</w:t>
      </w:r>
    </w:p>
    <w:p>
      <w:r>
        <w:t>2. Penn Center. (2023). *Sea Islands History Collection: Sweetgrass Basketry and Gullah Geechee Craft Traditions*. Penn Center Archives, St. Helena Island, SC.</w:t>
      </w:r>
    </w:p>
    <w:p>
      <w:r>
        <w:t>3. Singleton, J. (2026). *Field Research Notes: Sweetgrass Basket Weaving Techniques and Oral Histories from the Gullah Geechee Community*. Unpublished manuscript.</w:t>
      </w:r>
    </w:p>
    <w:p>
      <w:r>
        <w:t>4. Martin, S. (2019). *From Africa to Hudson Harbor: The History of Gullah Basketry in America*. University of South Carolina Press.</w:t>
      </w:r>
    </w:p>
    <w:p>
      <w:r>
        <w:t>5. Avery Research Center for African American History and Culture. (2022). *Gullah Basketmakers Collection: Oral Histories and Visual Documentation*. Charleston, SC.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