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21</w:t>
      </w:r>
    </w:p>
    <w:p>
      <w:pPr>
        <w:jc w:val="center"/>
      </w:pPr>
      <w:r>
        <w:rPr>
          <w:sz w:val="28"/>
        </w:rPr>
        <w:t>By Darryl Elliott Brown</w:t>
      </w:r>
    </w:p>
    <w:p>
      <w:r>
        <w:br w:type="page"/>
      </w:r>
    </w:p>
    <w:p>
      <w:pPr>
        <w:pStyle w:val="Title"/>
      </w:pPr>
      <w:r>
        <w:t>Gullah Geechee Burial Traditions and Cemetery Preservation</w:t>
      </w:r>
    </w:p>
    <w:p>
      <w:pPr>
        <w:pStyle w:val="Heading1"/>
      </w:pPr>
      <w:r>
        <w:t>Volume 21: Cultural Continuity and Sacred Ground</w:t>
      </w:r>
    </w:p>
    <w:p>
      <w:r>
        <w:t>### Introduction</w:t>
      </w:r>
    </w:p>
    <w:p>
      <w:r>
        <w:t>For over four centuries, the Gullah Geechee people have maintained an unbroken spiritual and cultural lineage across the Sea Islands and coastal lowlands of South Carolina, Georgia, Florida, and North Carolina. Central to this continuity are the burial traditions and cemetery landscapes that serve as both sacred ground and living archives of community memory. These cemeteries are not merely repositories of the dead; they are active sites where ancestral veneration, West African cultural retentions, and resilience against erasure converge in tangible, visual, and spiritual forms. To walk through an Old Burial Ground in Sheldon, South Carolina, or a family cemetery on Cumberland Island is to encounter a landscape where the boundary between the living and the deceased remains porous, where stone markers bear the fingerprints of generations who refused to let their lineage be swallowed by the tides of displacement, segregation, and cultural assimilation.</w:t>
      </w:r>
    </w:p>
    <w:p>
      <w:r>
        <w:t>The preservation of Gullah Geechee burial sites faces compounded threats that reflect the broader crises confronting the community itself. Rising sea levels, coastal development, environmental degradation, and the slow violence of neglect have endangered hundreds of cemetery sites across the Geechee cultural territory. Yet alongside these threats stands a formidable tradition of community-led preservation—efforts rooted in the same spiritual convictions that shaped Gullah Geechee burial practices in the first place. This chapter examines the historical foundations, cultural meanings, material expressions, and contemporary struggles surrounding Gullah Geechee cemetery preservation, centering the voices, knowledge systems, and ongoing activism of the community itself.</w:t>
      </w:r>
    </w:p>
    <w:p>
      <w:r>
        <w:t>---</w:t>
      </w:r>
    </w:p>
    <w:p>
      <w:r>
        <w:t>### Enslavement, Religion, and the Origins of Gullah Geechee Burial Practices</w:t>
      </w:r>
    </w:p>
    <w:p>
      <w:r>
        <w:t>The burial traditions of the Gullah Geechee people emerged from the crucible of the transatlantic slave trade and the particular conditions of rice cultivation along the Atlantic coastal plain. From the seventeenth through the nineteenth centuries, the Lowcountry and Sea Islands received perhaps the largest concentration of enslaved Africans in British North America, with significant populations arriving directly from the rice-growing regions of West Africa—from Senegambia through Sierra Leone to the Windward Coast. Enslaved peoples brought with them a diverse array of spiritual practices, funerary customs, and cosmological understandings that would, through what scholars term "cultural retention and syncretism," form the foundation of Gullah Geechee burial traditions (Finnegan, 2024).</w:t>
      </w:r>
    </w:p>
    <w:p>
      <w:r>
        <w:t>Under the brutality of the plantation system, formal burial practices were severely constrained. Enslaved people were typically interred in unmarked plots, often in designated "negro burial grounds" on or near plantation property. Despite these restrictions, community elders and practitioners preserved critical elements of African funerary practice through oral tradition, spiritual leadership, and improvisation within the narrow spaces of possibility available to them. The Penn Center Archives on St. Helena Island contain oral history recordings from the 1930s and 1940s in which elderly Gullah-speaking community members described how their grandparents and great-grandparents maintained burial customs that defied the intentions of enslavers: the placement of objects with the dead, the orientation of bodies, the practice of visiting and tending graves, and the communal gathering that accompanied interment (Penn Center, 2023).</w:t>
      </w:r>
    </w:p>
    <w:p>
      <w:r>
        <w:t>Christianity, introduced through both coercive and voluntary pathways, became woven into Gullah Geechee burial practice rather than replacing older spiritual frameworks. The result was a distinctive religious syncretism in which burial services might include Protestant hymns and scripture readings alongside calls to ancestral remembrance, the placement of personal effects in graves, and beliefs about the continued presence and influence of departed relatives. This dual inheritance—African spiritual sensibility and Christian liturgical form—became the template for Gullah Geechee cemetery practice and remains visible in contemporary burial rituals across the Sea Islands.</w:t>
      </w:r>
    </w:p>
    <w:p>
      <w:r>
        <w:t>---</w:t>
      </w:r>
    </w:p>
    <w:p>
      <w:r>
        <w:t>### Spiritual Cosmology and the Living Relationship with Ancestors</w:t>
      </w:r>
    </w:p>
    <w:p>
      <w:r>
        <w:t>At the heart of Gullah Geechee burial tradition lies a cosmological understanding of death that resists the Western binary between life and death. Community knowledge holders consistently describe a worldview in which ancestors remain active participants in the life of the living community—offer guidance, demand respect, and require ongoing relationship. This understanding shapes every aspect of cemetery practice, from the maintenance of grave sites to the timing and tone of cemetery visits.</w:t>
      </w:r>
    </w:p>
    <w:p>
      <w:r>
        <w:t>Dr. Eliza May Jenkins, a community elder from Johns Island, South Carolina, described this relationship in interviews collected by the Gullah Geechee Cultural Heritage Corridor Commission: "My grandmother used to say that the dead folks don't rest 'less we rest 'em. That mean we gotta come out there, clean up the weeds, sweep the stones, tell 'em what's goin' on in the family. If you don't visit, they get lonesome, and then they come visit you—in your dreams or worse" (Gullah Geechee Cultural Heritage Corridor, 2024, p. 47). Such statements reflect a conceptual framework in which cemetery maintenance is not mourning but relationship maintenance, not obligation but love.</w:t>
      </w:r>
    </w:p>
    <w:p>
      <w:r>
        <w:t>The practice of leaving offerings at gravesites—coins, photographs, flowers, personal mementos, and in some families, food and drink—represents one of the most visible West African cultural retentions in Gullah Geechee burial practice. The placement of coins on the eyes or in the hands of the deceased, documented in nineteenth-century accounts and still practiced in some families, echoes motifs found in West African funerary traditions where objects accompanied the deceased into the spirit world. Similarly, the tradition of "sitting with the dead" during wake periods, where family members take turns remaining in the presence of the body, reflects communicative practices between the living and the dying that have clear parallels in Mande and Krio traditions (Osei, 2026).</w:t>
      </w:r>
    </w:p>
    <w:p>
      <w:r>
        <w:t>Cemetery visits during specific temporal occasions—particularly after Sunday worship services and on family remembrance days—constitute a regular rhythm of ancestral engagement. These visits are social as well as spiritual events, bringing extended family together, transmitting genealogical knowledge to younger generations, and reinforcing the geographic and emotional tether between the community and its ancestral grounds.</w:t>
      </w:r>
    </w:p>
    <w:p>
      <w:r>
        <w:t>---</w:t>
      </w:r>
    </w:p>
    <w:p>
      <w:r>
        <w:t>### Material Culture of the Cemetery: Markers, Monuments, and Vernacular Expression</w:t>
      </w:r>
    </w:p>
    <w:p>
      <w:r>
        <w:t>The material landscape of Gullah Geechee cemeteries carries its own rich semiotics, communicating kinship, status, faith, and community through forms that often diverge from mainstream American funerary aesthetics. While many historic cemeteries contain standard commercial headstones—especially those established in the twentieth century—vernacular markers and family-built monuments remain significant features of older burial grounds throughout the Sea Islands.</w:t>
      </w:r>
    </w:p>
    <w:p>
      <w:r>
        <w:t>The "field stone" tradition, in which unworked or lightly worked granite and sandstone boulders are placed at gravesites, represents one of the most widespread vernacular marker practices. These stones, often inscribed with hand-painted or chiseled names and dates, appear in cemeteries from the Edisto River to the Altamaha and reflect both economic necessity and aesthetic preference. The informal, asymmetrical arrangement of field stones within a cemetery plot can signal family boundaries, generational layers, and the organic growth of a burial ground over time. In contrast to the rigid grid patterns of many Euro-American cemeteries, Gullah Geechee burial plots often follow the contours of the land and the patterns of kinship, creating landscapes that feel more like living family spaces than memorial parks.</w:t>
      </w:r>
    </w:p>
    <w:p>
      <w:r>
        <w:t>More elaborate vernacular constructions include "memory boxes"—raised, box-like stone or concrete structures built over graves, sometimes painted with the family name and dates, and often topped with a cross or other Christian symbol. These structures, found particularly in cemeteries on Hilton Head Island, Daufuskie Island, and the Ribaut area, serve both as protective covers for burial sites and as architectural statements of family permanence and pride. The construction of memory boxes often involves multiple generations working together, reinforcing kinship bonds through the act of commemoration itself.</w:t>
      </w:r>
    </w:p>
    <w:p>
      <w:r>
        <w:t>Painted grave markers and carved wooden crosses represent another distinctive vernacular tradition, especially in cemeteries where economic resources were limited but artistic expression was not. Community members with painting and carpentry skills would create brightly colored markers that, even as they weathered, communicated the visibility and importance of the deceased within the community. The preservation of these markers requires specialized conservation knowledge, as the pigments and materials used were often improvised and vulnerable to the humid, salt-laden coastal environment.</w:t>
      </w:r>
    </w:p>
    <w:p>
      <w:r>
        <w:t>---</w:t>
      </w:r>
    </w:p>
    <w:p>
      <w:r>
        <w:t>### The Threat of Erasure: Development, Environmental Degradation, and Neglect</w:t>
      </w:r>
    </w:p>
    <w:p>
      <w:r>
        <w:t>The contemporary crisis of Gullah Geechee cemetery preservation cannot be understood apart from the broader forces of displacement and cultural erosion that have threatened the community for generations. Coastal land development, beginning in earnest during the mid-twentieth century and accelerating with tourism and second-home construction, has encroached upon or completely destroyed numerous historic burial grounds. The expansion of resort infrastructure on Hilton Head Island, the development of the Charleston metropolitan area into adjacent Sea Island communities, and the proliferation of golf courses and residential subdivisions across the Georgia coast have all resulted in the fragmentation or destruction of cemetery sites.</w:t>
      </w:r>
    </w:p>
    <w:p>
      <w:r>
        <w:t>Environmental degradation presents an equally urgent and, in some respects, more insidious threat. Rising sea levels, increased storm intensity, saltwater intrusion, and shoreline erosion have placed hundreds of cemetery sites in the Gullah Geechee Cultural Heritage Corridor at direct risk. The Avery Research Center has documented at least forty-seven cemetery sites in the Charleston and Beaufort counties that show significant erosion damage, with some burial grounds losing portions of their interments to tidal action and storm surge (Gullah Geechee Cultural Heritage Corridor, 2024). On Sapelo Island and other Georgia Sea Islands, cemetery preservationists report that graves near waterways are increasingly exposed, with skeletal remains appearing after heavy rains—a phenomenon that community members describe with a mixture of grief, spiritual concern, and urgent determination to act.</w:t>
      </w:r>
    </w:p>
    <w:p>
      <w:r>
        <w:t>Neglect and abandonment represent a third, interconnected threat. As Gullah Geechee communities have been displaced from their ancestral lands—through coerced sale, economic pressure, and the systemic devaluation of Black land ownership—cemetery sites have sometimes been left without familial or community stewardship. An unvisited cemetery, in Gullah Geechee understanding, is not simply a neglected space; it is a spiritual emergency, a site where ancestors are suffering and the community's moral fabric is fraying. This understanding has been a primary motivator for the preservation activism that has emerged across the region.</w:t>
      </w:r>
    </w:p>
    <w:p>
      <w:r>
        <w:t>Legal and institutional barriers have further complicated preservation efforts. Many Gullah Geechee cemeteries exist on land with ambiguous or contested ownership, often because the original land titles were lost through discriminatory practices including fraudulent conveyances, tax forfeiture, and the systematic exclusion of Black landowners from stable property markets. Without clear title, cemetery sites can be vulnerable to development pressure, and community preservation groups often face legal obstacles in performing maintenance or conducting archaeological investigation.</w:t>
      </w:r>
    </w:p>
    <w:p>
      <w:r>
        <w:t>---</w:t>
      </w:r>
    </w:p>
    <w:p>
      <w:r>
        <w:t>### Community-Led Preservation and Activism</w:t>
      </w:r>
    </w:p>
    <w:p>
      <w:r>
        <w:t>Despite these formidable challenges, the Gullah Geechee community has mounted one of the most sustained and spiritually grounded cemetery preservation movements in the United States. This activism is characterized by its community-based nature, its integration of spiritual and material concerns, and its refusal to separate cultural preservation from broader struggles for racial and economic justice.</w:t>
      </w:r>
    </w:p>
    <w:p>
      <w:r>
        <w:t>The Gullah Geechee Cultural Heritage Corridor, established by Congress in 2006 and expanded in subsequent legislation, has provided a institutional framework for cemetery preservation while also catalyzing community organizing. The Corridor's cultural resource survey identified over 250 cemetery sites requiring preservation attention, and the Commission has worked in partnership with community organizations to develop preservation plans, conduct grave documentation, and coordinate volunteer maintenance events (Gullah Geechee Cultural Heritage Corridor, 2024).</w:t>
      </w:r>
    </w:p>
    <w:p>
      <w:r>
        <w:t>Community organizations such as the Gullah Geechee Heritage Association, the Penn Center's cultural preservation programs, and numerous family association networks have been at the forefront of preservation efforts. These groups organize cemetery clean-up days, genealogical research initiatives, and advocacy campaigns that combine practical action with public education. The tradition of the "cemetery Sunday" or family reunion at burial grounds has been revitalized as both a spiritual practice and a preservation strategy, bringing together dispersed community members to maintain sites and strengthen intergenerational bonds.</w:t>
      </w:r>
    </w:p>
    <w:p>
      <w:r>
        <w:t>Documentary and archaeological efforts have played complementary roles. Community-based oral history projects, such as those archived at the Penn Center and the Avery Research Center, have recorded the knowledge of elderly Gullah speakers about cemetery locations, marker traditions, and ancestral practices, ensuring that this knowledge is preserved even when physical sites face threats. Collaborative archaeological projects, conducted with community oversight and consent, have documented cemetery layouts, recovered displaced remains, and provided the evidence needed to support preservation claims in legal and planning contexts.</w:t>
      </w:r>
    </w:p>
    <w:p>
      <w:r>
        <w:t>The spiritual dimension of preservation work cannot be overstated. Community leaders consistently frame cemetery maintenance as a moral and spiritual imperative, not merely a cultural or historical project. Elder Josephine Brown of St. Helena Island has articulated this perspective widely: "We don't just preserve cemeteries for the historians. We preserve them because our people are in them, and they are not forgotten. That is how we stay Gullah. That is how we stay Geechee" (Osei, 2026, p. 112). This framing transforms preservation from a technical task into an act of cultural and spiritual resistance.</w:t>
      </w:r>
    </w:p>
    <w:p>
      <w:r>
        <w:t>---</w:t>
      </w:r>
    </w:p>
    <w:p>
      <w:r>
        <w:t>### Legal Frameworks and the Politics of Recognition</w:t>
      </w:r>
    </w:p>
    <w:p>
      <w:r>
        <w:t>Cemetery preservation exists within a complex legal landscape that both enables and constrains community action. Federal protections, including the National Historic Places listing of certain Gullah Geechee cemeteries and the provisions of the Native American Graves Protection and Repatriation Act (NAGPRA)—which some community advocates have argued should be extended to protect African American burial sites—provide limited but important tools for preservation. The Gullah Geechee Cultural Heritage Corridor Commission's authority, derived from federal legislation, has enabled the coordination of preservation efforts across state lines and the allocation of federal resources to community-identified priorities.</w:t>
      </w:r>
    </w:p>
    <w:p>
      <w:r>
        <w:t>State-level protections vary across the four-state corridor region. South Carolina has enacted laws requiring the relocation or preservation of burial sites discovered during construction, though enforcement remains inconsistent. Georgia's cemetery preservation statutes have been criticized by advocates for insufficient protections against development-related destruction. North Carolina and Florida have their own legal frameworks, none of which fully address the unique conditions facing Gullah Geechee burial sites, including the challenges of erosion, the need for ongoing maintenance, and the importance of communal rather than individual ownership structures.</w:t>
      </w:r>
    </w:p>
    <w:p>
      <w:r>
        <w:t>The politics of recognition extend beyond statutory law to the broader question of which histories and which communities are deemed worthy of preservation. Gullah Geechee cemetery preservation activists have consistently argued that the erasure of burial grounds represents a continuation of the violence of slavery and segregation—a symbolic death that compounds the physical destruction of communities. The struggle for recognition is thus both literal and metaphorical: it involves securing legal protections for specific sites while also asserting the enduring presence and legitimacy of Gullah Geechee people in the landscapes they have inhabited for centuries.</w:t>
      </w:r>
    </w:p>
    <w:p>
      <w:r>
        <w:t>---</w:t>
      </w:r>
    </w:p>
    <w:p>
      <w:r>
        <w:t>### Conclusion</w:t>
      </w:r>
    </w:p>
    <w:p>
      <w:r>
        <w:t>Gullah Geechee burial traditions and cemetery preservation represent one of the most profound expressions of cultural continuity in the African diaspora. From the fields and forests of the Atlantic coast to the present day, Gullah Geechee people have maintained an unbroken relationship with their ancestors through the care of burial grounds that serve as sacred spaces, historical archives, and sites of communal identity. The traditions that govern these spaces—ancestral veneration, vernacular marker construction, regular cemetery visitation, and the conviction that the dead remain active participants in community life—carry forward West African cosmological frameworks adapted through four centuries of resilience.</w:t>
      </w:r>
    </w:p>
    <w:p>
      <w:r>
        <w:t>The threats facing these cemeteries are real and mounting: environmental degradation, development pressure, legal obstacles, and the slow violence of neglect. Yet the response from Gullah Geechee communities has been equally formidable. Through oral history documentation, community organizing, collaborative archaeology, legal advocacy, and the daily practice of cemetery maintenance, Gullah Geechee people continue to ensure that their ancestors are not forgotten and that the landscapes of memory remain intact. These efforts are not merely about preserving the past; they are about securing the conditions for future generations to understand who they are and where they come from.</w:t>
      </w:r>
    </w:p>
    <w:p>
      <w:r>
        <w:t>As sea levels rise and the coast changes, the Gullah Geechee cemetery preservation movement stands as a testament to the power of community-rooted action. The stones, the markers, the memory boxes, and the stories carried by the elders all speak to a people who refuse to be erased. In the words of a preservation volunteer from Kiawah Island: "We come here every Saturday. We sweep, we clean, we talk to them. They hear us. And as long as we keep coming, they keep us here too" (Gullah Geechee Cultural Heritage Corridor, 2024, p. 89). This reciprocal relationship between the living and the dead, between the community and its sacred grounds, remains the foundation upon which Gullah Geechee cultural identity is sustained.</w:t>
      </w:r>
    </w:p>
    <w:p>
      <w:r>
        <w:t>---</w:t>
      </w:r>
    </w:p>
    <w:p>
      <w:r>
        <w:t>### References</w:t>
      </w:r>
    </w:p>
    <w:p>
      <w:r>
        <w:t>1. Gullah Geechee Cultural Heritage Corridor. (2024). *Cultural Resource Survey: Cemetery Sites and Preservation Priorities*. Beaufort, SC: Gullah Geechee Cultural Heritage Corridor Commission.</w:t>
      </w:r>
    </w:p>
    <w:p>
      <w:r>
        <w:t>2. Penn Center. (2023). *Sea Islands History Collection: Oral Histories of Burial and Remembrance*. St. Helena Island, SC: Penn Center Archives.</w:t>
      </w:r>
    </w:p>
    <w:p>
      <w:r>
        <w:t>3. Osei, A. (2026). Field research notes: Gullah Geechee burial traditions and cemetery preservation, 2023-2026. Manuscript on file, Avery Research Center for African American History and Culture, Charleston, SC.</w:t>
      </w:r>
    </w:p>
    <w:p>
      <w:r>
        <w:t>4. Finnegan, M. (2024). *African Retentions in Lowcountry Burial Practices: Evidence from the Sea Islands*. Journal of African Diaspora Archaeology and Heritage, 13(2), 145-167.</w:t>
      </w:r>
    </w:p>
    <w:p>
      <w:r>
        <w:t>5. Blackson, K. &amp; Williams, R. (2023). *Coastal Erosion and Cemetery Loss in the Gullah Geechee Cultural Territory: A Geographic Analysis*. Savannah, GA: Georgia Sea Island Center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