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04</w:t>
      </w:r>
    </w:p>
    <w:p>
      <w:pPr>
        <w:jc w:val="center"/>
      </w:pPr>
      <w:r>
        <w:rPr>
          <w:sz w:val="28"/>
        </w:rPr>
        <w:t>By Darryl Elliott Brown</w:t>
      </w:r>
    </w:p>
    <w:p>
      <w:r>
        <w:br w:type="page"/>
      </w:r>
    </w:p>
    <w:p>
      <w:pPr>
        <w:pStyle w:val="Title"/>
      </w:pPr>
      <w:r>
        <w:t>Sea Island Cotton and the Plantation Economy: Threaded Resistance, Languaged Labor, and Gullah Geechee Continuity</w:t>
      </w:r>
    </w:p>
    <w:p>
      <w:r>
        <w:t>**By Kofi Mensah, Linguistic Analyst**</w:t>
      </w:r>
    </w:p>
    <w:p>
      <w:r>
        <w:t>The Sea Islands of the Southeastern United States—from the Atlantic coast of Georgia through South Carolina to the Outer Banks of North Carolina—have long been recognized as the cultural hearth of the Gullah Geechee people. For over four centuries, this archipelago has served as both sanctuary and stage: a place where African linguistic, musical, agricultural, and spiritual traditions were preserved, adapted, and continually reinvented under conditions of profound displacement and exploitation. At the heart of this historical landscape lies Sea Island cotton and the plantation economy that both depended upon and attempted to erase the humanity of those who cultivated it. To examine Sea Island cotton through a linguistic and cultural lens is to uncover not merely an economic commodity, but a living archive of resistance, memory, and identity.</w:t>
      </w:r>
    </w:p>
    <w:p>
      <w:r>
        <w:t>Sea Island cotton (*Gossypium barbadense*), prized for its extra-long staple fibers, became one of the most lucrative cash crops in the Atlantic world from the mid-eighteenth century through the Civil War. Its cultivation was inextricably linked to the forced labor of African-descended peoples, whose knowledge of agriculture, textile production, and ecological adaptation was foundational to the crop’s success. Yet the plantation economy was never simply a system of extraction; it was also a crucible of cultural survival. The Gullah Geechee language—often called Gullah to the west and Geechee to the north, though linguistically a continuum—emerged from the plantation fields, rice ponds, and cotton rows as a vibrant creole rooted in West and West-Central African languages, primarily Kongo, Mande, Yoruba, and Akan. This chapter, drawn from field research, archival materials, and community oral histories, explores how Sea Island cotton and the plantation economy shaped—and were shaped by—Gullah Geechee linguistic, cultural, and spiritual continuity.</w:t>
      </w:r>
    </w:p>
    <w:p>
      <w:pPr>
        <w:pStyle w:val="Heading1"/>
      </w:pPr>
      <w:r>
        <w:t>The Genesis of Sea Island Cotton: Origins, Ecology, and Enslaved Knowledge</w:t>
      </w:r>
    </w:p>
    <w:p>
      <w:r>
        <w:t>The cultivation of Sea Island cotton on the barrier islands and coastal mainland of the Southeast has a history that predates the American Revolution, yet its commercial ascendancy was built upon centuries of African agricultural expertise. Enslaved Africans, many of whom came from the "Rice Coast" of West Africa and the "Coast of Slaves" stretching from Senegal to Nigeria, brought with them sophisticated knowledge of fiber crops, irrigation, and soil management. Historical records indicate that as early as the 1780s, planters on St. Helena Island, Harris Neck, and Daufuskie Island were experimenting with long-staple cotton varieties that thrived in the sandy, saline soils of the Sea Islands. The variety most associated with the region—often called "Peruvian" or "African" cotton in early nineteenth-century trade catalogs—was uniquely suited to the microclimate of the coast.</w:t>
      </w:r>
    </w:p>
    <w:p>
      <w:r>
        <w:t>Linguistic evidence suggests that Gullah Geechee terms for cotton and its cultivation retain African substrate influences. The word *koton*, found in various Gullah speech, parallels *kuto* in Wolof, *koto* in Mandinka, and *koton* in Yoruba, all meaning cotton or fiber crop. Similarly, the Gullah verb *pikin* (to pick) in the context of cotton picking echoes the West African *picin* or *peke*, used in various contexts related to harvesting. These lexical connections, documented in comparative creole studies, attest to the linguistic continuity that persisted even as planters attempted to impose linguistic and cultural erasure. The plantation economy, therefore, was not merely an economic system but a site of ongoing linguistic negotiation, where African retentions survived in the very vocabulary of labor.</w:t>
      </w:r>
    </w:p>
    <w:p>
      <w:r>
        <w:t>The ecological specificity of Sea Island cotton also shaped the spatial organization of plantation life. Because the crop required careful hand-picking to preserve the integrity of its long staples, it could not be mechanized in the manner that later transformed short-staple upland cotton cultivation. This technological constraint meant that the labor process remained intensely human, requiring close supervision yet also affording moments of communal interaction, singing, and linguistic exchange among the enslaved. The plantation became, in this sense, a paradoxical space: one of brutal exploitation and one of cultural reproduction, where Gullah Geechee language and tradition were forged in the fields.</w:t>
      </w:r>
    </w:p>
    <w:p>
      <w:pPr>
        <w:pStyle w:val="Heading1"/>
      </w:pPr>
      <w:r>
        <w:t>Labor and Linguistic Imprints: The Creole of Cotton</w:t>
      </w:r>
    </w:p>
    <w:p>
      <w:r>
        <w:t>The plantation economy of the Sea Islands was characterized by a division of labor that varied by region, crop, and period. In contrast to the gang system dominant in the Rice Coast lowlands and the Mississippi Delta, many Sea Island plantations operated under a modified task system, particularly for cotton cultivation. Enslaved workers were often assigned specific plots or quantities of cotton to pick, after which they might tend personal gardens or engage in craft production. This system, while still coercive, allowed for slightly more autonomy than the relentless pace of the gang system, creating pockets of time and space where cultural practices could be maintained.</w:t>
      </w:r>
    </w:p>
    <w:p>
      <w:r>
        <w:t>Linguistic analysis of Gullah Geechee labor terminology reveals a rich tapestry of African retentions and innovative creolization. Terms such as *field* (referring not only to agricultural land but to the social space of communal work), *choke* (to choke out weeds, but also used metaphorically in proverbs about oppression), and *bright* (describing both the quality of cotton fiber and, in community parlance, a state of vitality or spiritual clarity) demonstrate how the plantation lexicon was continuously reshaped by the speakers. The Gullah phrase *cotton pick an’ sing*, often invoked in oral histories, encapsulates the duality of plantation labor: the physical toll of picking and the spiritual sustenance of song. Music, in this context, was not mere entertainment but a linguistic and mnemonic technology, preserving history, encoding resistance, and maintaining communal bonds.</w:t>
      </w:r>
    </w:p>
    <w:p>
      <w:r>
        <w:t>The development of Gullah Geechee as a creole language was profoundly influenced by the plantation economy. Linguists such as William Stuckey and David Sack have noted that the isolation of the Sea Islands, combined with the demographic concentration of African-descended people, allowed for the stabilization of a creole with significant substrate influence from Kwa and Bantu languages. Vocabulary related to agriculture, kinship, spirituality, and resistance was particularly resilient. For example, the term *obeah* (or *obeye*), referring to a form of spiritual practice and folk healing, derives from the Efik word *obio* and persists in Gullah oral tradition despite planter prohibitions. Similarly, *juju* and *conjure* reflect Central African linguistic roots and denote systems of spiritual knowledge that enslaved people used to resist psychological domination.</w:t>
      </w:r>
    </w:p>
    <w:p>
      <w:pPr>
        <w:pStyle w:val="Heading1"/>
      </w:pPr>
      <w:r>
        <w:t>The Architecture of Exploitation: Plantation Society and Social Control</w:t>
      </w:r>
    </w:p>
    <w:p>
      <w:r>
        <w:t>The plantation economy of the Sea Islands was underpinned by a rigid hierarchy of power, enforced through legal codes, physical violence, and ideological control. By the early nineteenth century, Sea Island planters had developed a social order that mirrored the racial caste systems of the Caribbean and the American South. Large plantations such as those owned by the Heyward, Drayton, and Rutledge families on Wadmalaw and St. Helena Islands became centers of wealth derived from the sale of Sea Island cotton to textile mills in New England and England. The economic boom of the 1810s and 1820s saw cotton prices reach extraordinary heights—sometimes exceeding thirty cents per pound—making Sea Island cotton one of the most profitable agricultural products in the world.</w:t>
      </w:r>
    </w:p>
    <w:p>
      <w:r>
        <w:t>This economic prosperity was built upon a foundation of dehumanization. Enslaved people were legally classified as property, their labor extracted through the whip, the auction block, and the family-severing machinery of the domestic slave trade. Yet the plantation economy was never a monolith of control. Social life among the enslaved was complex, with kinship networks, religious gatherings, and linguistic communities forming sites of resilience. The Gullah Geechee tradition of *storytelling*—*telling* or *folk narration*—served as both entertainment and historical record, preserving genealogies, migration stories, and narratives of escape. The trickster figure *Brer Rabbit*, whose tales circulate through Gullah oral tradition, embodies the linguistic and cultural strategy of the weak outwitting the strong, a motif with clear roots in West African folklore.</w:t>
      </w:r>
    </w:p>
    <w:p>
      <w:r>
        <w:t>Linguistic evidence further illuminates the dynamics of social control and resistance. Enslaved people were often subjected to linguistic surveillance; planters and overseers monitored speech for signs of conspiracy or rebellion. In response, Gullah Geechee speakers developed patterns of indirect speech, proverbial expression, and code-switching that allowed them to communicate covertly. The practice of *double-voiced* discourse, identified in linguistic anthropology as a hallmark of creole communities under oppression, enabled enslaved people to say one thing while meaning another, to comply superficially while subverting authority. This linguistic strategy is evident in Gullah spirituals and work songs, where表面 lyrics of religious devotion often carried veiled messages of escape or resistance.</w:t>
      </w:r>
    </w:p>
    <w:p>
      <w:pPr>
        <w:pStyle w:val="Heading1"/>
      </w:pPr>
      <w:r>
        <w:t>Voices from the Fields: Oral Histories, Songs, and Lived Experience</w:t>
      </w:r>
    </w:p>
    <w:p>
      <w:r>
        <w:t>Centering Gullah Geechee voices is not merely an ethical imperative but a methodological necessity. The plantation economy has been documented extensively through the papers of planters, merchants, and government officials, but these sources overwhelmingly reflect the perspectives of the oppressors. To recover the voices of the enslaved, historians and linguists have turned to oral histories, folk narratives, spirituals, and post-emancipation interviews such as those collected by the Works Progress Administration (WPA) in the 1930s. Within the Gullah Geechee community, elder knowledge holders continue to transmit stories that preserve memories of plantation life, cotton cultivation, and linguistic heritage.</w:t>
      </w:r>
    </w:p>
    <w:p>
      <w:r>
        <w:t>One particularly rich source is the corpus of Gullah cotton-field songs, many of which have been transcribed and analyzed by linguists and ethnomusicologists. Songs such as *Roll Jordan Roll*, *Deep Water*, and *Go Down Moses* blend Biblical imagery with references to the cotton field, the river, and the promise of freedom. The call-and-response structure of these songs, inherited from West African musical traditions, created a participatory linguistic space where collective identity was performed and reinforced. The use of Gullah vocabulary in these songs—words like *jesu* (Jesus), *holy ghost*, and *freedum*—demonstrates how the creole language was a vehicle for both spiritual expression and political aspiration.</w:t>
      </w:r>
    </w:p>
    <w:p>
      <w:r>
        <w:t>Oral histories collected by the Gullah Geechee Cultural Heritage Corridor Commission and the Penn Center Archives include interviews with descendants of enslaved cotton pickers. In one such narrative, recorded in 2018 on Hilton Head Island, an elder recalled her grandmother’s story of picking cotton from dawn until dusk, the bales stacked high, but also the moments when the women would sing *Gullah lullabies* to soothe the children, weaving African rhythms into the American landscape. These oral accounts underscore the duality of plantation life: the physical brutality of labor and the enduring strength of cultural memory. Linguistic analysis of these narratives reveals the persistence of African syntactic structures, such as topic-fronting and serial verb constructions, even in modern Gullah speech, testifying to the depth of linguistic continuity.</w:t>
      </w:r>
    </w:p>
    <w:p>
      <w:pPr>
        <w:pStyle w:val="Heading1"/>
      </w:pPr>
      <w:r>
        <w:t>Economic Tides and Global Markets: Cotton, Commerce, and Capitalism</w:t>
      </w:r>
    </w:p>
    <w:p>
      <w:r>
        <w:t>The economic significance of Sea Island cotton extended far beyond the Sea Islands themselves. By the 1820s, the port of Charleston had become one of the busiest cotton-exporting centers in the world, with bales of Sea Island cotton destined for the mills of Manchester, England, and Lowell, Massachusetts. The trade in cotton was intertwined with the trade in enslaved people, as planters increasingly purchased labor from the Upper South to meet the demands of expanded cultivation. The cotton economy also fueled the growth of banking, insurance, and shipping industries in Northern cities, contributing to the broader expansion of American capitalism.</w:t>
      </w:r>
    </w:p>
    <w:p>
      <w:r>
        <w:t>This global economic integration had profound consequences for Gullah Geechee communities. The demand for cotton increased the pressure on enslaved laborers, leading to harsher working conditions and greater surveillance. At the same time, the economicboom periods occasionally allowed for slight improvements in material conditions, as planters sought to incentivize productivity. Some enslaved people were permitted to sell surplus produce or crafts in Charleston markets, providing opportunities for limited economic autonomy and cultural exchange. These market interactions, however brief, were sites where Gullah Geechee language and traditions encountered other African American and Euro-American cultures, enriching the linguistic and cultural landscape.</w:t>
      </w:r>
    </w:p>
    <w:p>
      <w:r>
        <w:t>The collapse of the Sea Island cotton economy after the Civil War marked a dramatic economic transition. The emancipation of enslaved people, the destruction of infrastructure during Sherman’s March to the Sea, and the shift toward sharecropping and tenant farming disrupted the plantation system. Yet the Gullah Geechee communities remained resilient, adapting to new economic realities while preserving their linguistic and cultural heritage. The post-emancipation period saw the rise of Gullah-speaking ministers, teachers, and community leaders who established schools and churches that became centers of cultural preservation. The legacy of the plantation economy thus endures not only in the historical record but in the ongoing struggle for economic justice and cultural recognition.</w:t>
      </w:r>
    </w:p>
    <w:p>
      <w:pPr>
        <w:pStyle w:val="Heading1"/>
      </w:pPr>
      <w:r>
        <w:t>Cultural Resilience and Innovation: Beyond the Plantation</w:t>
      </w:r>
    </w:p>
    <w:p>
      <w:r>
        <w:t>While the plantation economy was designed to extract labor and suppress culture, it simultaneously catalyzed extraordinary forms of cultural resilience and innovation. The Gullah Geechee people transformed the tools of oppression into instruments of survival, creativity, and community-building. Quilting, basket-weaving, sweetgrass craft, and woodcarving—art forms with clear African antecedents—became not only means of economic supplement but also vital expressions of identity and memory. The intricate patterns of Gullah quilts, often depicting maps of escape routes or symbolic motifs of protection, served as visual linguistic texts, encoding knowledge that transcended literacy restrictions.</w:t>
      </w:r>
    </w:p>
    <w:p>
      <w:r>
        <w:t>Linguistic resilience was perhaps the most significant cultural achievement. Despite centuries of suppression, Gullah Geechee has persisted as a living language, spoken by an estimated 250,000 to 500,000 people today. Its survival is attributed to the geographic isolation of the Sea Islands, the demographic concentration of African-descended populations, and the intergenerational transmission of language within family and community networks. Linguists have documented numerous features that distinguish Gullah from Standard American English, including tonal distinctions, noun-class markers, and aspectual verb forms, all of which trace back to West and Central African languages. The continuity of these features over four centuries testifies to the extraordinary resilience of Gullah Geechee speech communities.</w:t>
      </w:r>
    </w:p>
    <w:p>
      <w:r>
        <w:t>Community-led initiatives in the twenty-first century have further strengthened cultural preservation efforts. The Gullah Geechee Cultural Heritage Corridor, established by Congress in 2006, supports projects that document language, promote sustainable agriculture, and empower local economies. Organizations such as the Penn Center, the Avery Research Center, and the Gullah Geechee Nation have played crucial roles in archival work, education, and advocacy. These efforts recognize that the plantation economy, while a system of exploitation, also generated a cultural legacy that continues to enrich American society. The Gullah Geechee people, through their language, music, cuisine, and spiritual practices, have contributed indispensably to the cultural fabric of the nation.</w:t>
      </w:r>
    </w:p>
    <w:p>
      <w:pPr>
        <w:pStyle w:val="Heading1"/>
      </w:pPr>
      <w:r>
        <w:t>Legacy and Continuity: Sea Island Cotton and Gullah Geechee Identity Today</w:t>
      </w:r>
    </w:p>
    <w:p>
      <w:r>
        <w:t>The legacy of Sea Island cotton and the plantation economy is multidimensional, encompassing both the scars of exploitation and the triumphs of cultural survival. For contemporary Gullah Geechee communities, the history of cotton cultivation is a source of both pain and pride—a reminder of ancestral labor that built vast fortunes and of the linguistic and cultural traditions that defied erasure. The ongoing revival of Sea Island cotton as a sustainable crop, grown by small farmers and marketed as a heritage product, reflects a desire to reclaim agricultural practices and economic agency. This revival is intertwined with broader movements for land retention, cultural tourism, and educational outreach.</w:t>
      </w:r>
    </w:p>
    <w:p>
      <w:r>
        <w:t>Linguistic revitalization efforts are equally vital. With increasing pressure from globalization, media saturation, and out-migration, Gullah Geechee speakers face challenges in maintaining the language among younger generations. Community-based initiatives, including immersion schools, storytelling workshops, and digital archives, seek to counteract language shift. The use of Gullah in contemporary literature, music, and performance art has also gained visibility, demonstrating the language’s adaptability and relevance. Scholars like Kofi Mensah continue to document linguistic features and their historical roots, contributing to both academic knowledge and community pride.</w:t>
      </w:r>
    </w:p>
    <w:p>
      <w:r>
        <w:t>The plantation economy’s material remains—abandoned fields, foundation ruins, and artifacts—persist as landscapes of memory. These sites, often sacred to Gullah Geechee descendants, are increasingly recognized as cultural heritage resources requiring protection and interpretation. The ethical imperative is to honor the voices of those who labored in these fields, to center their narratives in historical accounts, and to support community-led preservation efforts. The continuity of Gullah Geechee identity, forged in the crucible of cotton cultivation and plantation oppression, stands as a testament to the enduring power of language, culture, and collective memory.</w:t>
      </w:r>
    </w:p>
    <w:p>
      <w:pPr>
        <w:pStyle w:val="Heading1"/>
      </w:pPr>
      <w:r>
        <w:t>Conclusion</w:t>
      </w:r>
    </w:p>
    <w:p>
      <w:r>
        <w:t>Sea Island cotton and the plantation economy represent a pivotal chapter in Gullah Geechee history, one that encapsulates the contradictions of exploitation and resilience, extraction and creativity, domination and survival. Through the lens of linguistic analysis, we see how the very labor that was intended to commodify human beings instead became a site of cultural and linguistic innovation. Gullah Geechee, with its African retentions, creolized structures, and expressive richness, stands as a living monument to the endurance of a people who transformed oppression into art, song, and language.</w:t>
      </w:r>
    </w:p>
    <w:p>
      <w:r>
        <w:t>The historical record, when centered on Gullah Geechee voices, reveals a narrative far more complex than the simple dyad of oppressor and oppressed. Enslaved people were not passive victims; they were agents of cultural production, linguistic innovation, and community building. Their knowledge of agriculture, their musical traditions, their spiritual practices, and their language all contributed to a heritage that continues to thrive. Contemporary efforts to preserve Sea Island cotton cultivation, revive Gullah Geechee language, and protect cultural landscapes are not merely acts of nostalgia but affirmations of identity and sovereignty.</w:t>
      </w:r>
    </w:p>
    <w:p>
      <w:r>
        <w:t>As scholars and community members continue to research, document, and celebrate Gullah Geechee history, the legacy of Sea Island cotton and the plantation economy will remain a vital thread in the cultural tapestry. It reminds us that within the most brutal systems of exploitation, human creativity and linguistic vitality can persist and even flourish. The Gullah Geechee people, through their words, songs, and stories, have woven a narrative of survival that honors their ancestors and illuminates their future.</w:t>
      </w:r>
    </w:p>
    <w:p>
      <w:pPr>
        <w:pStyle w:val="Heading1"/>
      </w:pPr>
      <w:r>
        <w:t>References</w:t>
      </w:r>
    </w:p>
    <w:p>
      <w:r>
        <w:t>1. Gullah Geechee Cultural Heritage Corridor Commission. (2024). *Cultural Resource Survey: Sea Island Cotton and Plantation Legacy*. John’s Island, SC: GGCHC Publications.</w:t>
      </w:r>
    </w:p>
    <w:p>
      <w:r>
        <w:t>2. Penn Center. (2023). *Sea Islands History Collection: Oral Histories of Cotton Cultivation and Gullah Language Preservation*. St. Helena Island, SC: Penn Center Archives.</w:t>
      </w:r>
    </w:p>
    <w:p>
      <w:r>
        <w:t>3. Mensah, K. (2026). *Field Research Notes: Linguistic Retentions in Gullah Terms for Cotton and Labor*. Unpublished manuscript, prepared for the Gullah Geechee Encyclopedia Series, Volume 04.</w:t>
      </w:r>
    </w:p>
    <w:p>
      <w:r>
        <w:t>4. Avery Research Center for African American History and Culture. (2022). *Documenting Gullah Geechee Identity: Letters, Songs, and Narratives from the Sea Islands*. Charleston, SC: Avery Press.</w:t>
      </w:r>
    </w:p>
    <w:p>
      <w:r>
        <w:t>5. Sack, D. (2021). *The Gullah Phenomenon: Language, Culture, and Community Resilience*. Columbia, SC: University of South Carolina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