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32</w:t>
      </w:r>
    </w:p>
    <w:p>
      <w:pPr>
        <w:jc w:val="center"/>
      </w:pPr>
      <w:r>
        <w:rPr>
          <w:sz w:val="28"/>
        </w:rPr>
        <w:t>By Darryl Elliott Brown</w:t>
      </w:r>
    </w:p>
    <w:p>
      <w:r>
        <w:br w:type="page"/>
      </w:r>
    </w:p>
    <w:p>
      <w:pPr>
        <w:pStyle w:val="Title"/>
      </w:pPr>
      <w:r>
        <w:t>Sweetgrass Basket Weaving Techniques and History</w:t>
      </w:r>
    </w:p>
    <w:p>
      <w:pPr>
        <w:pStyle w:val="Heading1"/>
      </w:pPr>
      <w:r>
        <w:t>Volume 32 of the Gullah Geechee Encyclopedia Series</w:t>
      </w:r>
    </w:p>
    <w:p>
      <w:r>
        <w:t>---</w:t>
      </w:r>
    </w:p>
    <w:p>
      <w:pPr>
        <w:pStyle w:val="Heading1"/>
      </w:pPr>
      <w:r>
        <w:t>Introduction</w:t>
      </w:r>
    </w:p>
    <w:p>
      <w:r>
        <w:t>For more than four centuries, the shores of the South Carolina and Georgia Sea Islands have carried the rhythm of palm fronds snapping under nimble fingers and sweetgrass curling into form beneath the patient hands of Gullah Geechee artisans. Sweetgrass basket weaving is among the most visible, most enduring, and most sacredly carried forward of all Gullah Geechee cultural traditions. It is a craft that predates the naming of this nation, a technique inherited from the rice-growing coastal regions of West Africa—particularly present-day Sierra Leone, Liberia, and the Gambia—and refined through the brutal crucible of the transatlantic slave trade into something entirely new, entirely resilient, and unmistakably Gullah Geechee. The baskets themselves carry stories in every coil, every stitch, every curl of sweetgrass that adorns the crown. To speak of them is to speak of survival, of ancestral memory made tangible, and of a people who refused, even in chains, to let their hands be idle.</w:t>
      </w:r>
    </w:p>
    <w:p>
      <w:r>
        <w:t>This chapter traces the full arc of sweetgrass basket weaving as a living tradition—its African roots, its development under the conditions of slavery and freedom on the Sea Islands, its techniques and materials, the tools and rhythms of the craft, its economic and spiritual dimensions, and its ongoing evolution into the twenty-first century. The voices that anchor this account belong primarily to the elders, weavers, and community historians who have carried this knowledge across generations. Their words remind us that sweetgrass basket weaving is not a relic confined to museum glass or souvenir stands; it is a breathing practice, a language of the hands, and a foundational element of Gullah Geechee identity that continues to adapt, endure, and inspire. As the Gullah Geechee Cultural Heritage Corridor Commission has noted, the tradition represents one of the most significant continuities between the African diaspora and the American South, and understanding its techniques and history is essential to understanding the people themselves (Gullah Geechee Cultural Heritage Corridor, 2024).</w:t>
      </w:r>
    </w:p>
    <w:p>
      <w:r>
        <w:t>---</w:t>
      </w:r>
    </w:p>
    <w:p>
      <w:pPr>
        <w:pStyle w:val="Heading1"/>
      </w:pPr>
      <w:r>
        <w:t>African Origins and the Rice Coast Connection</w:t>
      </w:r>
    </w:p>
    <w:p>
      <w:r>
        <w:t>The origins of sweetgrass basket weaving in the Gullah Geechee tradition are inextricably linked to the West African "Rice Coast," a stretch of shoreline extending from present-day Senegal through Sierra Leone, Liberia, and into southwestern Ghana. Women of the Mende, Temne, Vai, and Congo regions possessed sophisticated basket-weaving skills long before European ships first made landfall on the African coast. Among these peoples, coiled basketry served practical, ceremonial, and social functions—winnowing grain, carrying offerings, storing provisions, and marking rites of passage. The technique involved gathering long fibrous grasses, coiling them upon themselves, and binding the layers with strands of palm fiber or sinew, creating containers that were both lightweight and remarkably durable.</w:t>
      </w:r>
    </w:p>
    <w:p>
      <w:r>
        <w:t>When the British and later American colonial authorities began establishing rice plantations along the coast of South Carolina in the late seventeenth and early eighteenth centuries, they faced a persistent problem: European laborers proved ill-suited to the grueling work of rice cultivation in the swampy lowcountry. The solution, as historians have long documented, was the importation of enslaved Africans from the very regions where rice cultivation was most advanced. Between 1700 and 1740, the Carolinas received a dramatic influx of enslaved people from the Rice Coast, and with them came an indispensable body of knowledge. As Penn Center archives indicate, rice cultivation in the Lowcountry was essentially impossible without the expertise of African farmers who understood tidal irrigation, crop rotation, and harvesting methods refined over centuries (Penn Center, 2023).</w:t>
      </w:r>
    </w:p>
    <w:p>
      <w:r>
        <w:t>But these same people brought far more than agricultural knowledge. They brought the rhythms of song and spirit, the patterns of storytelling, the geometry of cloth and basket, and the spiritual understanding that the hand is an extension of the mind and the soul. Sweetgrass basket weaving arrived among them not as a solitary craft but as part of an integrated worldview in which utility and beauty, labor and prayer, could not be separated. Elder Martha Redmon of John's Island, speaking in a 2018 community oral history recording, described this continuity plainly: "My grandmother used to say that the grass don't lie. What you put in your heart when you pick it, that's what comes out in the basket. That's how we know our ancestors are still talkin' to us through the work."</w:t>
      </w:r>
    </w:p>
    <w:p>
      <w:r>
        <w:t>The materials themselves traveled, or were found to be abundantly available in the New World. The tall feather grass known as *Muhlenbergia ferax*, called sweetgrass by the Gullah Geechee people, grows abundantly along the tidal marshes and maritime forests of the South Carolina and Georgia coast. Its three-lobed leaves, fragrant when dried, provided both the structural coil and the aromatic crown that would become the signature of Gullah Geechee baskets. The saw palmetto frond, or "rush," provided the strong binding fiber. Coonty grass, water hyacinth, and dune grass supplemented these materials, each chosen for its flexibility, strength, and texture. The marsh itself—referred to in Gullah speech as the "sweetgrass patch"—became not merely a resource site but a sacred space, a place of memory and return.</w:t>
      </w:r>
    </w:p>
    <w:p>
      <w:r>
        <w:t>---</w:t>
      </w:r>
    </w:p>
    <w:p>
      <w:pPr>
        <w:pStyle w:val="Heading1"/>
      </w:pPr>
      <w:r>
        <w:t>Techniques and Tools of the Craft</w:t>
      </w:r>
    </w:p>
    <w:p>
      <w:r>
        <w:t>Sweetgrass basket weaving employs a coiled stitch technique that has remained remarkably consistent across generations. The process begins with the selection and harvesting of materials. Sweetgrass is typically cut in the early morning, after the dew has evaporated but before the heat of the day renders the grass brittle. The weaver gathers the grass in small bundles, taking care to leave enough in the patch for regrowth—a practice of reciprocity that reflects the broader Gullah Geechee ethic of stewardship toward the land. Rush is harvested from the saw palmetto, the fibrous strands pulled free and soaked in water to increase flexibility.</w:t>
      </w:r>
    </w:p>
    <w:p>
      <w:r>
        <w:t>The actual weaving process involves creating a central coil, usually from a tightly bundled core of grass or rush, and then wrapping successive layers around it using the coiled stitch. Each new round is attached to the previous one by driving a stitch—typically made from palmetto rush or a prepared grass strand—through the core and around the new coil, creating a spiral that grows outward. The tension of each stitch determines the firmness and shape of the basket. A skilled weaver can produce between one hundred and three hundred individual stitches per basket, depending on the size and complexity of the piece.</w:t>
      </w:r>
    </w:p>
    <w:p>
      <w:r>
        <w:t>The crown—the rounded top of the basket—is where the most intricate decorative work occurs. This is the space where sweetgrass is arranged in elaborate curls and swirls, often forming patterns that have names passed down through families: the *star curl*, the *dolphin tail*, the *snake coil*, the *flower crown*. Each pattern carries symbolic meaning. Elder Josephus Hagins of Wappo, whose family has produced basket weavers for six generations, explained in a 2020 interview: "The curl is the breath. It's the spirit risin' up from the work. When you make a crown, you're puttin' a blessing on top of whatever that basket is gonna carry."</w:t>
      </w:r>
    </w:p>
    <w:p>
      <w:r>
        <w:t>Tools used in the craft are simple and often handmade. The primary tool is the awl or "pick," a pointed instrument—traditionally a sharpened bone, nail, or metal rod—used to create the passage through which the binding stitch is pulled. Beeswax is commonly applied to the rush to reduce friction and prevent splitting. Some weavers use a wooden mallet to gently compact the coils as they work. Scissors or a sharp knife complete the basic toolkit. What is notably absent is any reliance on machinery; the tradition is, and has always been, fundamentally manual and embodied.</w:t>
      </w:r>
    </w:p>
    <w:p>
      <w:r>
        <w:t>The time required to complete a basket varies enormously. A small shell basket might take four to six hours of focused work. A large rice basket, or a decorative piece with an elaborate crown, can require three to five days. This pace is not inefficiency but rather a deliberate rhythm that honors the materials and the process. In the words of basket weaver and community historian Ruthie Hall of Hilton Head: "You can't rush the grass. The grass tells you how fast it wants to go. If you pull too hard, it snaps. If you go too slow, it forgets what it's supposed to be. You just have to listen."</w:t>
      </w:r>
    </w:p>
    <w:p>
      <w:r>
        <w:t>---</w:t>
      </w:r>
    </w:p>
    <w:p>
      <w:pPr>
        <w:pStyle w:val="Heading1"/>
      </w:pPr>
      <w:r>
        <w:t>Forms, Functions, and Symbolism</w:t>
      </w:r>
    </w:p>
    <w:p>
      <w:r>
        <w:t>Gullah Geechee sweetgrass baskets encompass a remarkable diversity of forms, each shaped by its intended function and the cultural practices it serves. The principal categories include the rice basket (*winnowing basket* or *rice basket*), the shell basket, the market basket, the wash basket, and the decorative or gift basket. Each form carries distinct structural features and symbolic associations.</w:t>
      </w:r>
    </w:p>
    <w:p>
      <w:r>
        <w:t>The rice basket, perhaps the most historically significant form, is oval or oblong in shape with a wide, shallow basin and no handle. It was used for winnowing rice— tossing the harvested grain into the air so the wind could separate the husks from the kernels—and for carrying and storing grain. Its shape and size were optimized for the specific tasks of rice processing, and its production was central to the subsistence economy of enslaved and later free Gullah Geechee communities. Rice baskets remain among the oldest identifiable forms of the tradition, and their continuing production is understood by many elders as an act of historical remembrance.</w:t>
      </w:r>
    </w:p>
    <w:p>
      <w:r>
        <w:t>The shell basket is typically smaller, rounder, and deeper, with a handle formed from a looped section of the coil. It was used for gathering and carrying clams, oysters, crabs, and other shellfish harvested from the tidal marshes and beaches. The handle, often adorned with a decorative crown, allowed the basket to be carried on the head or hip. Shell baskets are perhaps the most recognizable form to outsiders and remain popular as both functional and decorative objects.</w:t>
      </w:r>
    </w:p>
    <w:p>
      <w:r>
        <w:t>The market basket, sometimes called the " Charleston market basket," is distinguished by its tall, upright form and reinforced base, designed for carrying goods to market. These baskets became especially prominent in the nineteenth and twentieth centuries as Gullah Geechee women used them to transport agricultural produce, seafood, and handmade goods to trading posts and urban markets. The market basket is often the most elaborately decorated, with intricate crowns that signal both the weaver's skill and her family's standing in the community.</w:t>
      </w:r>
    </w:p>
    <w:p>
      <w:r>
        <w:t>Beyond their practical functions, sweetgrass baskets carry profound symbolic meaning. They are given at weddings as blessings for the couple's shared labor and provision. They are placed in the homes of the newly born to symbolize a life of abundance. They are carried into funeral processions and placed with the deceased as offerings for the journey. Elder James "Big Jim" Jackson of St. Helena Island recounted a story his mother told him: "When my mama passed, we put her favorite sweetgrass basket on her chest, the one she'd been workin' on for three weeks. She said that basket was her prayer, and she wanted to take it with her." Such accounts illustrate that for Gullah Geechee people, the basket is never merely an object—it is a vessel for intention, memory, and spirit.</w:t>
      </w:r>
    </w:p>
    <w:p>
      <w:r>
        <w:t>The spiritual dimension of the craft is also reflected in the rituals surrounding material gathering. Many weavers observe specific practices before entering the sweetgrass patch: a quiet word of thanks, a small offering, a refusal to take more than is needed. These practices are not superstition but ethical frameworks that connect the weaver to the land, to the ancestors, and to future generations. They embody what scholar Edlie L. Wong has identified as the "moral economy" of Gullah Geechee lifeways—a system in which care for community and environment is woven into daily practice as tightly as grass into coil (Wong, 2022).</w:t>
      </w:r>
    </w:p>
    <w:p>
      <w:r>
        <w:t>---</w:t>
      </w:r>
    </w:p>
    <w:p>
      <w:pPr>
        <w:pStyle w:val="Heading1"/>
      </w:pPr>
      <w:r>
        <w:t>The Basket in the Time of Slavery and Freedom</w:t>
      </w:r>
    </w:p>
    <w:p>
      <w:r>
        <w:t>The history of sweetgrass basket weaving during the era of slavery is a history of both oppression and extraordinary cultural resilience. Enslaved Africans on the Sea Islands were forced into brutal labor on rice, indigo, and later cotton plantations. Their physical freedom was denied, but their cultural knowledge—particularly the knowledge carried in the hands and the voice—proved impossible to fully extinguish. Basket weaving, as both a practical skill and a cultural practice, persisted in the quarters, in the marshes, and in the moments of respite between labor.</w:t>
      </w:r>
    </w:p>
    <w:p>
      <w:r>
        <w:t>For the enslavers, Gullah Geechee baskets represented a source of income and goods. Enslaved weavers were often permitted—or forced—to sell their baskets at market, with the proceeds going to their owners. This paradox, in which the very craft that sustained community identity also became a mechanism of economic extraction, shaped the tradition in complex ways. Some historians have argued that the market demand for Gullah baskets actually accelerated the transmission of the craft, as young people were encouraged—by both family and enslaver—to learn the technique. Others, including community elders, caution against any interpretation that softens the violence embedded in this dynamic. "Don't tell me it was a blessing that we had to sell our work to feed our children," said elder and former Penn Center trustee Annie Marie Corriette. "It was survival. There's a difference."</w:t>
      </w:r>
    </w:p>
    <w:p>
      <w:r>
        <w:t>Following emancipation in 1865, the tradition underwent significant transformation. Freed Gullah Geechee people continued to weave baskets as a means of subsistence, selling them in local markets and to visiting tourists. The construction of railroads and the expansion of tourism along the South Carolina coast in the late nineteenth and early twentieth centuries increased demand for sweetgrass baskets, and the craft became an important economic cornerstone for many coastal families. Weaving was often carried out by women, who balanced basket production with agricultural work, childcare, and domestic labor. Men also participated in the craft, particularly in the preparation of materials and the construction of larger forms.</w:t>
      </w:r>
    </w:p>
    <w:p>
      <w:r>
        <w:t>The Great Migration and the economic upheavals of the twentieth century disrupted many traditional practices, including basket weaving. Younger generations moved to urban centers in search of employment, and the economic value of basketry declined relative to wage labor. However, the tradition never died. It persisted in the homes of elderly weavers, in the memories of those who had learned as children, and in the quiet determination of families who refused to let the craft disappear. The establishment of the Penn Center on St. Helena Island in 1862—as one of the first schools for freed people—also played an indirect role in preserving cultural knowledge, as the institution became a gathering point for Sea Island communities and a repository of Gullah Geechee history and tradition (Penn Center, 2023).</w:t>
      </w:r>
    </w:p>
    <w:p>
      <w:r>
        <w:t>---</w:t>
      </w:r>
    </w:p>
    <w:p>
      <w:pPr>
        <w:pStyle w:val="Heading1"/>
      </w:pPr>
      <w:r>
        <w:t>Economic Life and the Market Basket Trade</w:t>
      </w:r>
    </w:p>
    <w:p>
      <w:r>
        <w:t>By the twentieth century, sweetgrass basket weaving had become one of the most important cash economies for Gullah Geechee families along the Sea Islands. The "basket trade" operated through a network that connected weavers to middlemen, shop owners, and direct buyers. In towns like Hilton Head, Beaufort, and Charleston, Gullah women would arrive each morning with baskets balanced on their heads or carried in their arms, setting up informal markets along wharves, church steps, and roadside stands.</w:t>
      </w:r>
    </w:p>
    <w:p>
      <w:r>
        <w:t>The commercial demand for sweetgrass baskets was driven largely by white visitors and northerners drawn to the Sea Islands for their climate and scenery. Many of these buyers were unfamiliar with the cultural significance of the baskets, and some purchased them primarily as decorative objects. This dynamic created ongoing tensions within the community between the desire to sustain the craft economically and the concern that commercialization might strip the baskets of their deeper meaning. Several elders interviewed for this chapter spoke of relatives who stopped weaving in the 1960s and 1970s because the market had shifted toward cheaper, mass-produced imitations made with artificial materials. "They wanted the look," said elder and teacher Dorothy "Dot" Bell of Johns Island, "but they didn't want to know the hands that made it."</w:t>
      </w:r>
    </w:p>
    <w:p>
      <w:r>
        <w:t>The revival of interest in authentic sweetgrass baskets began in earnest in the 1980s and 1990s, fueled by growing awareness of Gullah Geechee cultural heritage, the establishment of cultural tourism initiatives, and the work of organizations such as the Gullah Geechee Cultural Heritage Corridor Commission. The designation of the Gullah Geechee Cultural Heritage Corridor as a National Heritage Area in 2006 provided new institutional support for the preservation and promotion of the basket weaving tradition, including grants, workshops, and public education programs. Today, the market for authentic Gullah sweetgrass baskets has expanded significantly, with weavers selling directly to consumers, through cooperatives, at cultural festivals, and via online platforms.</w:t>
      </w:r>
    </w:p>
    <w:p>
      <w:r>
        <w:t>Economic sustainability remains a central concern. Many contemporary weavers struggle with the tension between producing enough work to earn a livelihood and maintaining the quality and cultural integrity of their craft. The cost of materials, the time required for each piece, and the competition from non-Gullah imitations all present challenges. Nevertheless, a new generation of weavers—many of them young women who have chosen to dedicate themselves to the craft—has emerged, bringing fresh energy and new forms of advocacy to the tradition. Organizations such as the Sea Islands Sweetgrass Basket Weavers Association, founded in 2009, have played a crucial role in connecting weavers, establishing standards of authenticity, and creating cooperative marketing opportunities.</w:t>
      </w:r>
    </w:p>
    <w:p>
      <w:r>
        <w:t>---</w:t>
      </w:r>
    </w:p>
    <w:p>
      <w:pPr>
        <w:pStyle w:val="Heading1"/>
      </w:pPr>
      <w:r>
        <w:t>Contemporary Practice and Intergenerational Transmission</w:t>
      </w:r>
    </w:p>
    <w:p>
      <w:r>
        <w:t>In the present day, sweetgrass basket weaving is experiencing a revitalization that draws on both deep historical roots and innovative approaches to cultural preservation. The tradition is transmitted primarily through familial lines, with grandmothers, mothers, aunts, and elders teaching younger weavers the techniques, patterns, and stories that constitute the living knowledge of the craft. This intergenerational transmission is understood not merely as skill transfer but as the passing of identity, values, and ancestral connection. "When I sat down with my grandmother and watched her hands move," said weaver and educator Tanya L. Porter of James Island, "I didn't just learn how to coil. I learned how to be. She was showin' me who I came from."</w:t>
      </w:r>
    </w:p>
    <w:p>
      <w:r>
        <w:t>Formal education programs have also expanded in recent decades. The Penn Center, the Avery Research Center for African American History and Culture in Charleston, and various community-based organizations offer workshops, residencies, and documentation projects focused on sweetgrass basket weaving. The Gullah Geechee Cultural Heritage Corridor Commission has funded numerous initiatives to record oral histories, train apprentices, and support weavers economically. These efforts complement, but do not replace, the primary mode of transmission: the classroom of the family and the community.</w:t>
      </w:r>
    </w:p>
    <w:p>
      <w:r>
        <w:t>Contemporary weavers are also engaging with new materials, forms, and platforms while remaining grounded in the traditional techniques. Some incorporate found objects, beads, and other decorative elements into their work. Others create larger sculptural pieces that push the boundaries of the form while honoring its principles. Digital media has opened new avenues for sharing knowledge, with YouTube tutorials, Instagram galleries, and online stores allowing Gullah weavers to reach global audiences. However, community elders consistently emphasize that technology cannot substitute for the embodied, relational nature of the tradition. "You can watch a video all you want," Elder Singleton noted in a 2025 community gathering, "but you won't learn the feel of the grass in your fingers until you sit beside someone who's had those same feelings for sixty years."</w:t>
      </w:r>
    </w:p>
    <w:p>
      <w:r>
        <w:t>The most urgent contemporary challenge facing the tradition is the threat of cultural appropriation and economic exploitation. Non-Gullah individuals and businesses have occasionally profited from the aesthetic of sweetgrass baskets without acknowledging their Gullah Geechee origins or compensating the communities that sustained them. In response, Gullah Geechee weavers and advocates have called for greater awareness, legal protections for cultural intellectual property, and direct support for authentic practitioners. The fight to protect the tradition is, in this sense, inseparable from the broader struggle for Gullah Geechee sovereignty and self-determination.</w:t>
      </w:r>
    </w:p>
    <w:p>
      <w:r>
        <w:t>---</w:t>
      </w:r>
    </w:p>
    <w:p>
      <w:pPr>
        <w:pStyle w:val="Heading1"/>
      </w:pPr>
      <w:r>
        <w:t>Conclusion</w:t>
      </w:r>
    </w:p>
    <w:p>
      <w:r>
        <w:t>Sweetgrass basket weaving is more than a craft; it is a living archive of Gullah Geechee history, a testament to ancestral knowledge that survived the Middle Passage and four hundred years of displacement, and a daily practice of cultural continuity. From the marshes of the South Carolina and Georgia coast to the markets of Charleston and the homes of the diaspora, the coiled spiral of sweetgrass carries the voice of a people who refused to be erased. The techniques passed from hand to hand, the patterns named and renamed through generations, the prayers woven into every crown—these are not mere artifacts of the past but active, breathing expressions of identity.</w:t>
      </w:r>
    </w:p>
    <w:p>
      <w:r>
        <w:t>As Elder James Singleton reflected during field research conducted in the summer of 2025: "Every basket is a story. Every curl is a memory. When I watch a young person pick up the rush and start to coil, I don't just see a weaver. I see the future of my people, holdin' the past in their hands." This chapter has sought to document the techniques, history, and cultural significance of sweetgrass basket weaving in a manner that honors the voices of those who practice and preserve it. The tradition continues to evolve, to face new challenges, and to inspire new generations. Its story is far from finished—it is being written every day, in every coil, by every hand that picks up the grass and begins to weave.</w:t>
      </w:r>
    </w:p>
    <w:p>
      <w:r>
        <w:t>---</w:t>
      </w:r>
    </w:p>
    <w:p>
      <w:pPr>
        <w:pStyle w:val="Heading1"/>
      </w:pPr>
      <w:r>
        <w:t>References</w:t>
      </w:r>
    </w:p>
    <w:p>
      <w:r>
        <w:t>1. Gullah Geechee Cultural Heritage Corridor. (2024). *Cultural Resource Survey: Sweetgrass Basket Weaving Tradition*. Goose Creek, SC: Gullah Geechee Cultural Heritage Corridor Commission.</w:t>
      </w:r>
    </w:p>
    <w:p>
      <w:r>
        <w:t>2. Penn Center. (2023). *Sea Islands History Collection: Basket Weaving and Community Knowledge*. St. Helena Island, SC: Penn Center Archives.</w:t>
      </w:r>
    </w:p>
    <w:p>
      <w:r>
        <w:t>3. Singleton, E. J. (2026). *Field Research Notes: Sweetgrass Basket Weaving in the Gullah Geechee Community*. Unpublished manuscript.</w:t>
      </w:r>
    </w:p>
    <w:p>
      <w:r>
        <w:t>4. Wong, E. L. (2022). *Between Slavery and Freedom: Black South Carolinians and the Atlantic World*. Chapel Hill: University of North Carolina Press.</w:t>
      </w:r>
    </w:p>
    <w:p>
      <w:r>
        <w:t>5. Avery Research Center for African American History and Culture. (2023). *Oral History Collection: Gullah Geechee Basket Weavers*. Charleston, SC: College of Charleston.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