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Cook Gullah Vegetables</w:t>
      </w:r>
    </w:p>
    <w:p>
      <w:pPr>
        <w:jc w:val="center"/>
      </w:pPr>
      <w:r>
        <w:rPr>
          <w:sz w:val="28"/>
        </w:rPr>
        <w:t>By Darryl Elliott Brown</w:t>
      </w:r>
    </w:p>
    <w:p>
      <w:r>
        <w:br w:type="page"/>
      </w:r>
    </w:p>
    <w:p>
      <w:pPr>
        <w:pStyle w:val="Title"/>
      </w:pPr>
      <w:r>
        <w:t>KDP Draft — How to Cook Gullah Vegetables</w:t>
      </w:r>
    </w:p>
    <w:p>
      <w:r>
        <w:t>**By Darryl Elliott Brown**</w:t>
      </w:r>
    </w:p>
    <w:p>
      <w:r>
        <w:t>---</w:t>
      </w:r>
    </w:p>
    <w:p>
      <w:r>
        <w:t>A guide to kdp draft — how to cook gullah vegetables,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