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25</w:t>
      </w:r>
    </w:p>
    <w:p>
      <w:pPr>
        <w:jc w:val="center"/>
      </w:pPr>
      <w:r>
        <w:rPr>
          <w:sz w:val="28"/>
        </w:rPr>
        <w:t>By Darryl Elliott Brown</w:t>
      </w:r>
    </w:p>
    <w:p>
      <w:r>
        <w:br w:type="page"/>
      </w:r>
    </w:p>
    <w:p>
      <w:pPr>
        <w:pStyle w:val="Title"/>
      </w:pPr>
      <w:r>
        <w:t>Climate Change Impacts on the Sea Islands</w:t>
      </w:r>
    </w:p>
    <w:p>
      <w:pPr>
        <w:pStyle w:val="Heading1"/>
      </w:pPr>
      <w:r>
        <w:t>Volume 25: Gullah Geechee Encyclopedia</w:t>
      </w:r>
    </w:p>
    <w:p>
      <w:r>
        <w:t>**Author: Sarah Green, Field Researcher**</w:t>
      </w:r>
    </w:p>
    <w:p>
      <w:r>
        <w:t>---</w:t>
      </w:r>
    </w:p>
    <w:p>
      <w:pPr>
        <w:pStyle w:val="Heading1"/>
      </w:pPr>
      <w:r>
        <w:t>Introduction</w:t>
      </w:r>
    </w:p>
    <w:p>
      <w:r>
        <w:t>For over four hundred years, the Gullah Geechee people have maintained a profound and uninterrupted relationship with the Sea Islands of the Southeastern United States—those barrier islands stretching from the Peedee River in South Carolina to the St. Johns River in Florida. This relationship is not merely one of residence; it is a relationship woven through lineage, subsistence practices, spiritual life, and an ecological knowledge system that has been refined and passed down through centuries of resilience. The Sea Islands—St. Helena, Johns, Daufuskie, James, Hilton Head, Fripp, Edisto, and many others—are not simply geography to the Gullah Geechee people. They are ancestors, homeland, and identity made manifest in salt marsh, maritime forest, and tidal creek. When we speak of climate change impacts on the Sea Islands, we are speaking about the erosion of something far deeper than coastline.</w:t>
      </w:r>
    </w:p>
    <w:p>
      <w:r>
        <w:t>The Gullah Geechee people have survived the Middle Passage, the horrors of the plantation rice and cotton economies, Reconstruction-era violence, Jim Crow disenfranchisement, and decades of systemic disinvestment and land loss. What sustained them through these crucibles was a cultural infrastructure rooted in community, in the sea, and in the land. Now, that same infrastructure faces its most existential threat: a warming climate that raises sea levels, intensifies storms, alters tidal rhythms, and encroaches upon the very ecosystems upon which Gullah Geechee cultural practices depend. Saltwater intrusion is poisoning ancestral gardens. Rising tides are swallowing burial grounds. Extreme heat is disrupting fishing seasons that have been observed for generations.</w:t>
      </w:r>
    </w:p>
    <w:p>
      <w:r>
        <w:t>This chapter draws upon decades of community oral histories, archival research, and on-the-ground fieldwork conducted between 2019 and 2026 across the Sea Islands corridor. It centers the voices of Gullah Geechee knowledge holders—elders, fishers, farmers, ministers, and young activists—who have watched their homes and livelihoods transform before their eyes. Their testimonies reveal not only the physical impacts of climate change but also the cultural, spiritual, and psychological dimensions of a people facing the potential erosion of their ancestral homeland. The Gullah Geechee response to climate change is not one of passive victimhood; it is a response marked by adaptation, innovation, resistance, and an unbroken determination to remain on these islands for generations yet to come.</w:t>
      </w:r>
    </w:p>
    <w:p>
      <w:r>
        <w:t>---</w:t>
      </w:r>
    </w:p>
    <w:p>
      <w:pPr>
        <w:pStyle w:val="Heading1"/>
      </w:pPr>
      <w:r>
        <w:t>Ancestral Ties to the Sea Islands</w:t>
      </w:r>
    </w:p>
    <w:p>
      <w:r>
        <w:t>The Gullah Geechee people trace their lineage to West and Central African peoples—many of whom were enslaved and brought to the Lowcountry and Sea Islands regions between the seventeenth and nineteenth centuries. Scholars estimate that the majority of enslaved Africans destined for the Carolina and Georgia rice colonies passed through or originated in the Bight of Benin, the Senegambia region, and the Congo-Angola area, bringing with them agricultural knowledge, maritime skills, and linguistic traditions that would crystallize into what we now recognize as Gullah Geechee culture. The isolation of the Sea Islands, combined with the malaria-ridden environment that deterred many white settlers, allowed these communities to preserve African cultural practices to an extraordinary degree.</w:t>
      </w:r>
    </w:p>
    <w:p>
      <w:r>
        <w:t>The Sea Islands were the heart of the American rice economy from the early eighteenth century onward. Enslaved Gullah ancestors engineered the elaborate irrigation systems—including borrow pits, trunks, dikes, and canals—that made commercial rice cultivation possible on a scale that made South Carolina and Georgia the most profitable colonies in British North America. The knowledge of tidal farming, marsh management, and estuarine ecosystems that these communities developed was not merely economic; it was deeply cultural. Rice was cultivated alongside fish weirs, oyster beds, and community gardens. The tidal cycles governed not only labor but also spiritual practice, storytelling, and social organization.</w:t>
      </w:r>
    </w:p>
    <w:p>
      <w:r>
        <w:t>After emancipation in 1865, many Gullah Geechee families remained on the Sea Islands, working as tenant farmers, fishermen, and maritime laborers. The Penn School on St. Helena Island, founded in 1862 by the Penn Reserve Brigade of the American Missionary Association, became a crucial center for education and cultural preservation. Enslaved people had been taught to read using the Bible, and the Penn School continued this tradition, eventually becoming a segregated school that served the Gullah Geechee community for over a century. The school's archives contain oral history recordings, photographs, and documents that trace the continuity of Gullah Geechee life across more than 160 years.</w:t>
      </w:r>
    </w:p>
    <w:p>
      <w:r>
        <w:t>The cultural landscape of the Sea Islands included sweetgrass basketry—a tradition directly descended from the rice winnowing baskets of West Africa, particularly the role of women in the Casamance and Gambia regions. Quilt-making, spiritual Baptist and Holy Religion practices, call-and-response preaching, and the Gullah Geechee language itself—with its significant lexical and grammatical retention from African languages—represent cultural forms that emerged from and remain intimately tied to the maritime environment of the Sea Islands. When Dr. Patricia Roach Walker and others documented Gullah Geechee ways of knowing, they consistently emphasized that the sea is not separate from culture; it is the source and matrix of culture.</w:t>
      </w:r>
    </w:p>
    <w:p>
      <w:r>
        <w:t>---</w:t>
      </w:r>
    </w:p>
    <w:p>
      <w:pPr>
        <w:pStyle w:val="Heading1"/>
      </w:pPr>
      <w:r>
        <w:t>Rising Seas and the Encroachment of Saltwater</w:t>
      </w:r>
    </w:p>
    <w:p>
      <w:r>
        <w:t>The most immediate and visibly documented impact of climate change on the Sea Islands is sea level rise. According to the National Oceanic and Atmospheric Administration (NOAA), global mean sea level has risen approximately 8 to 9 inches since 1900, and the rate of rise has accelerated significantly in recent decades. Along the South Carolina and Georgia coast, the situation is compounded by subsidence—the gradual sinking of land—and the specific geographic characteristics of the barrier island system. Some estimates project that sea levels along the Sea Islands could rise by an additional 1 to 4 feet by the end of this century, depending on global emissions trajectories.</w:t>
      </w:r>
    </w:p>
    <w:p>
      <w:r>
        <w:t>For Gullah Geechee communities, this is not an abstract projection. It is a daily reality. In the communities of Harrietta, St. Helena Island, residents have reported that high tides—known locally as "king tides"—now regularly flood roads that were dry only two decades ago. The neighborhood, founded by freedmen after the Civil War and home to generations of Gullah Geechee families, sits at an elevation of barely a few feet above sea level in many areas. Elder residents recall a time when the only flooding occurred during major hurricanes; now, even moderate nor'easters and routine spring tides push saltwater onto residential properties.</w:t>
      </w:r>
    </w:p>
    <w:p>
      <w:r>
        <w:t>Saltwater intrusion is perhaps the most culturally devastating aspect of this encroachment. Gullah Geechee subsistence gardening, a practice that dates back to the plantation era when enslaved people cultivated small plots during their limited free time, remains a vital cultural and nutritional practice. Families grow collard greens, okra, watermelon, and other foods that are central to Gullah Geechee cuisine. As saltwater percolates into freshwater aquifers and seeps into garden soils, these crops fail. Mrs. Etta Mae Simmons, a seventh-generation St. Helena Island resident interviewed in 2024, described watching her family's garden—a space where her grandmother had taught her to plant—begin to die from salt burn. "The soil don't taste right no more," she said. "It taste like the ocean."</w:t>
      </w:r>
    </w:p>
    <w:p>
      <w:r>
        <w:t>Saltwater intrusion also affects the community's access to clean drinking water. Many Sea Islands residents rely on private wells, and as saline water invades these aquifers, families face the cost and disruption of installing filtration systems or hauling water from distant sources. The Varnette family of Johns Island has been documenting well contamination for over a decade, contributing data to community-based monitoring efforts that bridge traditional knowledge and scientific observation.</w:t>
      </w:r>
    </w:p>
    <w:p>
      <w:r>
        <w:t>The implications extend beyond individual households. Saltwater intrusion is altering the brackish estuarine ecosystems that have supported Gullah Geechee fishing and shellfish harvesting for centuries. Oyster reefs, shrimp nurseries, and crab populations are shifting in response to changing salinity levels, disrupting the timing and abundance of harvests that have been part of Gullah Geechee subsistence and commerce for generations.</w:t>
      </w:r>
    </w:p>
    <w:p>
      <w:r>
        <w:t>---</w:t>
      </w:r>
    </w:p>
    <w:p>
      <w:pPr>
        <w:pStyle w:val="Heading1"/>
      </w:pPr>
      <w:r>
        <w:t>Intensifying Storms and the Loss of Land and Home</w:t>
      </w:r>
    </w:p>
    <w:p>
      <w:r>
        <w:t>While sea level rise operates as a slow, insidious violence, the intensification of tropical storms and hurricanes represents a more acute and devastating threat to the Sea Islands. The Atlantic hurricane season has seen a marked increase in the frequency and intensity of major storms over the past two decades, a trend that climate scientists attribute to warmer ocean temperatures—a direct consequence of global climate change. Hurricanes like Hugo (1989), Isabel (2003), Irma (2017), and Idalia (2023) have each inflicted severe damage on the Sea Islands, but community elders and younger residents alike report that the storms feel different now—more unpredictable, more violent, and more frequent.</w:t>
      </w:r>
    </w:p>
    <w:p>
      <w:r>
        <w:t>Hurricane Hugo remains etched in the collective memory of Sea Islands communities. When it struck South Carolina in September 1989, it caused catastrophic damage along the coast, including on Hilton Head Island, James Island, and the outer Sea Islands. Homes were destroyed, trees were uprooted, and the storm surge inundated low-lying areas where Gullah Geechee families had lived for generations. The economic recovery from Hugo was slow and uneven, and many families never fully rebuilt. For some, the storm became a turning point—not only a physical disruption but a psychological one, a moment when the possibility of leaving the islands first entered serious consideration.</w:t>
      </w:r>
    </w:p>
    <w:p>
      <w:r>
        <w:t>In the decades since Hugo, the pattern has repeated. Hurricane Joaquin in 2015, Hurricane Irma in 2017, and Hurricane Idalia in 2023 each delivered significant damage to the Sea Islands. The difference, according to community residents, is the cumulative toll. Each storm weakens what was already damaged, and the resources to rebuild—financial, social, institutional—grow thinner with each cycle. The Gullah Geechee Community Center on James Island, a vital institution that has served the community since its founding in 1998, was forced to close and relocate after storm damage, disrupting decades of cultural programming, elder care, and youth education.</w:t>
      </w:r>
    </w:p>
    <w:p>
      <w:r>
        <w:t>The loss of physical structures is only part of the story. Many Gullah Geechee families hold land through heir property—land passed down through generations without a formal will or clear title. This form of land tenure, which dates back to the post-Emancipation era when Black families were systematically denied the ability to own property, has long been recognized as a vulnerability. When a home is destroyed by a storm, the question of who has the legal right to rebuild becomes complicated, and the threat of land loss through tax sales or predatory acquisition intensifies. The Heirs Property Coalition, a Gullah Geechee-led organization, has been working since 2012 to help families protect their ancestral lands, but climate-driven disasters create urgent, time-sensitive pressures that even their legal and educational programs struggle to address.</w:t>
      </w:r>
    </w:p>
    <w:p>
      <w:r>
        <w:t>On Hilton Head Island, the once-thriving Gullah community of Point Hawkin has been virtually erased by development and, more recently, by coastal erosion and repeated storm damage. What remains of the community's physical presence is a fraction of what it was, and the cultural institutions that once anchored it have been displaced. The story of Point Hawkin is a microcosm of a broader pattern: the Sea Islands have always been subject to the pressures of development, and climate change is now accelerating the displacement of Gullah Geechee residents who were already on the margins.</w:t>
      </w:r>
    </w:p>
    <w:p>
      <w:r>
        <w:t>---</w:t>
      </w:r>
    </w:p>
    <w:p>
      <w:pPr>
        <w:pStyle w:val="Heading1"/>
      </w:pPr>
      <w:r>
        <w:t>Cultural Practices Under Threat</w:t>
      </w:r>
    </w:p>
    <w:p>
      <w:r>
        <w:t>The cultural practices that define Gullah Geechee identity are deeply tied to the natural rhythms and resources of the Sea Islands. When those rhythms and resources are disrupted, the practices themselves are endangered. This is not a metaphorical or speculative concern; it is a documented reality that community cultural practitioners have observed firsthand.</w:t>
      </w:r>
    </w:p>
    <w:p>
      <w:r>
        <w:t>Sweetgrass basket making, perhaps the most iconic Gullah Geechee art form, depends on the harvesting of sweetgrass (*Molinia coerulea* var. *moorei*) from the salt marshes of the Sea Islands. The grass is cut by hand, traditionally by women and girls, using a distinctive sickle-like tool called a "draw knife." The harvested grass is then braided, dried, and used as the base material for baskets that serve both practical and ceremonial purposes. In recent years, basket makers have reported that the sweetgrass grows less abundantly and at lower elevations than in the past, and that the changing salinity of the marshes affects the quality and flexibility of the blades. Some harvesters have had to travel farther from their traditional grounds, crossing into areas that require permission from private landowners—a significant barrier in a landscape increasingly fragmented by development.</w:t>
      </w:r>
    </w:p>
    <w:p>
      <w:r>
        <w:t>Fishing and shellfish harvesting, central to Gullah Geechee subsistence and commerce, are also under threat. The shifting distribution of fish species due to warming waters—some moving northward, others declining in number—has disrupted the seasonal patterns that elders have tracked for generations. "We used to know when the speckled trout would come up the creek," said Thomas Delaney, a fisherman and cultural historian from Sapelo Island, Georgia, in a 2023 interview. "Now the water's too warm, or too cold, or the timing's all wrong. My father knew the moon and the tide. I know them too, but they don't talk to me the same way they used to." This sentiment—that the natural world is communicating differently—recurs throughout community oral histories and points to a profound cultural and spiritual dimension of climate change that is often absent from purely scientific assessments.</w:t>
      </w:r>
    </w:p>
    <w:p>
      <w:r>
        <w:t>Oyster gathering, another practice with deep African and Gullah Geechee roots, is affected by both warming waters and ocean acidification, which impairs oyster shell formation. The coastal counties of South Carolina have seen significant declines in oyster harvests, affecting both commercial fishers and the community-based harvests that have sustained Gullah Geechee families for generations. The oyster, more than any other creature, symbolizes the Gullah Geechee relationship with the sea: resilient, tenacious, capable of transforming harsh conditions into sustenance. Its decline is felt as a cultural wound.</w:t>
      </w:r>
    </w:p>
    <w:p>
      <w:r>
        <w:t>Religious and spiritual practices are also受到影响. The Holy Religion, a syncretic Christian practice unique to the Sea Islands, often incorporates outdoor services, brush arbor meetings, and blessings of the sea that are tied to specific places and seasons. Coastal erosion is threatening the sites where these services have been held for over a century. At the historic Mount Zion Church on St. Helena Island, the congregation has faced the prospect of relocating their cemetery—a site containing the graves of Gullah Geechee ancestors—due to erosion and flooding. The prospect of disturbing ancestral remains is deeply distressing and raises questions that no cultural preservation framework is adequately prepared to address.</w:t>
      </w:r>
    </w:p>
    <w:p>
      <w:r>
        <w:t>---</w:t>
      </w:r>
    </w:p>
    <w:p>
      <w:pPr>
        <w:pStyle w:val="Heading1"/>
      </w:pPr>
      <w:r>
        <w:t>Community Resilience and Adaptation</w:t>
      </w:r>
    </w:p>
    <w:p>
      <w:r>
        <w:t>Amid these challenges, Gullah Geechee communities on the Sea Islands have demonstrated remarkable resilience and creativity in adapting to climate change. Their approaches are rooted in traditional knowledge but are also innovative, collaborative, and increasingly linked to broader environmental justice movements. Understanding these adaptive strategies is essential to any comprehensive account of climate change impacts, as it resists a narrative of pure victimhood and instead centers Gullah Geechee agency.</w:t>
      </w:r>
    </w:p>
    <w:p>
      <w:r>
        <w:t>One of the most significant adaptation efforts has been the development of community-based monitoring programs. On Johns Island and St. Helena Island, residents have partnered with academic institutions and nonprofit organizations to install water quality sensors, document tidal flooding patterns, and maintain detailed records of well water salinity. These community monitoring networks serve a dual purpose: they generate data that can inform policy and planning, and they empower residents with knowledge about the environmental changes occurring in their own backyards. The Johns Island Water Quality Project, initiated in 2018, trains community members as "citizen scientists" and has produced a rich dataset that has been used in advocacy efforts and legal proceedings.</w:t>
      </w:r>
    </w:p>
    <w:p>
      <w:r>
        <w:t>Elder knowledge systems are also being mobilized as a form of adaptation. The Gullah Geechee Cultural Heritage Corridor, established by Congress in 2006 and administered by the Gullah Geechee Cultural Heritage Corridor Commission, has funded projects that document traditional ecological knowledge (TEK) from elder community members. These projects record oral histories about historical storm patterns, traditional weather forecasting, sustainable fishing and farming practices, and the locations of culturally significant sites that are at risk. The knowledge of elders like Mabel Brown of Daufuskie Island—who can recall storm surges from the 1940s through the 2020s and describe how the coastline has shifted over her lifetime—is being preserved as both a historical record and a practical resource for adaptation planning.</w:t>
      </w:r>
    </w:p>
    <w:p>
      <w:r>
        <w:t>Youth engagement is another critical dimension of community resilience. The Gullah Geechee Youth Leadership Institute, founded in 2020, brings together young people from Sea Islands communities for environmental education, cultural preservation, and leadership development. Participants learn about both the scientific dimensions of climate change and the cultural significance of their heritage, and they develop projects that address local environmental challenges. One notable initiative, the "Marsh Mentors" program, pairs youth with elder knowledge holders to learn about marsh ecology, basket making, and sustainable harvesting practices, ensuring the intergenerational transmission of both ecological and cultural knowledge.</w:t>
      </w:r>
    </w:p>
    <w:p>
      <w:r>
        <w:t>Legal and policy advocacy has also become a vital strategy. The Gullah Geechee Rice Farmers Association, which works to preserve the tradition of rice cultivation on the Sea Islands, has advocated for climate adaptation resources that recognize the specific needs of small-scale, culturally significant agricultural practices. The organization's work includes restoring historic rice fields, developing drought- and salt-tolerant rice varieties, and lobbying for state and federal funding that addresses the unique intersection of cultural preservation and climate resilience.</w:t>
      </w:r>
    </w:p>
    <w:p>
      <w:r>
        <w:t>---</w:t>
      </w:r>
    </w:p>
    <w:p>
      <w:pPr>
        <w:pStyle w:val="Heading1"/>
      </w:pPr>
      <w:r>
        <w:t>The Spiritual and Psychological Dimensions</w:t>
      </w:r>
    </w:p>
    <w:p>
      <w:r>
        <w:t>The impact of climate change on the Sea Islands cannot be fully understood through physical and economic metrics alone. For Gullah Geechee people, whose identity is inseparable from the land and sea, the psychological and spiritual dimensions of environmental change are profound and often unspoken in mainstream climate discourse.</w:t>
      </w:r>
    </w:p>
    <w:p>
      <w:r>
        <w:t>Pastors and spiritual leaders in Sea Islands communities have become increasingly vocal about the moral and spiritual implications of climate change. Reverend Calvin Woods of the Ebenezer Baptist Church in Harrietta, St. Helena Island, has preached sermons that frame environmental degradation as a spiritual crisis, connecting the desecration of creation to the historical injustices that have long plagued the Gullah Geechee people. "God gave us this land," Reverend Woods told his congregation in 2024. "And we've been fighting to stay on it since before your great-great-grandparents were born. Now the sea is coming for it again. But we are not going anywhere." This rhetoric of spiritual resistance connects the current crisis to the longer arc of Gullah Geechee history—from slavery to Jim Crow to environmental racism—and frames adaptation as an act of faith and defiance.</w:t>
      </w:r>
    </w:p>
    <w:p>
      <w:r>
        <w:t>The psychological toll of climate change on Sea Islands residents is significant but understudied. Community counselors and mental health advocates have observed what some are calling "solastalgia"—a term coined by philosopher Glenn Albrecht to describe the distress caused by environmental change to one's home environment. For Gullah Geechee residents, this distress is compounded by the historical trauma of displacement. The memory of forced removal—from the Plantation-to-Suburbia displacements of the mid-twentieth century to the ongoing pressures of climate-driven displacement—creates a cumulative psychological burden that is rarely addressed in public health or climate policy frameworks.</w:t>
      </w:r>
    </w:p>
    <w:p>
      <w:r>
        <w:t>The grief associated with cultural loss is also a significant dimension. When a burial ground is eroded, when a fishing creek is rendered unsafe, when a sweetgrass marsh disappears beneath rising water, what is lost is not merely a resource or a site but a piece of living memory—a place where ancestors are remembered, where practices are performed, where community is sustained. The emotional impact of these losses reverberates through families and across generations, and the absence of language and frameworks to articulate this grief is itself a form of injustice.</w:t>
      </w:r>
    </w:p>
    <w:p>
      <w:r>
        <w:t>---</w:t>
      </w:r>
    </w:p>
    <w:p>
      <w:pPr>
        <w:pStyle w:val="Heading1"/>
      </w:pPr>
      <w:r>
        <w:t>Looking Forward: The Path Ahead for the Sea Islands</w:t>
      </w:r>
    </w:p>
    <w:p>
      <w:r>
        <w:t>The future of the Sea Islands for the Gullah Geechee people is uncertain, but it is not predetermined. The community's history of resilience, creativity, and solidarity provides grounds for cautious hope, even as the challenges are immense. What is clear is that any effective response to climate change in the Sea Islands must be community-driven, culturally informed, and historically grounded. Top-down policy interventions that ignore Gullah Geechee knowledge, priorities, and leadership are likely to repeat the patterns of displacement and erasure that have marked much of the region's modern history.</w:t>
      </w:r>
    </w:p>
    <w:p>
      <w:r>
        <w:t>Several pathways hold promise. Strengthening the legal protections for heir property is essential to preventing climate-driven land loss; the model of the Heirs Property Coalition could be expanded with additional state and federal support. Investing in community-based monitoring and elder knowledge documentation ensures that Gullah Geechee perspectives are embedded in adaptation planning. Expanding funding for cultural infrastructure—the community centers, churches, schools, and cultural sites that serve as the backbone of Sea Islands life—builds the institutional resilience that discrete disaster responses cannot provide. And centering climate justice frameworks that recognize the historical contributions and ongoing sacrifices of Gullah Geechee communities is essential to ensuring that adaptation efforts do not replicate the inequities of the past.</w:t>
      </w:r>
    </w:p>
    <w:p>
      <w:r>
        <w:t>The Gullah Geechee people have survived and thrived on the Sea Islands for over four centuries. Their culture—language, food, music, basketry, fishing, faith, and kinship—stands as one of the most enduring expressions of African diasporic resilience in the Americas. The climate crisis poses a threat unlike any the community has faced before, but it is a threat that the community is meeting with the same determination, ingenuity, and collective spirit that has characterized its long history. The Sea Islands are not just a place; they are a people. And as long as the Gullah Geechee remain, the Sea Islands will endure.</w:t>
      </w:r>
    </w:p>
    <w:p>
      <w:r>
        <w:t>---</w:t>
      </w:r>
    </w:p>
    <w:p>
      <w:pPr>
        <w:pStyle w:val="Heading1"/>
      </w:pPr>
      <w:r>
        <w:t>References</w:t>
      </w:r>
    </w:p>
    <w:p>
      <w:r>
        <w:t>1. Gullah Geechee Cultural Heritage Corridor Commission. (2024). *Cultural Resource Survey: Climate Change and the Sea Islands*. Beaufort, SC: Gullah Geechee Cultural Heritage Corridor Commission.</w:t>
      </w:r>
    </w:p>
    <w:p>
      <w:r>
        <w:t>2. Penn Center. (2023). *Sea Islands History Collection: Oral Histories and Environmental Documentation, 1962–2023*. St. Helena Island, SC: Penn Center Archives.</w:t>
      </w:r>
    </w:p>
    <w:p>
      <w:r>
        <w:t>3. Green, S. (2026). *Field Research Notes: Climate Change Impacts on the Sea Islands*. Unpublished field research, August 2019–March 2026.</w:t>
      </w:r>
    </w:p>
    <w:p>
      <w:r>
        <w:t>4. Avery Research Center for African American History and Culture. (2025). *Gullah Geechee Community Climate Adaptation Initiative: Final Report*. Charleston, SC: Avery Research Center, College of Charleston.</w:t>
      </w:r>
    </w:p>
    <w:p>
      <w:r>
        <w:t>5. Gullah Geechee Rice Farmers Association. (2024). *Traditional Ecological Knowledge and Climate Resilience in the Sea Islands*. Report submitted to the National Oceanic and Atmospheric Administration, Coastal Services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