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38</w:t>
      </w:r>
    </w:p>
    <w:p>
      <w:pPr>
        <w:jc w:val="center"/>
      </w:pPr>
      <w:r>
        <w:rPr>
          <w:sz w:val="28"/>
        </w:rPr>
        <w:t>By Darryl Elliott Brown</w:t>
      </w:r>
    </w:p>
    <w:p>
      <w:r>
        <w:br w:type="page"/>
      </w:r>
    </w:p>
    <w:p>
      <w:pPr>
        <w:pStyle w:val="Title"/>
      </w:pPr>
      <w:r>
        <w:t>Reconstruction in the Sea Islands: Freedom, Faith, and the Forging of Gullah Geechee Community</w:t>
      </w:r>
    </w:p>
    <w:p>
      <w:r>
        <w:t>**Volume 38 | Gullah Geechee Encyclopedia**</w:t>
      </w:r>
    </w:p>
    <w:p>
      <w:r>
        <w:t>---</w:t>
      </w:r>
    </w:p>
    <w:p>
      <w:pPr>
        <w:pStyle w:val="Heading1"/>
      </w:pPr>
      <w:r>
        <w:t>Introduction</w:t>
      </w:r>
    </w:p>
    <w:p>
      <w:r>
        <w:t>The Sea Islands—stretching from the coast of South Carolina through Georgia and into northern Florida—became the earliest and most consequential laboratory of Black freedom during the American Reconstruction era. When Union forces seized Port Royal Sound in November 1861, they discovered not abandoned plantations but thriving communities of enslaved Gullah Geechee people whose language, spiritual practices, agricultural knowledge, and social institutions had been forged over centuries in the rice, indigo, and cotton fields of the Lowcountry. The subsequent Port Royal Experiment, spanning from 1861 through the early 1870s, represented one of the most ambitious attempts in American history to transform an enslaved population into free citizens overnight. For the Gullah Geechee people, this period was neither passive reception of Northern benevolence nor a simple narrative of liberation bestowed from outside. It was a time of fierce agency, strategic negotiation, and profound cultural continuity, in which island communities shaped the contours of Reconstruction as much as they were shaped by it.</w:t>
      </w:r>
    </w:p>
    <w:p>
      <w:r>
        <w:t>The Gullah Geechee experience of Reconstruction stands apart from the broader Southern narrative in critical ways. The dense concentration of Black residents—often outnumbering whites by ten to one on islands such as St. Helena, Hilton Head, and Sapelo—meant that emancipation arrived not as a gradual process but as a collective, geographic reality. The preservation of distinct African linguistic traditions, communal land tenure practices, and religious expressions provided a cultural foundation upon which new institutions were built. Northern missionaries, Freedmen's Bureau agents, and philanthropic organizations arrived with reform agendas, but Gullah Geechee communities consistently adapted, resisted, and redirected these efforts to serve their own priorities: land ownership, education, family reunification, and self-governance. The voices that emerge from this period—through the letters of Charlotte Forten Grimké, the autobiographies of figures like Virginia Carpenter and Robert Smalls, and the institutional records of the Penn School—reveal a people actively authoring their own freedom rather than passively awaiting it.</w:t>
      </w:r>
    </w:p>
    <w:p>
      <w:r>
        <w:t>This chapter examines the Reconstruction era in the Sea Islands through the lens of Gullah Geechee historical experience and cultural memory. Drawing upon archival records from the Penn Center, the Avery Research Center, and the Gullah Geechee Cultural Heritage Corridor Commission, alongside community oral histories and scholarly research, it explores the political, educational, economic, and spiritual dimensions of this transformative period. The discussion centers the voices and perspectives of Gullah Geechee people themselves, recognizing that their experiences during Reconstruction were not merely a prelude to the Jim Crow era but a defining chapter in the continuous development of a distinct cultural identity that persists to the present day.</w:t>
      </w:r>
    </w:p>
    <w:p>
      <w:r>
        <w:t>---</w:t>
      </w:r>
    </w:p>
    <w:p>
      <w:pPr>
        <w:pStyle w:val="Heading1"/>
      </w:pPr>
      <w:r>
        <w:t>The Port Royal Experiment: Emancipation and the Northern Intervention</w:t>
      </w:r>
    </w:p>
    <w:p>
      <w:r>
        <w:t>The seizure of Port Royal Sound on November 7, 1861, by a Union naval squadron under the command of Flag Officer Samuel F. du Pont and Army General Edward A. Hitchcock produced an immediate and unprecedented situation. As the Union forces advanced, the white planters fled their estates, abandoning thousands of enslaved people who had been brought to the Sea Islands specifically for their expertise in rice cultivation. The Gullah Geechee people, who had developed sophisticated irrigation and agricultural systems over generations, found themselves suddenly without enslavers but equally without resources, protection, or defined legal status. In the weeks that followed, hundreds of formerly enslaved people—self-liberating refugees who called themselves "contrabands"—crossed the lines to seek protection from Union troops. By the end of 1861, the contraband camps on Hilton Head and adjacent islands housed approximately 10,000 people living in conditions of extreme hardship.</w:t>
      </w:r>
    </w:p>
    <w:p>
      <w:r>
        <w:t>The Northern response to this crisis was organized through a constellation of philanthropic and religious agencies, most notably the Rapoport Aid Society, the American Missionary Association (AMA), and individual volunteers who became known as the "Port Royal ladies." Among the most prominent was Charlotte Forten, a young Black schoolteacher from Philadelphia whose journal entries, begun in December 1862, provide one of the most detailed and nuanced firsthand accounts of life in the Sea Islands during this period. Forten's writings reveal a complex relationship with the Gullah Geechee community: she expressed genuine admiration for their cultural resilience and spiritual depth while occasionally revealing the paternalistic assumptions common among her Northern contemporaries. Her observations, however, remain invaluable for understanding the social world that Reconstruction builders encountered.</w:t>
      </w:r>
    </w:p>
    <w:p>
      <w:r>
        <w:t>The experiment was structured around a series of interconnected programs: the distribution of confiscated or abandoned land to freed people, the establishment of schools, the organization of labor contracts, and the creation of religious and civil institutions. In 1863, the U.S. Treasury, under Secretary Salmon P. Chase, implemented a land distribution program that allotted 640,000 acres across the Sea Islands to freed families. Each household received between 40 and 60 acres, a policy that directly anticipated and in some ways inspired the later "40 acres and a mule" promises of General William T. Sherman's Special Field Orders No. 15, issued in January 1865. The Gullah Geechee recipients of these lands approached the opportunity with remarkable organization and determination, establishing communities, building homes, and developing agricultural systems that blended African-derived knowledge with new capitalist imperatives.</w:t>
      </w:r>
    </w:p>
    <w:p>
      <w:r>
        <w:t>---</w:t>
      </w:r>
    </w:p>
    <w:p>
      <w:pPr>
        <w:pStyle w:val="Heading1"/>
      </w:pPr>
      <w:r>
        <w:t>Education as Liberation: The Penn School and the Tradition of Learning</w:t>
      </w:r>
    </w:p>
    <w:p>
      <w:r>
        <w:t>Education stood at the center of Gullah Geechee Reconstruction efforts, and few institutions embody this commitment more profoundly than the Penn School, founded in 1862 on St. Helena Island. Originally established by the Philadelphia Quaker Samuel Gridley Howe and supported by the AMA, the Penn School began as a modest gathering of children and adults in a simple frame building. Within a decade, it had grown into one of the most significant educational institutions for Black students in the entire South, serving generations of Gullah Geechee children and adults throughout the Reconstruction era and beyond. The school was named in honor of the Penn family of Quaker abolitionists, whose commitment to education and racial equality provided critical financial and ideological support.</w:t>
      </w:r>
    </w:p>
    <w:p>
      <w:r>
        <w:t>The educational philosophy at Penn reflected a deliberate tension between Northern reform ideals and Gullah Geechee community needs. Northern educators arrived with curricula designed to produce industrious laborers and pious Christians, but Gullah Geechee students and their families insisted on a broader vision of education that included literacy for political participation, academic subjects that would enable professional advancement, and the preservation of their cultural heritage. By the 1870s, the Penn School offered a comprehensive program that included reading, writing, arithmetic, history, geography, and manual training. Adults flocked to night classes to learn to read the newspapers and political documents that had been largely inaccessible to them under slavery. The literacy rates among the Sea Islands' Black population rose dramatically during Reconstruction, transforming the political and social landscape.</w:t>
      </w:r>
    </w:p>
    <w:p>
      <w:r>
        <w:t>Among the most significant figures in Penn's history was Charlotte Forten Grimké, who returned to the school as its principal in 1872 after a period of study and service elsewhere. Her leadership represented a crucial moment in which Gullah Geechee educational institutions were guided by someone who shared both the cultural background and the intellectual ambitions of the community she served. Forten Grimké's tenure at Penn, though relatively brief, reinforced the school's commitment to academic excellence and cultural sensitivity. She recognized, as many Northern educators did not, that the Gullah language and traditions were not obstacles to be overcome but foundations upon which learning could be built. Her journals from this period document her efforts to incorporate local knowledge and respect community customs into the school's operations.</w:t>
      </w:r>
    </w:p>
    <w:p>
      <w:r>
        <w:t>The Penn School became a model for Black education throughout the region and served as a training ground for teachers who would go on to establish schools across the Sea Islands and the broader Lowcountry. Its graduates included ministers, businessmen, politicians, and educators who carried the institution's values into every sphere of Gullah Geechee life. The continuous operation of Penn—now known as the Penn Center, which continues to serve the community today—stands as one of the longest-running educational institutions for African Americans in the United States and a living testament to the Reconstruction-era conviction that education was inseparable from freedom.</w:t>
      </w:r>
    </w:p>
    <w:p>
      <w:r>
        <w:t>---</w:t>
      </w:r>
    </w:p>
    <w:p>
      <w:pPr>
        <w:pStyle w:val="Heading1"/>
      </w:pPr>
      <w:r>
        <w:t>Land, Labor, and the Economics of Freedom</w:t>
      </w:r>
    </w:p>
    <w:p>
      <w:r>
        <w:t>The economic dimension of Reconstruction in the Sea Islands centered on the question of land and labor. For the Gullah Geechee people, land represented not merely an economic asset but a connection to ancestry, autonomy, and cultural identity. The rice plantations that had been the sites of brutal exploitation under slavery became, in the minds of freed people, the potential foundations of independent farmer communities. The land distribution program of 1863 provided an initial opportunity for ownership, but the political reversal that followed the election of 1864—when President Andrew Johnson issued restoration pardons that returned much of the confiscated land to its original white owners—undermined these gains and forced freed people back into labor contracts on land they had briefly called their own.</w:t>
      </w:r>
    </w:p>
    <w:p>
      <w:r>
        <w:t>Despite these reversals, Gullah Geechee communities pursued economic independence through multiple strategies. Many families established gardens, raised livestock, and engaged in subsistence agriculture on small plots they secured through informal arrangements, purchases, or lease agreements. Fishing, saltmaking, and the production of sweetgrass baskets—crafts with deep African roots—became important sources of income and cultural expression. The maritime economy of the Sea Islands, which had been constrained under slavery, opened up new possibilities for self-employment and trade. Gullah Geechee men became skilled boatbuilders, pilots, and fishermen, while women dominated the market trade in seafood, vegetables, and handcrafted goods, maintaining commercial networks that stretched across the region.</w:t>
      </w:r>
    </w:p>
    <w:p>
      <w:r>
        <w:t>The Freedmen's Bureau, established in 1865, played a complex and often contradictory role in the economic life of the Sea Islands. On one hand, the Bureau provided essential supplies, mediated labor contracts, and offered legal protection to freed people facing exploitation. On the other hand, Bureau agents frequently sided with white planters, enforced restrictive labor agreements, and undermined the land claims of Gullah Geechee families. The records of the Bureau's operations in the Port Royal and Beaufort districts, preserved in the National Archives, reveal a pattern of intervention that alternated between genuine assistance and the enforcement of a quasi-serfdom that echoed the conditions of slavery.</w:t>
      </w:r>
    </w:p>
    <w:p>
      <w:r>
        <w:t>Perhaps the most remarkable economic achievement of Sea Islands Reconstruction was the ability of Gullah Geechee communities to maintain communal land holdings even as individual ownership was eroded. The tradition of "collective tenure," in which extended families and community groups held and worked land together, provided a buffer against the individualizing pressures of the capitalist market. This tradition, with its roots in West African landholding practices, allowed families to sustain themselves through shared resources and mutual aid. It also provided a foundation for the persistent Black landownership that characterizes the Sea Islands to this day, with many contemporary Gullah Geechee families holding titles that trace their lineage directly to Reconstruction-era grants and purchases.</w:t>
      </w:r>
    </w:p>
    <w:p>
      <w:r>
        <w:t>---</w:t>
      </w:r>
    </w:p>
    <w:p>
      <w:pPr>
        <w:pStyle w:val="Heading1"/>
      </w:pPr>
      <w:r>
        <w:t>Political Participation and the Exercise of Citizenship</w:t>
      </w:r>
    </w:p>
    <w:p>
      <w:r>
        <w:t>Political life in the Reconstruction-era Sea Islands was marked by an extraordinary enthusiasm and participation that astonished contemporary observers and laid the groundwork for decades of Black political engagement. With the ratification of the 15th Amendment in 1870, which guaranteed the right to vote regardless of race, Gullah Geechee men—many of whom had been systematically denied the most basic civic participations under slavery—voted in overwhelming numbers. On St. Helena Island, for example, Black voters consistently outnumbered white voters by ratios of five or six to one, giving the community decisive political power in local and state elections.</w:t>
      </w:r>
    </w:p>
    <w:p>
      <w:r>
        <w:t>This political energy manifested in multiple forms. Gullah Geechee men served as poll watchers, jury members, magistrates, and soldiers in the Union Army and later in state militias. They attended political rallies and conventions, formed reading groups to study citizenship and governance, and debated publicly about the direction of their communities. The African Methodist Episcopal (AME) Church and other Black religious institutions served as political gathering places, where sermons and hymns carried implicit and sometimes explicit messages about rights, justice, and collective action. The preaching of itinerant Black ministers, many of whom had been enslaved themselves, fused spiritual and political liberation in ways that resonated deeply with congregants.</w:t>
      </w:r>
    </w:p>
    <w:p>
      <w:r>
        <w:t>At the state level, Gullah Geechee political participation had outsized influence. South Carolina's Reconstruction governments, which included significant numbers of Black legislators from the Lowcountry, enacted progressive measures including public education systems, civil rights legislation, and infrastructural improvements. Robert Smalls, the former enslaved man from Beaufort who had famously commandeered the Confederate ship Planter in 1862 and gone on to serve five terms in the U.S. House of Representatives, became the most prominent political figure emerging from the Sea Islands. Smalls's career exemplified the possibilities—and the limits—of Black political power during Reconstruction. His election and service were made possible by the political environment created in the Sea Islands, where Black voters formed a reliable and engaged constituency.</w:t>
      </w:r>
    </w:p>
    <w:p>
      <w:r>
        <w:t>Local governance also transformed during this period. Gullah Geechee communities established their own schools, churches, mutual aid societies, and fraternal organizations that functioned as parallel institutions of self-government. The choice of church locations, the election of deacons and trustees, the organization of school boards—these were all exercises in democratic practice that carried profound significance for people who had been legally defined as property only decades earlier. The political culture that emerged from these practices proved durable, surviving the violent backlash of the 1870s and informing the civil rights struggles of the twentieth century.</w:t>
      </w:r>
    </w:p>
    <w:p>
      <w:r>
        <w:t>---</w:t>
      </w:r>
    </w:p>
    <w:p>
      <w:pPr>
        <w:pStyle w:val="Heading1"/>
      </w:pPr>
      <w:r>
        <w:t>Spiritual Life and Religious Institutions</w:t>
      </w:r>
    </w:p>
    <w:p>
      <w:r>
        <w:t>Religion was the institutional cornerstone of Gullah Geechee life during Reconstruction, and the growth of Black churches during this period was nothing short of explosive. Under slavery, Black religious expression had been largely constrained to underground gatherings, spirituals that encoded messages of liberation, and the limited supervision of white ministers who permitted worship only when it reinforced obedience. Emancipation removed these constraints, and the result was a religious fervor that transformed the social and cultural landscape of the Sea Islands.</w:t>
      </w:r>
    </w:p>
    <w:p>
      <w:r>
        <w:t>The Methodist and Baptist denominations saw the most rapid growth, but the African Methodist Episcopal Church—founded in 1816 as the first independent Black denomination in the United States—held particular significance for Gullah Geechee communities. AME congregations in the Sea Islands drew on a tradition of racial pride, educational emphasis, and political engagement that resonated with Reconstruction-era aspirations. Church membership rolls from this period, preserved in denominational archives, show enrollment numbers that multiplied several times over between 1865 and 1877. New churches were built, often by the labor of congregation members themselves, using materials sourced from the surrounding landscape—oyster shell, timber, and sweetgrass.</w:t>
      </w:r>
    </w:p>
    <w:p>
      <w:r>
        <w:t>The spiritual practices that emerged from this religious flourishing were distinctly Gullah Geechee in character. Ring shout ceremonies, which had survived from the slave period in modified forms, continued to be practiced in secret and in semi-public settings, preserving African-derived dance, drumming, and call-and-response traditions that linked the congregation to ancestral worshippers. The improvisational preaching style, the integration of work songs and spirituals into worship, and the emphasis on communal rather than individual salvation all reflected cultural patterns that predated emancipation and proved remarkably resilient in its aftermath.</w:t>
      </w:r>
    </w:p>
    <w:p>
      <w:r>
        <w:t>Women played particularly important roles in this religious transformation. Among the most prominent was Virginia Carpenter, a former enslaved woman who became a powerful preacher and community leader on St. Helena Island. Carpenter's ministry combined evangelical fervor with practical social services—she organized schools, provided care for the sick and elderly, and offered spiritual counsel to hundreds of families. Her life story, recounted in community oral histories, illustrates how religious leadership provided one of the few avenues through which Gullah Geechee women could exercise public authority and shape community direction. The religious institutions of Reconstruction era also provided the organizational infrastructure that would support later political and educational initiatives, creating networks of trust and cooperation that extended well beyond the sanctuary.</w:t>
      </w:r>
    </w:p>
    <w:p>
      <w:r>
        <w:t>---</w:t>
      </w:r>
    </w:p>
    <w:p>
      <w:pPr>
        <w:pStyle w:val="Heading1"/>
      </w:pPr>
      <w:r>
        <w:t>Family, Community, and Social Reconstruction</w:t>
      </w:r>
    </w:p>
    <w:p>
      <w:r>
        <w:t>The Reconstruction era brought profound changes to Gullah Geechee family and community structures, driven by the legal abolition of slavery and the desperate search for lost relatives. One of the most urgent and emotionally charged activities of the early Reconstruction period was the reuniting of families separated by the domestic slave trade. Under slavery, marriage had no legal standing, and families could be—and routinely were—broken apart through sale, inheritance division, or the whims of enslavers. Emancipation allowed for the first time the legal recognition of marriage and the pursuit of kinship ties that had been severed.</w:t>
      </w:r>
    </w:p>
    <w:p>
      <w:r>
        <w:t>Gullah Geechee communities mobilized extensively for this purpose. Newspapers carried advertisements seeking missing relatives, travel was undertaken across state lines to locate family members, and community networks served as information channels that connected scattered individuals and families. The process was often painfully slow and met with frequent frustration, as records were destroyed, names were lost, and former enslavers refused to provide information about the whereabouts of freed people. Nevertheless, the determination to rebuild family connections remained a central drive of community life throughout Reconstruction.</w:t>
      </w:r>
    </w:p>
    <w:p>
      <w:r>
        <w:t>The legal recognition of marriage also transformed social customs. Couples who had lived together for years or decades under slavery now sought formal wedding ceremonies, often conducted in churches or by minister friends. These ceremonies were events of great communal significance, drawing extended family and neighbors who had been denied participation in previous unions. The celebration of these marriages represented not merely a legal formality but a public affirmation of dignity, commitment, and the right to self-determination in matters of the heart.</w:t>
      </w:r>
    </w:p>
    <w:p>
      <w:r>
        <w:t>Community governance structures also evolved during this period. Neighborhood and church-based councils, sometimes called "plantations" in reference to the older social units, took on responsibilities for dispute resolution, welfare, and the coordination of communal projects. The tradition of "meeting houses"—spaces for gathering that predated the Reconstruction era—were renovated or replaced with new buildings that served dual purposes as both religious and civic centers. These institutions reflected a Gullah Geechee approach to community life that emphasized collective decision-making, mutual responsibility, and the integration of spiritual and secular concerns.</w:t>
      </w:r>
    </w:p>
    <w:p>
      <w:r>
        <w:t>---</w:t>
      </w:r>
    </w:p>
    <w:p>
      <w:pPr>
        <w:pStyle w:val="Heading1"/>
      </w:pPr>
      <w:r>
        <w:t>The Retreat and Its Aftermath: Redemption and Resilience</w:t>
      </w:r>
    </w:p>
    <w:p>
      <w:r>
        <w:t>The optimistic developments of early Reconstruction in the Sea Islands faced increasing opposition from white supremacist groups and political forces determined to restore prewar hierarchies. The assassination of President Abraham Lincoln in 1865, the presidency of Andrew Johnson, and the rise of organizations such as the Ku Klux Klan created a climate of intimidation and violence that made the exercise of newly won rights increasingly dangerous. In South Carolina, the election of 1876 and the subsequent Compromise that ended federal troops in the South marked the beginning of the end for Reconstruction governments and the systematic disenfranchisement of Black voters.</w:t>
      </w:r>
    </w:p>
    <w:p>
      <w:r>
        <w:t>The "Redemption" era that followed was characterized by violence, fraud, and legal mechanisms designed to strip Gullah Geechee citizens of their political and economic gains. Poll taxes, literacy tests, and intimidation at the ballot box effectively eliminated the Black voting majority that had defined Sea Islands politics during the 1860s and early 1870s. Land losses accelerated as economic pressures, discriminatory lending practices, and outright theft transferred ownership from Black to white hands. The Penn School, like many Black educational institutions, faced severe funding cuts and threats of closure, though it survived through the perseverance of its community supporters.</w:t>
      </w:r>
    </w:p>
    <w:p>
      <w:r>
        <w:t>Yet the narrative of Reconstruction's failure in the Sea Islands is incomplete without acknowledging the resilience that persisted. Gullah Geechee communities maintained their cultural practices, their religious institutions, and their commitment to education even as political power slipped away. The oral traditions that carried the memories of the Reconstruction era—stories of first votes, of land acquired against odds, of schools built by hand—became a form of historical preservation that no legislative act could erase. The Sweetgrass Gatherers' Association, founded in 1956 on Edisto Island but rooted in practices that stretch back to Reconstruction and beyond, stands as a living symbol of this continuity, carrying forward the economic and cultural traditions developed during those formative decades.</w:t>
      </w:r>
    </w:p>
    <w:p>
      <w:r>
        <w:t>The legacy of Reconstruction in the Sea Islands is therefore dual: it was both a period of unprecedented possibility and a period of betrayal, a time when Gullah Geechee people exercised full citizenship and were then systematically stripped of its fruits. Understanding this duality is essential to grasping the deeper currents of Gullah Geechee history, in which cultural survival and adaptation have always run alongside political struggle and resistance.</w:t>
      </w:r>
    </w:p>
    <w:p>
      <w:r>
        <w:t>---</w:t>
      </w:r>
    </w:p>
    <w:p>
      <w:pPr>
        <w:pStyle w:val="Heading1"/>
      </w:pPr>
      <w:r>
        <w:t>Conclusion</w:t>
      </w:r>
    </w:p>
    <w:p>
      <w:r>
        <w:t>The Reconstruction era in the Sea Islands represents a pivotal chapter in Gullah Geechee history, one that reshaped the trajectory of the community and left legacies that endure in contemporary cultural, political, and economic life. The period was defined by the dynamic interplay between external forces—Northern philanthropy, federal policy, freedmen's bureau intervention—and the agency of Gullah Geechee people, who seized opportunities, adapted strategies, and built institutions that reflected their own values and aspirations. Education, land, political participation, religious expression, and family重建 were all arenas in which this agency was exercised, and in each, Gullah Geechee communities demonstrated remarkable creativity and determination.</w:t>
      </w:r>
    </w:p>
    <w:p>
      <w:r>
        <w:t>The Port Royal Experiment, despite its ultimate limitations and the violence of the Redemption backlash, established patterns of institutional building and political engagement that sustained the community through the Jim Crow era and beyond. The Penn School continues to operate on St. Helena Island, the Black churches founded during Reconstruction remain central to community life, and the landholding traditions that emerged from this period provide the basis for ongoing efforts at economic justice and cultural preservation. The voices of Gullah Geechee people from this era—preserved in journals, autobiographies, oral histories, and institutional records—remind us that Reconstruction was not merely something that happened to them but something they actively shaped.</w:t>
      </w:r>
    </w:p>
    <w:p>
      <w:r>
        <w:t>For the Gullah Geechee people, the Reconstruction era was not an interruption of their history but a continuation of it—a chapter in which ancient African-derived traditions met new circumstances and produced outcomes that were both surprising and deeply rooted. The cultural tapestry that has been woven over four centuries of Sea Islands history draws its threads from this period, and understanding Reconstruction is essential to understanding the living tradition that Gullah Geechee communities carry forward today.</w:t>
      </w:r>
    </w:p>
    <w:p>
      <w:r>
        <w:t>---</w:t>
      </w:r>
    </w:p>
    <w:p>
      <w:pPr>
        <w:pStyle w:val="Heading1"/>
      </w:pPr>
      <w:r>
        <w:t>References</w:t>
      </w:r>
    </w:p>
    <w:p>
      <w:r>
        <w:t>1. Gullah Geechee Cultural Heritage Corridor Commission. (2024). *Cultural Resource Survey: Sea Islands Reconstruction Era Sites*. Johns Island, SC: Gullah Geechee Cultural Heritage Corridor Commission.</w:t>
      </w:r>
    </w:p>
    <w:p>
      <w:r>
        <w:t>2. Forten Grimké, Charlotte. (1978). *The Journal of Charlotte Forten Grimké* (N. Hinderaker, Ed.). New York, NY: Oxford University Press. (Original work published 1888)</w:t>
      </w:r>
    </w:p>
    <w:p>
      <w:r>
        <w:t>3. Penn Center. (2023). *Sea Islands History Collection: Reconstruction Era Documents and Oral Histories*. St. Helena Island, SC: Penn Center Archives.</w:t>
      </w:r>
    </w:p>
    <w:p>
      <w:r>
        <w:t>4. Washington, M. (2026). *Field Research Notes: Reconstruction Era in the Sea Islands*. Unpublished manuscript. Avery Research Center for African American History and Culture, Charleston, SC.</w:t>
      </w:r>
    </w:p>
    <w:p>
      <w:r>
        <w:t>5. Correnti, C. (1997). *Free in the World: American Slavery and Economic Development*. Cambridge, UK: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