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962A7" w14:textId="7D330EF2" w:rsidR="003E680D" w:rsidRPr="003E680D" w:rsidRDefault="003E680D" w:rsidP="00F43AB4">
      <w:pPr>
        <w:jc w:val="center"/>
        <w:rPr>
          <w:b/>
          <w:bCs/>
          <w:sz w:val="32"/>
          <w:szCs w:val="32"/>
        </w:rPr>
      </w:pPr>
      <w:r w:rsidRPr="003E680D">
        <w:rPr>
          <w:b/>
          <w:bCs/>
          <w:sz w:val="32"/>
          <w:szCs w:val="32"/>
        </w:rPr>
        <w:t>P</w:t>
      </w:r>
      <w:r>
        <w:rPr>
          <w:b/>
          <w:bCs/>
          <w:sz w:val="32"/>
          <w:szCs w:val="32"/>
        </w:rPr>
        <w:t>RIVACY</w:t>
      </w:r>
      <w:r w:rsidRPr="003E680D">
        <w:rPr>
          <w:b/>
          <w:bCs/>
          <w:sz w:val="32"/>
          <w:szCs w:val="32"/>
        </w:rPr>
        <w:t xml:space="preserve"> P</w:t>
      </w:r>
      <w:r>
        <w:rPr>
          <w:b/>
          <w:bCs/>
          <w:sz w:val="32"/>
          <w:szCs w:val="32"/>
        </w:rPr>
        <w:t>OLICY</w:t>
      </w:r>
    </w:p>
    <w:p w14:paraId="367A569E" w14:textId="48F5C45A" w:rsidR="003E680D" w:rsidRPr="00D018DB" w:rsidRDefault="003E680D" w:rsidP="00F43AB4">
      <w:r w:rsidRPr="00D018DB">
        <w:rPr>
          <w:b/>
          <w:bCs/>
        </w:rPr>
        <w:t>Effective Date:</w:t>
      </w:r>
      <w:r>
        <w:tab/>
      </w:r>
      <w:r w:rsidRPr="00D018DB">
        <w:t>1</w:t>
      </w:r>
      <w:r w:rsidR="003851E8">
        <w:t>9</w:t>
      </w:r>
      <w:r w:rsidRPr="00D018DB">
        <w:t xml:space="preserve"> May 2025</w:t>
      </w:r>
      <w:r w:rsidRPr="00D018DB">
        <w:br/>
      </w:r>
      <w:r w:rsidRPr="00D018DB">
        <w:rPr>
          <w:b/>
          <w:bCs/>
        </w:rPr>
        <w:t>Last Updated:</w:t>
      </w:r>
      <w:r>
        <w:tab/>
      </w:r>
      <w:r>
        <w:tab/>
      </w:r>
      <w:r w:rsidRPr="00D018DB">
        <w:t>1</w:t>
      </w:r>
      <w:r w:rsidR="003851E8">
        <w:t>9</w:t>
      </w:r>
      <w:r w:rsidRPr="00D018DB">
        <w:t xml:space="preserve"> May 2025</w:t>
      </w:r>
    </w:p>
    <w:p w14:paraId="0E59BCD9" w14:textId="44F13341" w:rsidR="003E680D" w:rsidRPr="00D018DB" w:rsidRDefault="003E680D" w:rsidP="004425ED">
      <w:pPr>
        <w:jc w:val="both"/>
      </w:pPr>
      <w:r w:rsidRPr="00D018DB">
        <w:t>Monochrome Compliance Pty Ltd (</w:t>
      </w:r>
      <w:r w:rsidR="00E238A2">
        <w:t>“</w:t>
      </w:r>
      <w:r w:rsidR="00E238A2" w:rsidRPr="00313AD7">
        <w:t>Monochrome Compliance</w:t>
      </w:r>
      <w:r w:rsidR="00E238A2">
        <w:t xml:space="preserve">”, </w:t>
      </w:r>
      <w:r w:rsidR="00E238A2" w:rsidRPr="00313AD7">
        <w:t>"we", "us", "our"</w:t>
      </w:r>
      <w:r w:rsidRPr="00D018DB">
        <w:t xml:space="preserve">) respects your right to privacy and is committed to protecting the personal information of our clients, website visitors, and stakeholders in </w:t>
      </w:r>
      <w:r w:rsidRPr="009214E7">
        <w:t>accordance with the Privacy Act 1988 (Cth), the Australian Privacy Principles (APPs), and other relevant legislation including the Payment Times Reporting Amendment Act 2024.</w:t>
      </w:r>
    </w:p>
    <w:p w14:paraId="23AE9552" w14:textId="77777777" w:rsidR="003E680D" w:rsidRPr="00D018DB" w:rsidRDefault="003E680D" w:rsidP="004425ED">
      <w:pPr>
        <w:jc w:val="both"/>
      </w:pPr>
      <w:r w:rsidRPr="00D018DB">
        <w:t>This Privacy Policy outlines how we collect, store, use, and disclose your personal information and your rights in relation to that information.</w:t>
      </w:r>
    </w:p>
    <w:p w14:paraId="7BA31F03" w14:textId="650FEF16" w:rsidR="003E680D" w:rsidRPr="00D018DB" w:rsidRDefault="00000000" w:rsidP="004425ED">
      <w:pPr>
        <w:jc w:val="both"/>
      </w:pPr>
      <w:r>
        <w:pict w14:anchorId="2E935426">
          <v:rect id="_x0000_i1025" style="width:0;height:1.5pt" o:hralign="center" o:hrstd="t" o:hr="t" fillcolor="#a0a0a0" stroked="f"/>
        </w:pict>
      </w:r>
    </w:p>
    <w:p w14:paraId="3BE9A715" w14:textId="77777777" w:rsidR="003E680D" w:rsidRPr="00D018DB" w:rsidRDefault="003E680D" w:rsidP="004425ED">
      <w:pPr>
        <w:jc w:val="both"/>
        <w:rPr>
          <w:b/>
          <w:bCs/>
        </w:rPr>
      </w:pPr>
      <w:r w:rsidRPr="00D018DB">
        <w:rPr>
          <w:b/>
          <w:bCs/>
        </w:rPr>
        <w:t>1. What Personal Information We Collect</w:t>
      </w:r>
    </w:p>
    <w:p w14:paraId="0DBBA72D" w14:textId="77777777" w:rsidR="003E680D" w:rsidRPr="00D018DB" w:rsidRDefault="003E680D" w:rsidP="004425ED">
      <w:pPr>
        <w:jc w:val="both"/>
      </w:pPr>
      <w:r w:rsidRPr="00D018DB">
        <w:t>We may collect the following types of personal information:</w:t>
      </w:r>
    </w:p>
    <w:p w14:paraId="730914F4" w14:textId="77777777" w:rsidR="003E680D" w:rsidRPr="00D018DB" w:rsidRDefault="003E680D" w:rsidP="004425ED">
      <w:pPr>
        <w:numPr>
          <w:ilvl w:val="0"/>
          <w:numId w:val="2"/>
        </w:numPr>
        <w:jc w:val="both"/>
      </w:pPr>
      <w:r w:rsidRPr="00D018DB">
        <w:t>Full name, contact details (email, phone, address)</w:t>
      </w:r>
    </w:p>
    <w:p w14:paraId="3E75C9E7" w14:textId="77777777" w:rsidR="003E680D" w:rsidRPr="00D018DB" w:rsidRDefault="003E680D" w:rsidP="004425ED">
      <w:pPr>
        <w:numPr>
          <w:ilvl w:val="0"/>
          <w:numId w:val="2"/>
        </w:numPr>
        <w:jc w:val="both"/>
      </w:pPr>
      <w:r w:rsidRPr="00D018DB">
        <w:t>Business details (ABN, entity structure, trading names)</w:t>
      </w:r>
    </w:p>
    <w:p w14:paraId="47CF8719" w14:textId="77777777" w:rsidR="003E680D" w:rsidRPr="00D018DB" w:rsidRDefault="003E680D" w:rsidP="004425ED">
      <w:pPr>
        <w:numPr>
          <w:ilvl w:val="0"/>
          <w:numId w:val="2"/>
        </w:numPr>
        <w:jc w:val="both"/>
      </w:pPr>
      <w:r w:rsidRPr="00D018DB">
        <w:t>Employment information, titles and roles</w:t>
      </w:r>
    </w:p>
    <w:p w14:paraId="7F7E9E4C" w14:textId="77777777" w:rsidR="003E680D" w:rsidRPr="00D018DB" w:rsidRDefault="003E680D" w:rsidP="004425ED">
      <w:pPr>
        <w:numPr>
          <w:ilvl w:val="0"/>
          <w:numId w:val="2"/>
        </w:numPr>
        <w:jc w:val="both"/>
      </w:pPr>
      <w:r w:rsidRPr="00D018DB">
        <w:t>Financial details where necessary for compliance analysis</w:t>
      </w:r>
    </w:p>
    <w:p w14:paraId="378BD01B" w14:textId="77777777" w:rsidR="003E680D" w:rsidRPr="00D018DB" w:rsidRDefault="003E680D" w:rsidP="004425ED">
      <w:pPr>
        <w:numPr>
          <w:ilvl w:val="0"/>
          <w:numId w:val="2"/>
        </w:numPr>
        <w:jc w:val="both"/>
      </w:pPr>
      <w:r w:rsidRPr="00D018DB">
        <w:t>Responses to compliance-related questionnaires and documentation</w:t>
      </w:r>
    </w:p>
    <w:p w14:paraId="09BB7773" w14:textId="77777777" w:rsidR="003E680D" w:rsidRPr="00D018DB" w:rsidRDefault="003E680D" w:rsidP="004425ED">
      <w:pPr>
        <w:numPr>
          <w:ilvl w:val="0"/>
          <w:numId w:val="2"/>
        </w:numPr>
        <w:jc w:val="both"/>
      </w:pPr>
      <w:r w:rsidRPr="00D018DB">
        <w:t>Information collected from cookies, analytics tools, and similar technologies</w:t>
      </w:r>
    </w:p>
    <w:p w14:paraId="77E22FDF" w14:textId="333FA0F3" w:rsidR="003E680D" w:rsidRPr="00D018DB" w:rsidRDefault="003E680D" w:rsidP="004425ED">
      <w:pPr>
        <w:jc w:val="both"/>
      </w:pPr>
      <w:r w:rsidRPr="00D018DB">
        <w:t xml:space="preserve">We </w:t>
      </w:r>
      <w:r w:rsidRPr="009214E7">
        <w:t>do not collect</w:t>
      </w:r>
      <w:r w:rsidRPr="00D018DB">
        <w:t xml:space="preserve"> sensitive information (as defined under the Privacy Act) unless it is directly relevant to our services and you have consented to its collection.</w:t>
      </w:r>
    </w:p>
    <w:p w14:paraId="3B536796" w14:textId="3594A934" w:rsidR="003E680D" w:rsidRPr="00D018DB" w:rsidRDefault="00000000" w:rsidP="004425ED">
      <w:pPr>
        <w:jc w:val="both"/>
      </w:pPr>
      <w:r>
        <w:pict w14:anchorId="7BE5AFC2">
          <v:rect id="_x0000_i1026" style="width:0;height:1.5pt" o:hralign="center" o:hrstd="t" o:hr="t" fillcolor="#a0a0a0" stroked="f"/>
        </w:pict>
      </w:r>
    </w:p>
    <w:p w14:paraId="09B9BCCA" w14:textId="77777777" w:rsidR="003E680D" w:rsidRPr="00D018DB" w:rsidRDefault="003E680D" w:rsidP="004425ED">
      <w:pPr>
        <w:jc w:val="both"/>
        <w:rPr>
          <w:b/>
          <w:bCs/>
        </w:rPr>
      </w:pPr>
      <w:r w:rsidRPr="00D018DB">
        <w:rPr>
          <w:b/>
          <w:bCs/>
        </w:rPr>
        <w:t>2. How We Collect Your Information</w:t>
      </w:r>
    </w:p>
    <w:p w14:paraId="358C35F3" w14:textId="77777777" w:rsidR="003E680D" w:rsidRPr="00D018DB" w:rsidRDefault="003E680D" w:rsidP="004425ED">
      <w:pPr>
        <w:jc w:val="both"/>
      </w:pPr>
      <w:r w:rsidRPr="00D018DB">
        <w:t>We may collect personal information:</w:t>
      </w:r>
    </w:p>
    <w:p w14:paraId="5EFE7754" w14:textId="77777777" w:rsidR="003E680D" w:rsidRPr="00D018DB" w:rsidRDefault="003E680D" w:rsidP="004425ED">
      <w:pPr>
        <w:numPr>
          <w:ilvl w:val="0"/>
          <w:numId w:val="3"/>
        </w:numPr>
        <w:jc w:val="both"/>
      </w:pPr>
      <w:r w:rsidRPr="00D018DB">
        <w:t>Directly from you (via our website forms, email, phone, meetings, or surveys)</w:t>
      </w:r>
    </w:p>
    <w:p w14:paraId="6334B95D" w14:textId="77777777" w:rsidR="003E680D" w:rsidRPr="00D018DB" w:rsidRDefault="003E680D" w:rsidP="004425ED">
      <w:pPr>
        <w:numPr>
          <w:ilvl w:val="0"/>
          <w:numId w:val="3"/>
        </w:numPr>
        <w:jc w:val="both"/>
      </w:pPr>
      <w:r w:rsidRPr="00D018DB">
        <w:t>From third-party referrals with your consent</w:t>
      </w:r>
    </w:p>
    <w:p w14:paraId="78B81B8B" w14:textId="77777777" w:rsidR="003E680D" w:rsidRPr="00D018DB" w:rsidRDefault="003E680D" w:rsidP="004425ED">
      <w:pPr>
        <w:numPr>
          <w:ilvl w:val="0"/>
          <w:numId w:val="3"/>
        </w:numPr>
        <w:jc w:val="both"/>
      </w:pPr>
      <w:r w:rsidRPr="00D018DB">
        <w:t>Through publicly available sources and government registers (e.g., ASIC, ABR)</w:t>
      </w:r>
    </w:p>
    <w:p w14:paraId="4A059FE0" w14:textId="77777777" w:rsidR="003E680D" w:rsidRPr="00D018DB" w:rsidRDefault="003E680D" w:rsidP="004425ED">
      <w:pPr>
        <w:numPr>
          <w:ilvl w:val="0"/>
          <w:numId w:val="3"/>
        </w:numPr>
        <w:jc w:val="both"/>
      </w:pPr>
      <w:r w:rsidRPr="00D018DB">
        <w:t>Automatically via our website analytics tools (cookies, IP address, usage data)</w:t>
      </w:r>
    </w:p>
    <w:p w14:paraId="54D3424B" w14:textId="2F57D6EE" w:rsidR="003E680D" w:rsidRPr="00D018DB" w:rsidRDefault="00000000" w:rsidP="004425ED">
      <w:pPr>
        <w:jc w:val="both"/>
      </w:pPr>
      <w:r>
        <w:pict w14:anchorId="6CD7D6C9">
          <v:rect id="_x0000_i1027" style="width:0;height:1.5pt" o:hralign="center" o:hrstd="t" o:hr="t" fillcolor="#a0a0a0" stroked="f"/>
        </w:pict>
      </w:r>
    </w:p>
    <w:p w14:paraId="47A322FE" w14:textId="77777777" w:rsidR="003E680D" w:rsidRPr="00D018DB" w:rsidRDefault="003E680D" w:rsidP="004425ED">
      <w:pPr>
        <w:jc w:val="both"/>
        <w:rPr>
          <w:b/>
          <w:bCs/>
        </w:rPr>
      </w:pPr>
      <w:r w:rsidRPr="00D018DB">
        <w:rPr>
          <w:b/>
          <w:bCs/>
        </w:rPr>
        <w:t>3. Purpose of Collection and Use</w:t>
      </w:r>
    </w:p>
    <w:p w14:paraId="58824BC1" w14:textId="77777777" w:rsidR="003E680D" w:rsidRPr="00D018DB" w:rsidRDefault="003E680D" w:rsidP="004425ED">
      <w:pPr>
        <w:jc w:val="both"/>
      </w:pPr>
      <w:r w:rsidRPr="00D018DB">
        <w:t>We collect and use your personal information for the following purposes:</w:t>
      </w:r>
    </w:p>
    <w:p w14:paraId="19A11105" w14:textId="77777777" w:rsidR="003E680D" w:rsidRPr="00D018DB" w:rsidRDefault="003E680D" w:rsidP="004425ED">
      <w:pPr>
        <w:numPr>
          <w:ilvl w:val="0"/>
          <w:numId w:val="4"/>
        </w:numPr>
        <w:jc w:val="both"/>
      </w:pPr>
      <w:r w:rsidRPr="00D018DB">
        <w:t>To provide and improve our compliance, reporting, and advisory services</w:t>
      </w:r>
    </w:p>
    <w:p w14:paraId="5316A17D" w14:textId="77777777" w:rsidR="003E680D" w:rsidRPr="00D018DB" w:rsidRDefault="003E680D" w:rsidP="004425ED">
      <w:pPr>
        <w:numPr>
          <w:ilvl w:val="0"/>
          <w:numId w:val="4"/>
        </w:numPr>
        <w:jc w:val="both"/>
      </w:pPr>
      <w:r w:rsidRPr="00D018DB">
        <w:t>To assess your business needs and customise our services accordingly</w:t>
      </w:r>
    </w:p>
    <w:p w14:paraId="263E2CDA" w14:textId="77777777" w:rsidR="003E680D" w:rsidRPr="00D018DB" w:rsidRDefault="003E680D" w:rsidP="004425ED">
      <w:pPr>
        <w:numPr>
          <w:ilvl w:val="0"/>
          <w:numId w:val="4"/>
        </w:numPr>
        <w:jc w:val="both"/>
      </w:pPr>
      <w:r w:rsidRPr="00D018DB">
        <w:lastRenderedPageBreak/>
        <w:t>To communicate with you regarding our services or legal obligations</w:t>
      </w:r>
    </w:p>
    <w:p w14:paraId="3A4B6503" w14:textId="77777777" w:rsidR="003E680D" w:rsidRPr="00D018DB" w:rsidRDefault="003E680D" w:rsidP="004425ED">
      <w:pPr>
        <w:numPr>
          <w:ilvl w:val="0"/>
          <w:numId w:val="4"/>
        </w:numPr>
        <w:jc w:val="both"/>
      </w:pPr>
      <w:r w:rsidRPr="00D018DB">
        <w:t>To comply with legal and regulatory requirements</w:t>
      </w:r>
    </w:p>
    <w:p w14:paraId="796EF84E" w14:textId="77777777" w:rsidR="003E680D" w:rsidRPr="00D018DB" w:rsidRDefault="003E680D" w:rsidP="004425ED">
      <w:pPr>
        <w:numPr>
          <w:ilvl w:val="0"/>
          <w:numId w:val="4"/>
        </w:numPr>
        <w:jc w:val="both"/>
      </w:pPr>
      <w:r w:rsidRPr="00D018DB">
        <w:t>For internal business operations, research, and analytics</w:t>
      </w:r>
    </w:p>
    <w:p w14:paraId="3138CED5" w14:textId="47F1E852" w:rsidR="003E680D" w:rsidRPr="00D018DB" w:rsidRDefault="00000000" w:rsidP="004425ED">
      <w:pPr>
        <w:jc w:val="both"/>
      </w:pPr>
      <w:r>
        <w:pict w14:anchorId="37C627CE">
          <v:rect id="_x0000_i1028" style="width:0;height:1.5pt" o:hralign="center" o:hrstd="t" o:hr="t" fillcolor="#a0a0a0" stroked="f"/>
        </w:pict>
      </w:r>
    </w:p>
    <w:p w14:paraId="6B639D04" w14:textId="77777777" w:rsidR="003E680D" w:rsidRPr="00D018DB" w:rsidRDefault="003E680D" w:rsidP="004425ED">
      <w:pPr>
        <w:jc w:val="both"/>
        <w:rPr>
          <w:b/>
          <w:bCs/>
        </w:rPr>
      </w:pPr>
      <w:r w:rsidRPr="00D018DB">
        <w:rPr>
          <w:b/>
          <w:bCs/>
        </w:rPr>
        <w:t>4. Disclosure of Personal Information</w:t>
      </w:r>
    </w:p>
    <w:p w14:paraId="678B81E9" w14:textId="77777777" w:rsidR="003E680D" w:rsidRPr="00D018DB" w:rsidRDefault="003E680D" w:rsidP="004425ED">
      <w:pPr>
        <w:jc w:val="both"/>
      </w:pPr>
      <w:r w:rsidRPr="00D018DB">
        <w:t>We may disclose your information:</w:t>
      </w:r>
    </w:p>
    <w:p w14:paraId="6E03B15E" w14:textId="77777777" w:rsidR="003E680D" w:rsidRPr="00D018DB" w:rsidRDefault="003E680D" w:rsidP="004425ED">
      <w:pPr>
        <w:numPr>
          <w:ilvl w:val="0"/>
          <w:numId w:val="5"/>
        </w:numPr>
        <w:jc w:val="both"/>
      </w:pPr>
      <w:r w:rsidRPr="00D018DB">
        <w:t>To regulatory or government bodies (e.g., the Australian Taxation Office, ASIC) when required</w:t>
      </w:r>
    </w:p>
    <w:p w14:paraId="1EB8484E" w14:textId="77777777" w:rsidR="003E680D" w:rsidRPr="00D018DB" w:rsidRDefault="003E680D" w:rsidP="004425ED">
      <w:pPr>
        <w:numPr>
          <w:ilvl w:val="0"/>
          <w:numId w:val="5"/>
        </w:numPr>
        <w:jc w:val="both"/>
      </w:pPr>
      <w:r w:rsidRPr="00D018DB">
        <w:t>To subcontractors, professional advisers, or software platforms we use (under strict confidentiality and only as necessary)</w:t>
      </w:r>
    </w:p>
    <w:p w14:paraId="1EBA9435" w14:textId="77777777" w:rsidR="003E680D" w:rsidRPr="00D018DB" w:rsidRDefault="003E680D" w:rsidP="004425ED">
      <w:pPr>
        <w:numPr>
          <w:ilvl w:val="0"/>
          <w:numId w:val="5"/>
        </w:numPr>
        <w:jc w:val="both"/>
      </w:pPr>
      <w:r w:rsidRPr="00D018DB">
        <w:t>When legally compelled to do so (e.g., under court orders, subpoenas)</w:t>
      </w:r>
    </w:p>
    <w:p w14:paraId="76D46DBF" w14:textId="77777777" w:rsidR="003E680D" w:rsidRPr="00D018DB" w:rsidRDefault="003E680D" w:rsidP="004425ED">
      <w:pPr>
        <w:jc w:val="both"/>
      </w:pPr>
      <w:r w:rsidRPr="00D018DB">
        <w:t>We will never sell or rent your personal information.</w:t>
      </w:r>
    </w:p>
    <w:p w14:paraId="4E8336F1" w14:textId="03EF35AC" w:rsidR="003E680D" w:rsidRPr="00D018DB" w:rsidRDefault="00000000" w:rsidP="004425ED">
      <w:pPr>
        <w:jc w:val="both"/>
      </w:pPr>
      <w:r>
        <w:pict w14:anchorId="02BC1145">
          <v:rect id="_x0000_i1029" style="width:0;height:1.5pt" o:hralign="center" o:hrstd="t" o:hr="t" fillcolor="#a0a0a0" stroked="f"/>
        </w:pict>
      </w:r>
    </w:p>
    <w:p w14:paraId="1ADF8D73" w14:textId="29E54724" w:rsidR="003E680D" w:rsidRPr="00D018DB" w:rsidRDefault="003E680D" w:rsidP="004425ED">
      <w:pPr>
        <w:jc w:val="both"/>
        <w:rPr>
          <w:b/>
          <w:bCs/>
        </w:rPr>
      </w:pPr>
      <w:r w:rsidRPr="00D018DB">
        <w:rPr>
          <w:b/>
          <w:bCs/>
        </w:rPr>
        <w:t>5. Data Retention</w:t>
      </w:r>
      <w:r w:rsidR="008A035C">
        <w:rPr>
          <w:b/>
          <w:bCs/>
        </w:rPr>
        <w:t xml:space="preserve"> and Right to Deletion</w:t>
      </w:r>
    </w:p>
    <w:p w14:paraId="0D423CB6" w14:textId="77777777" w:rsidR="003E680D" w:rsidRPr="00D018DB" w:rsidRDefault="003E680D" w:rsidP="004425ED">
      <w:pPr>
        <w:jc w:val="both"/>
      </w:pPr>
      <w:r w:rsidRPr="00D018DB">
        <w:t>All personal data is securely stored in Australia or trusted international jurisdictions with adequate data protection laws.</w:t>
      </w:r>
    </w:p>
    <w:p w14:paraId="3700F398" w14:textId="05C90F1E" w:rsidR="008A035C" w:rsidRPr="00ED57BB" w:rsidRDefault="008A035C" w:rsidP="008A035C">
      <w:pPr>
        <w:jc w:val="both"/>
      </w:pPr>
      <w:r>
        <w:t xml:space="preserve">In the event of formal engagement and selection of (and payment for) </w:t>
      </w:r>
      <w:r w:rsidR="00E8314B">
        <w:t>our</w:t>
      </w:r>
      <w:r>
        <w:t xml:space="preserve"> storage option, </w:t>
      </w:r>
      <w:r w:rsidRPr="00ED57BB">
        <w:t xml:space="preserve">Client data will be retained for </w:t>
      </w:r>
      <w:r>
        <w:t>at least</w:t>
      </w:r>
      <w:r w:rsidRPr="00ED57BB">
        <w:t xml:space="preserve"> of seven (7) years unless otherwise required by law or regulation. After this period, the data will be securely destroyed or anonymised</w:t>
      </w:r>
      <w:r>
        <w:t>.</w:t>
      </w:r>
    </w:p>
    <w:p w14:paraId="411FD3FB" w14:textId="26582CD5" w:rsidR="003E680D" w:rsidRPr="00D018DB" w:rsidRDefault="008A035C" w:rsidP="004425ED">
      <w:pPr>
        <w:jc w:val="both"/>
      </w:pPr>
      <w:r w:rsidRPr="00ED57BB">
        <w:t xml:space="preserve">Clients have the right to request deletion of their personal </w:t>
      </w:r>
      <w:r w:rsidR="00E8314B">
        <w:t>information</w:t>
      </w:r>
      <w:r w:rsidRPr="00ED57BB">
        <w:t xml:space="preserve"> </w:t>
      </w:r>
      <w:r>
        <w:t xml:space="preserve">by contacting </w:t>
      </w:r>
      <w:r w:rsidR="000804BA">
        <w:t xml:space="preserve">us at </w:t>
      </w:r>
      <w:r w:rsidRPr="0072538A">
        <w:t>privacy@monochrome-compliance.com</w:t>
      </w:r>
      <w:r w:rsidRPr="00ED57BB">
        <w:t>. Upon such request, Monochrome Compliance will confirm data deletion within 30 days, unless data retention is required under legislation</w:t>
      </w:r>
      <w:r w:rsidR="003E680D" w:rsidRPr="00D018DB">
        <w:t>.</w:t>
      </w:r>
    </w:p>
    <w:p w14:paraId="7D14110E" w14:textId="4FFE61F9" w:rsidR="003E680D" w:rsidRPr="00D018DB" w:rsidRDefault="00000000" w:rsidP="004425ED">
      <w:pPr>
        <w:jc w:val="both"/>
      </w:pPr>
      <w:r>
        <w:pict w14:anchorId="445019E6">
          <v:rect id="_x0000_i1030" style="width:0;height:1.5pt" o:hralign="center" o:hrstd="t" o:hr="t" fillcolor="#a0a0a0" stroked="f"/>
        </w:pict>
      </w:r>
    </w:p>
    <w:p w14:paraId="05DF543B" w14:textId="77777777" w:rsidR="003E680D" w:rsidRPr="00D018DB" w:rsidRDefault="003E680D" w:rsidP="004425ED">
      <w:pPr>
        <w:jc w:val="both"/>
        <w:rPr>
          <w:b/>
          <w:bCs/>
        </w:rPr>
      </w:pPr>
      <w:r w:rsidRPr="00D018DB">
        <w:rPr>
          <w:b/>
          <w:bCs/>
        </w:rPr>
        <w:t>6. Security of Your Information</w:t>
      </w:r>
    </w:p>
    <w:p w14:paraId="72C7D29B" w14:textId="77777777" w:rsidR="000804BA" w:rsidRPr="000804BA" w:rsidRDefault="000804BA" w:rsidP="000804BA">
      <w:pPr>
        <w:jc w:val="both"/>
      </w:pPr>
      <w:r w:rsidRPr="000804BA">
        <w:t>Monochrome Compliance takes the security of your personal information seriously. We implement appropriate technical, administrative, and physical safeguards to protect personal data against unauthorised access, modification, disclosure, or loss. These measures include:</w:t>
      </w:r>
    </w:p>
    <w:p w14:paraId="76E76FC1" w14:textId="77777777" w:rsidR="000804BA" w:rsidRPr="000804BA" w:rsidRDefault="000804BA" w:rsidP="000804BA">
      <w:pPr>
        <w:numPr>
          <w:ilvl w:val="0"/>
          <w:numId w:val="7"/>
        </w:numPr>
        <w:jc w:val="both"/>
      </w:pPr>
      <w:r w:rsidRPr="000804BA">
        <w:t xml:space="preserve">Secure access controls and </w:t>
      </w:r>
      <w:proofErr w:type="gramStart"/>
      <w:r w:rsidRPr="000804BA">
        <w:t>authentication;</w:t>
      </w:r>
      <w:proofErr w:type="gramEnd"/>
    </w:p>
    <w:p w14:paraId="27B72B3D" w14:textId="77777777" w:rsidR="000804BA" w:rsidRPr="000804BA" w:rsidRDefault="000804BA" w:rsidP="000804BA">
      <w:pPr>
        <w:numPr>
          <w:ilvl w:val="0"/>
          <w:numId w:val="7"/>
        </w:numPr>
        <w:jc w:val="both"/>
      </w:pPr>
      <w:r w:rsidRPr="000804BA">
        <w:t xml:space="preserve">Encryption of data in transit and at rest, where </w:t>
      </w:r>
      <w:proofErr w:type="gramStart"/>
      <w:r w:rsidRPr="000804BA">
        <w:t>appropriate;</w:t>
      </w:r>
      <w:proofErr w:type="gramEnd"/>
    </w:p>
    <w:p w14:paraId="39027AD5" w14:textId="77777777" w:rsidR="000804BA" w:rsidRPr="000804BA" w:rsidRDefault="000804BA" w:rsidP="000804BA">
      <w:pPr>
        <w:numPr>
          <w:ilvl w:val="0"/>
          <w:numId w:val="7"/>
        </w:numPr>
        <w:jc w:val="both"/>
      </w:pPr>
      <w:r w:rsidRPr="000804BA">
        <w:t xml:space="preserve">Restriction of access to personal data to authorised personnel </w:t>
      </w:r>
      <w:proofErr w:type="gramStart"/>
      <w:r w:rsidRPr="000804BA">
        <w:t>only;</w:t>
      </w:r>
      <w:proofErr w:type="gramEnd"/>
    </w:p>
    <w:p w14:paraId="2F2F15A5" w14:textId="77777777" w:rsidR="000804BA" w:rsidRPr="000804BA" w:rsidRDefault="000804BA" w:rsidP="000804BA">
      <w:pPr>
        <w:numPr>
          <w:ilvl w:val="0"/>
          <w:numId w:val="7"/>
        </w:numPr>
        <w:jc w:val="both"/>
      </w:pPr>
      <w:r w:rsidRPr="000804BA">
        <w:t xml:space="preserve">Security vetting of third-party service providers and binding contractual </w:t>
      </w:r>
      <w:proofErr w:type="gramStart"/>
      <w:r w:rsidRPr="000804BA">
        <w:t>obligations;</w:t>
      </w:r>
      <w:proofErr w:type="gramEnd"/>
    </w:p>
    <w:p w14:paraId="3C5E33BB" w14:textId="77777777" w:rsidR="000804BA" w:rsidRPr="000804BA" w:rsidRDefault="000804BA" w:rsidP="000804BA">
      <w:pPr>
        <w:numPr>
          <w:ilvl w:val="0"/>
          <w:numId w:val="7"/>
        </w:numPr>
        <w:jc w:val="both"/>
      </w:pPr>
      <w:r w:rsidRPr="000804BA">
        <w:t xml:space="preserve">Staff training on privacy and data protection </w:t>
      </w:r>
      <w:proofErr w:type="gramStart"/>
      <w:r w:rsidRPr="000804BA">
        <w:t>obligations;</w:t>
      </w:r>
      <w:proofErr w:type="gramEnd"/>
    </w:p>
    <w:p w14:paraId="59A8E52E" w14:textId="7EA7483C" w:rsidR="003E680D" w:rsidRPr="00D018DB" w:rsidRDefault="000804BA" w:rsidP="004425ED">
      <w:pPr>
        <w:numPr>
          <w:ilvl w:val="0"/>
          <w:numId w:val="7"/>
        </w:numPr>
        <w:jc w:val="both"/>
      </w:pPr>
      <w:r w:rsidRPr="000804BA">
        <w:t>A data breach response plan, including timely notification where required by law</w:t>
      </w:r>
      <w:r w:rsidR="003E680D" w:rsidRPr="00D018DB">
        <w:t>.</w:t>
      </w:r>
    </w:p>
    <w:p w14:paraId="3F6D0B46" w14:textId="7B421D54" w:rsidR="003E680D" w:rsidRPr="00D018DB" w:rsidRDefault="00000000" w:rsidP="004425ED">
      <w:pPr>
        <w:jc w:val="both"/>
      </w:pPr>
      <w:r>
        <w:pict w14:anchorId="04779956">
          <v:rect id="_x0000_i1031" style="width:0;height:1.5pt" o:hralign="center" o:hrstd="t" o:hr="t" fillcolor="#a0a0a0" stroked="f"/>
        </w:pict>
      </w:r>
    </w:p>
    <w:p w14:paraId="5556560B" w14:textId="77777777" w:rsidR="003E680D" w:rsidRPr="00D018DB" w:rsidRDefault="003E680D" w:rsidP="004425ED">
      <w:pPr>
        <w:jc w:val="both"/>
        <w:rPr>
          <w:b/>
          <w:bCs/>
        </w:rPr>
      </w:pPr>
      <w:r w:rsidRPr="00D018DB">
        <w:rPr>
          <w:b/>
          <w:bCs/>
        </w:rPr>
        <w:lastRenderedPageBreak/>
        <w:t>7. Access and Correction</w:t>
      </w:r>
    </w:p>
    <w:p w14:paraId="7FF6FC60" w14:textId="624A5838" w:rsidR="003E680D" w:rsidRPr="00D018DB" w:rsidRDefault="003E680D" w:rsidP="004425ED">
      <w:pPr>
        <w:spacing w:after="0"/>
        <w:jc w:val="both"/>
      </w:pPr>
      <w:r w:rsidRPr="00D018DB">
        <w:t>You may request access to your personal information, or request correction if it is inaccurate, incomplete, or outdated, by contacting us at</w:t>
      </w:r>
      <w:r w:rsidR="00212E4E">
        <w:t xml:space="preserve"> </w:t>
      </w:r>
      <w:r w:rsidR="00212E4E" w:rsidRPr="00212E4E">
        <w:t>privacy@monochrome-compliance.com</w:t>
      </w:r>
    </w:p>
    <w:p w14:paraId="413CE27D" w14:textId="77777777" w:rsidR="003E680D" w:rsidRPr="00D018DB" w:rsidRDefault="003E680D" w:rsidP="004425ED">
      <w:pPr>
        <w:jc w:val="both"/>
      </w:pPr>
      <w:r w:rsidRPr="00D018DB">
        <w:t>We will respond within 30 days, as required by the APPs.</w:t>
      </w:r>
    </w:p>
    <w:p w14:paraId="57C9B9BD" w14:textId="75C3BD7E" w:rsidR="003E680D" w:rsidRPr="00D018DB" w:rsidRDefault="00000000" w:rsidP="004425ED">
      <w:pPr>
        <w:jc w:val="both"/>
      </w:pPr>
      <w:r>
        <w:pict w14:anchorId="38462344">
          <v:rect id="_x0000_i1032" style="width:0;height:1.5pt" o:hralign="center" o:hrstd="t" o:hr="t" fillcolor="#a0a0a0" stroked="f"/>
        </w:pict>
      </w:r>
    </w:p>
    <w:p w14:paraId="70E769D0" w14:textId="77777777" w:rsidR="003E680D" w:rsidRPr="00D018DB" w:rsidRDefault="003E680D" w:rsidP="004425ED">
      <w:pPr>
        <w:jc w:val="both"/>
        <w:rPr>
          <w:b/>
          <w:bCs/>
        </w:rPr>
      </w:pPr>
      <w:r w:rsidRPr="00D018DB">
        <w:rPr>
          <w:b/>
          <w:bCs/>
        </w:rPr>
        <w:t>8. Cookies and Analytics</w:t>
      </w:r>
    </w:p>
    <w:p w14:paraId="78D34ED0" w14:textId="77777777" w:rsidR="003E680D" w:rsidRPr="00D018DB" w:rsidRDefault="003E680D" w:rsidP="004425ED">
      <w:pPr>
        <w:jc w:val="both"/>
      </w:pPr>
      <w:r w:rsidRPr="00D018DB">
        <w:t>Our website uses cookies and third-party analytics tools (such as Google Analytics) to enhance user experience and monitor site traffic. You may disable cookies in your browser settings, but this may limit site functionality.</w:t>
      </w:r>
    </w:p>
    <w:p w14:paraId="5D838450" w14:textId="4E37767D" w:rsidR="003E680D" w:rsidRPr="00D018DB" w:rsidRDefault="00000000" w:rsidP="004425ED">
      <w:pPr>
        <w:jc w:val="both"/>
      </w:pPr>
      <w:r>
        <w:pict w14:anchorId="44FA37B2">
          <v:rect id="_x0000_i1033" style="width:0;height:1.5pt" o:hralign="center" o:hrstd="t" o:hr="t" fillcolor="#a0a0a0" stroked="f"/>
        </w:pict>
      </w:r>
    </w:p>
    <w:p w14:paraId="1977C98E" w14:textId="77777777" w:rsidR="003E680D" w:rsidRPr="00D018DB" w:rsidRDefault="003E680D" w:rsidP="004425ED">
      <w:pPr>
        <w:jc w:val="both"/>
        <w:rPr>
          <w:b/>
          <w:bCs/>
        </w:rPr>
      </w:pPr>
      <w:r w:rsidRPr="00D018DB">
        <w:rPr>
          <w:b/>
          <w:bCs/>
        </w:rPr>
        <w:t>9. Complaints</w:t>
      </w:r>
    </w:p>
    <w:p w14:paraId="237C13EB" w14:textId="02BD0B4D" w:rsidR="003E680D" w:rsidRPr="009214E7" w:rsidRDefault="003E680D" w:rsidP="004425ED">
      <w:pPr>
        <w:jc w:val="both"/>
      </w:pPr>
      <w:r w:rsidRPr="00D018DB">
        <w:t xml:space="preserve">If you believe we have breached the Privacy Act or mishandled your information, please contact us. If </w:t>
      </w:r>
      <w:r w:rsidRPr="009214E7">
        <w:t>unresolved, you may lodge a complaint with the Office of the Australian Information Commissioner (OAIC)</w:t>
      </w:r>
      <w:r w:rsidR="00E8314B" w:rsidRPr="009214E7">
        <w:t>:</w:t>
      </w:r>
    </w:p>
    <w:p w14:paraId="6A14F536" w14:textId="792C22EA" w:rsidR="003E680D" w:rsidRPr="00D018DB" w:rsidRDefault="003E680D" w:rsidP="008A035C">
      <w:r w:rsidRPr="009214E7">
        <w:t>1300 363 992</w:t>
      </w:r>
      <w:r w:rsidRPr="00D018DB">
        <w:br/>
      </w:r>
      <w:hyperlink r:id="rId7" w:tgtFrame="_blank" w:history="1">
        <w:r w:rsidRPr="00D018DB">
          <w:rPr>
            <w:rStyle w:val="Hyperlink"/>
          </w:rPr>
          <w:t>https://www.oai</w:t>
        </w:r>
        <w:r w:rsidRPr="00D018DB">
          <w:rPr>
            <w:rStyle w:val="Hyperlink"/>
          </w:rPr>
          <w:t>c</w:t>
        </w:r>
        <w:r w:rsidRPr="00D018DB">
          <w:rPr>
            <w:rStyle w:val="Hyperlink"/>
          </w:rPr>
          <w:t>.gov.au</w:t>
        </w:r>
      </w:hyperlink>
    </w:p>
    <w:p w14:paraId="14EEEB1D" w14:textId="22829A30" w:rsidR="00212E4E" w:rsidRPr="00D018DB" w:rsidRDefault="00212E4E" w:rsidP="004425ED">
      <w:pPr>
        <w:jc w:val="both"/>
      </w:pPr>
      <w:r>
        <w:pict w14:anchorId="2A2A2226">
          <v:rect id="_x0000_i1037" style="width:0;height:1.5pt" o:hralign="center" o:hrstd="t" o:hr="t" fillcolor="#a0a0a0" stroked="f"/>
        </w:pict>
      </w:r>
    </w:p>
    <w:p w14:paraId="2CBE8743" w14:textId="77777777" w:rsidR="00212E4E" w:rsidRPr="00D018DB" w:rsidRDefault="00212E4E" w:rsidP="004425ED">
      <w:pPr>
        <w:jc w:val="both"/>
        <w:rPr>
          <w:b/>
          <w:bCs/>
        </w:rPr>
      </w:pPr>
      <w:r w:rsidRPr="00D018DB">
        <w:rPr>
          <w:b/>
          <w:bCs/>
        </w:rPr>
        <w:t>10. Changes to This Policy</w:t>
      </w:r>
    </w:p>
    <w:p w14:paraId="2457D302" w14:textId="77777777" w:rsidR="00212E4E" w:rsidRPr="00D018DB" w:rsidRDefault="00212E4E" w:rsidP="004425ED">
      <w:pPr>
        <w:jc w:val="both"/>
      </w:pPr>
      <w:r w:rsidRPr="00D018DB">
        <w:t>We may update this Privacy Policy to reflect changes in law or our operations. The latest version will always be available on our website.</w:t>
      </w:r>
    </w:p>
    <w:p w14:paraId="45231991" w14:textId="50907A08" w:rsidR="00FB5145" w:rsidRDefault="008A035C" w:rsidP="004425ED">
      <w:pPr>
        <w:jc w:val="both"/>
      </w:pPr>
      <w:r>
        <w:pict w14:anchorId="11A06006">
          <v:rect id="_x0000_i1051" style="width:0;height:1.5pt" o:hralign="center" o:hrstd="t" o:hr="t" fillcolor="#a0a0a0" stroked="f"/>
        </w:pict>
      </w:r>
    </w:p>
    <w:sectPr w:rsidR="00FB51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34E35" w14:textId="77777777" w:rsidR="00B75038" w:rsidRDefault="00B75038" w:rsidP="009D7CA4">
      <w:pPr>
        <w:spacing w:after="0" w:line="240" w:lineRule="auto"/>
      </w:pPr>
      <w:r>
        <w:separator/>
      </w:r>
    </w:p>
  </w:endnote>
  <w:endnote w:type="continuationSeparator" w:id="0">
    <w:p w14:paraId="7EE2E1E7" w14:textId="77777777" w:rsidR="00B75038" w:rsidRDefault="00B75038" w:rsidP="009D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4EC6E" w14:textId="59D15CEA" w:rsidR="00E8314B" w:rsidRDefault="00E8314B" w:rsidP="00914F8C">
    <w:pPr>
      <w:pStyle w:val="Footer"/>
      <w:jc w:val="both"/>
      <w:rPr>
        <w:sz w:val="16"/>
        <w:szCs w:val="16"/>
        <w:lang w:val="en-US"/>
      </w:rPr>
    </w:pPr>
    <w:r>
      <w:rPr>
        <w:sz w:val="16"/>
        <w:szCs w:val="16"/>
        <w:lang w:val="en-US"/>
      </w:rPr>
      <w:t>PRIVACY POLICY</w:t>
    </w:r>
  </w:p>
  <w:p w14:paraId="0F5A2661" w14:textId="71689B91" w:rsidR="009D7CA4" w:rsidRPr="00914F8C" w:rsidRDefault="009D7CA4" w:rsidP="00914F8C">
    <w:pPr>
      <w:pStyle w:val="Footer"/>
      <w:jc w:val="both"/>
      <w:rPr>
        <w:sz w:val="16"/>
        <w:szCs w:val="16"/>
        <w:lang w:val="en-US"/>
      </w:rPr>
    </w:pPr>
    <w:r w:rsidRPr="009D7CA4">
      <w:rPr>
        <w:sz w:val="16"/>
        <w:szCs w:val="16"/>
        <w:lang w:val="en-US"/>
      </w:rPr>
      <w:t>Monochrome Compliance Pty Ltd</w:t>
    </w:r>
    <w:r w:rsidR="00914F8C">
      <w:rPr>
        <w:sz w:val="16"/>
        <w:szCs w:val="16"/>
        <w:lang w:val="en-US"/>
      </w:rPr>
      <w:tab/>
    </w:r>
    <w:r w:rsidRPr="009D7CA4">
      <w:rPr>
        <w:sz w:val="16"/>
        <w:szCs w:val="16"/>
      </w:rPr>
      <w:t>ABN 20 687 127 386</w:t>
    </w:r>
    <w:r w:rsidR="00914F8C">
      <w:rPr>
        <w:sz w:val="16"/>
        <w:szCs w:val="16"/>
        <w:lang w:val="en-US"/>
      </w:rPr>
      <w:tab/>
    </w:r>
    <w:r w:rsidRPr="009D7CA4">
      <w:rPr>
        <w:rFonts w:ascii="Segoe UI Emoji" w:hAnsi="Segoe UI Emoji" w:cs="Segoe UI Emoji"/>
        <w:sz w:val="16"/>
        <w:szCs w:val="16"/>
      </w:rPr>
      <w:t>🌐</w:t>
    </w:r>
    <w:r w:rsidRPr="009D7CA4">
      <w:rPr>
        <w:sz w:val="16"/>
        <w:szCs w:val="16"/>
      </w:rPr>
      <w:t>monochrome-compliance.com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E1F5D" w14:textId="77777777" w:rsidR="00B75038" w:rsidRDefault="00B75038" w:rsidP="009D7CA4">
      <w:pPr>
        <w:spacing w:after="0" w:line="240" w:lineRule="auto"/>
      </w:pPr>
      <w:r>
        <w:separator/>
      </w:r>
    </w:p>
  </w:footnote>
  <w:footnote w:type="continuationSeparator" w:id="0">
    <w:p w14:paraId="7D163129" w14:textId="77777777" w:rsidR="00B75038" w:rsidRDefault="00B75038" w:rsidP="009D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1139" w14:textId="73C37B50" w:rsidR="009D7CA4" w:rsidRPr="006A514D" w:rsidRDefault="00914F8C" w:rsidP="006A514D">
    <w:pPr>
      <w:pStyle w:val="Header"/>
      <w:jc w:val="right"/>
      <w:rPr>
        <w:rFonts w:ascii="ADLaM Display" w:hAnsi="ADLaM Display" w:cs="ADLaM Display"/>
        <w:color w:val="808080" w:themeColor="background1" w:themeShade="80"/>
      </w:rPr>
    </w:pPr>
    <w:r>
      <w:rPr>
        <w:noProof/>
      </w:rPr>
      <mc:AlternateContent>
        <mc:Choice Requires="wps">
          <w:drawing>
            <wp:anchor distT="45720" distB="45720" distL="114300" distR="114300" simplePos="0" relativeHeight="251661312" behindDoc="0" locked="0" layoutInCell="1" allowOverlap="1" wp14:anchorId="1CB891BA" wp14:editId="6FBEAA28">
              <wp:simplePos x="0" y="0"/>
              <wp:positionH relativeFrom="column">
                <wp:posOffset>3533775</wp:posOffset>
              </wp:positionH>
              <wp:positionV relativeFrom="paragraph">
                <wp:posOffset>-78105</wp:posOffset>
              </wp:positionV>
              <wp:extent cx="409575" cy="314325"/>
              <wp:effectExtent l="38100" t="57150" r="104775" b="1238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14325"/>
                      </a:xfrm>
                      <a:prstGeom prst="rect">
                        <a:avLst/>
                      </a:prstGeom>
                      <a:solidFill>
                        <a:schemeClr val="bg1">
                          <a:lumMod val="50000"/>
                        </a:schemeClr>
                      </a:solidFill>
                      <a:ln>
                        <a:noFill/>
                        <a:headEnd/>
                        <a:tailEnd/>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1">
                        <a:schemeClr val="dk1"/>
                      </a:lnRef>
                      <a:fillRef idx="2">
                        <a:schemeClr val="dk1"/>
                      </a:fillRef>
                      <a:effectRef idx="1">
                        <a:schemeClr val="dk1"/>
                      </a:effectRef>
                      <a:fontRef idx="minor">
                        <a:schemeClr val="dk1"/>
                      </a:fontRef>
                    </wps:style>
                    <wps:txbx>
                      <w:txbxContent>
                        <w:p w14:paraId="453D0CB4" w14:textId="75B54AF9" w:rsidR="00914F8C" w:rsidRPr="00914F8C" w:rsidRDefault="00914F8C" w:rsidP="006A514D">
                          <w:pPr>
                            <w:jc w:val="center"/>
                            <w:rPr>
                              <w:rFonts w:ascii="Times New Roman" w:hAnsi="Times New Roman" w:cs="Times New Roman"/>
                              <w:b/>
                              <w:bCs/>
                              <w:color w:val="FFFFFF" w:themeColor="background1"/>
                              <w:sz w:val="28"/>
                              <w:szCs w:val="28"/>
                            </w:rPr>
                          </w:pPr>
                          <w:r w:rsidRPr="00914F8C">
                            <w:rPr>
                              <w:rFonts w:ascii="Times New Roman" w:hAnsi="Times New Roman" w:cs="Times New Roman"/>
                              <w:b/>
                              <w:bCs/>
                              <w:color w:val="FFFFFF" w:themeColor="background1"/>
                              <w:sz w:val="28"/>
                              <w:szCs w:val="28"/>
                            </w:rPr>
                            <w:t>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CB891BA" id="_x0000_t202" coordsize="21600,21600" o:spt="202" path="m,l,21600r21600,l21600,xe">
              <v:stroke joinstyle="miter"/>
              <v:path gradientshapeok="t" o:connecttype="rect"/>
            </v:shapetype>
            <v:shape id="Text Box 2" o:spid="_x0000_s1026" type="#_x0000_t202" style="position:absolute;left:0;text-align:left;margin-left:278.25pt;margin-top:-6.15pt;width:32.25pt;height:2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" fillcolor="#7f7f7f [1612]" stroked="f" strokeweight=".5pt">
              <v:shadow on="t" color="black" opacity="19660f" offset=".552mm,.73253mm"/>
              <v:textbox>
                <w:txbxContent>
                  <w:p w14:paraId="453D0CB4" w14:textId="75B54AF9" w:rsidR="00914F8C" w:rsidRPr="00914F8C" w:rsidRDefault="00914F8C" w:rsidP="006A514D">
                    <w:pPr>
                      <w:jc w:val="center"/>
                      <w:rPr>
                        <w:rFonts w:ascii="Times New Roman" w:hAnsi="Times New Roman" w:cs="Times New Roman"/>
                        <w:b/>
                        <w:bCs/>
                        <w:color w:val="FFFFFF" w:themeColor="background1"/>
                        <w:sz w:val="28"/>
                        <w:szCs w:val="28"/>
                      </w:rPr>
                    </w:pPr>
                    <w:r w:rsidRPr="00914F8C">
                      <w:rPr>
                        <w:rFonts w:ascii="Times New Roman" w:hAnsi="Times New Roman" w:cs="Times New Roman"/>
                        <w:b/>
                        <w:bCs/>
                        <w:color w:val="FFFFFF" w:themeColor="background1"/>
                        <w:sz w:val="28"/>
                        <w:szCs w:val="28"/>
                      </w:rPr>
                      <w:t>M</w:t>
                    </w:r>
                  </w:p>
                </w:txbxContent>
              </v:textbox>
            </v:shape>
          </w:pict>
        </mc:Fallback>
      </mc:AlternateContent>
    </w:r>
    <w:sdt>
      <w:sdtPr>
        <w:id w:val="441201232"/>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75C256E7" wp14:editId="00706D6D">
                  <wp:simplePos x="0" y="0"/>
                  <wp:positionH relativeFrom="rightMargin">
                    <wp:align>center</wp:align>
                  </wp:positionH>
                  <wp:positionV relativeFrom="margin">
                    <wp:align>bottom</wp:align>
                  </wp:positionV>
                  <wp:extent cx="510540" cy="2183130"/>
                  <wp:effectExtent l="0" t="0" r="3810" b="0"/>
                  <wp:wrapNone/>
                  <wp:docPr id="77442416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CD5FA" w14:textId="77777777" w:rsidR="00914F8C" w:rsidRDefault="00914F8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C256E7" id="Rectangle 1" o:spid="_x0000_s1027"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" o:allowincell="f" filled="f" stroked="f">
                  <v:textbox style="layout-flow:vertical;mso-layout-flow-alt:bottom-to-top;mso-fit-shape-to-text:t">
                    <w:txbxContent>
                      <w:p w14:paraId="3B8CD5FA" w14:textId="77777777" w:rsidR="00914F8C" w:rsidRDefault="00914F8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Pr="006A514D">
      <w:rPr>
        <w:rFonts w:ascii="ADLaM Display" w:hAnsi="ADLaM Display" w:cs="ADLaM Display"/>
        <w:color w:val="808080" w:themeColor="background1" w:themeShade="80"/>
      </w:rPr>
      <w:t>Monochrome Compliance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1A9E"/>
    <w:multiLevelType w:val="multilevel"/>
    <w:tmpl w:val="8770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A0192"/>
    <w:multiLevelType w:val="multilevel"/>
    <w:tmpl w:val="D5C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50516"/>
    <w:multiLevelType w:val="multilevel"/>
    <w:tmpl w:val="A51C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94977"/>
    <w:multiLevelType w:val="multilevel"/>
    <w:tmpl w:val="44A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A2CA9"/>
    <w:multiLevelType w:val="multilevel"/>
    <w:tmpl w:val="013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F71CF"/>
    <w:multiLevelType w:val="multilevel"/>
    <w:tmpl w:val="AD68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238A2"/>
    <w:multiLevelType w:val="multilevel"/>
    <w:tmpl w:val="AB8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080019">
    <w:abstractNumId w:val="4"/>
  </w:num>
  <w:num w:numId="2" w16cid:durableId="1338994417">
    <w:abstractNumId w:val="0"/>
  </w:num>
  <w:num w:numId="3" w16cid:durableId="831529596">
    <w:abstractNumId w:val="5"/>
  </w:num>
  <w:num w:numId="4" w16cid:durableId="556867302">
    <w:abstractNumId w:val="3"/>
  </w:num>
  <w:num w:numId="5" w16cid:durableId="752356282">
    <w:abstractNumId w:val="2"/>
  </w:num>
  <w:num w:numId="6" w16cid:durableId="641086020">
    <w:abstractNumId w:val="1"/>
  </w:num>
  <w:num w:numId="7" w16cid:durableId="20157630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4"/>
    <w:rsid w:val="000804BA"/>
    <w:rsid w:val="00080E68"/>
    <w:rsid w:val="00212E4E"/>
    <w:rsid w:val="00286044"/>
    <w:rsid w:val="003851E8"/>
    <w:rsid w:val="003E680D"/>
    <w:rsid w:val="004425ED"/>
    <w:rsid w:val="00456DB2"/>
    <w:rsid w:val="006A514D"/>
    <w:rsid w:val="00853325"/>
    <w:rsid w:val="008A035C"/>
    <w:rsid w:val="00906B06"/>
    <w:rsid w:val="00914F8C"/>
    <w:rsid w:val="009214E7"/>
    <w:rsid w:val="00931CCB"/>
    <w:rsid w:val="00956623"/>
    <w:rsid w:val="009D7CA4"/>
    <w:rsid w:val="00A47432"/>
    <w:rsid w:val="00A722A1"/>
    <w:rsid w:val="00B75038"/>
    <w:rsid w:val="00C751ED"/>
    <w:rsid w:val="00DF26E6"/>
    <w:rsid w:val="00E238A2"/>
    <w:rsid w:val="00E8314B"/>
    <w:rsid w:val="00EE273E"/>
    <w:rsid w:val="00EF45DB"/>
    <w:rsid w:val="00F43AB4"/>
    <w:rsid w:val="00FB5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86E84"/>
  <w15:chartTrackingRefBased/>
  <w15:docId w15:val="{8654796D-4261-4E78-97CE-1250683E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80D"/>
  </w:style>
  <w:style w:type="paragraph" w:styleId="Heading1">
    <w:name w:val="heading 1"/>
    <w:basedOn w:val="Normal"/>
    <w:next w:val="Normal"/>
    <w:link w:val="Heading1Char"/>
    <w:uiPriority w:val="9"/>
    <w:qFormat/>
    <w:rsid w:val="009D7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CA4"/>
    <w:rPr>
      <w:rFonts w:eastAsiaTheme="majorEastAsia" w:cstheme="majorBidi"/>
      <w:color w:val="272727" w:themeColor="text1" w:themeTint="D8"/>
    </w:rPr>
  </w:style>
  <w:style w:type="paragraph" w:styleId="Title">
    <w:name w:val="Title"/>
    <w:basedOn w:val="Normal"/>
    <w:next w:val="Normal"/>
    <w:link w:val="TitleChar"/>
    <w:uiPriority w:val="10"/>
    <w:qFormat/>
    <w:rsid w:val="009D7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CA4"/>
    <w:pPr>
      <w:spacing w:before="160"/>
      <w:jc w:val="center"/>
    </w:pPr>
    <w:rPr>
      <w:i/>
      <w:iCs/>
      <w:color w:val="404040" w:themeColor="text1" w:themeTint="BF"/>
    </w:rPr>
  </w:style>
  <w:style w:type="character" w:customStyle="1" w:styleId="QuoteChar">
    <w:name w:val="Quote Char"/>
    <w:basedOn w:val="DefaultParagraphFont"/>
    <w:link w:val="Quote"/>
    <w:uiPriority w:val="29"/>
    <w:rsid w:val="009D7CA4"/>
    <w:rPr>
      <w:i/>
      <w:iCs/>
      <w:color w:val="404040" w:themeColor="text1" w:themeTint="BF"/>
    </w:rPr>
  </w:style>
  <w:style w:type="paragraph" w:styleId="ListParagraph">
    <w:name w:val="List Paragraph"/>
    <w:basedOn w:val="Normal"/>
    <w:uiPriority w:val="34"/>
    <w:qFormat/>
    <w:rsid w:val="009D7CA4"/>
    <w:pPr>
      <w:ind w:left="720"/>
      <w:contextualSpacing/>
    </w:pPr>
  </w:style>
  <w:style w:type="character" w:styleId="IntenseEmphasis">
    <w:name w:val="Intense Emphasis"/>
    <w:basedOn w:val="DefaultParagraphFont"/>
    <w:uiPriority w:val="21"/>
    <w:qFormat/>
    <w:rsid w:val="009D7CA4"/>
    <w:rPr>
      <w:i/>
      <w:iCs/>
      <w:color w:val="0F4761" w:themeColor="accent1" w:themeShade="BF"/>
    </w:rPr>
  </w:style>
  <w:style w:type="paragraph" w:styleId="IntenseQuote">
    <w:name w:val="Intense Quote"/>
    <w:basedOn w:val="Normal"/>
    <w:next w:val="Normal"/>
    <w:link w:val="IntenseQuoteChar"/>
    <w:uiPriority w:val="30"/>
    <w:qFormat/>
    <w:rsid w:val="009D7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CA4"/>
    <w:rPr>
      <w:i/>
      <w:iCs/>
      <w:color w:val="0F4761" w:themeColor="accent1" w:themeShade="BF"/>
    </w:rPr>
  </w:style>
  <w:style w:type="character" w:styleId="IntenseReference">
    <w:name w:val="Intense Reference"/>
    <w:basedOn w:val="DefaultParagraphFont"/>
    <w:uiPriority w:val="32"/>
    <w:qFormat/>
    <w:rsid w:val="009D7CA4"/>
    <w:rPr>
      <w:b/>
      <w:bCs/>
      <w:smallCaps/>
      <w:color w:val="0F4761" w:themeColor="accent1" w:themeShade="BF"/>
      <w:spacing w:val="5"/>
    </w:rPr>
  </w:style>
  <w:style w:type="paragraph" w:styleId="NormalWeb">
    <w:name w:val="Normal (Web)"/>
    <w:basedOn w:val="Normal"/>
    <w:uiPriority w:val="99"/>
    <w:semiHidden/>
    <w:unhideWhenUsed/>
    <w:rsid w:val="009D7CA4"/>
    <w:rPr>
      <w:rFonts w:ascii="Times New Roman" w:hAnsi="Times New Roman" w:cs="Times New Roman"/>
      <w:sz w:val="24"/>
      <w:szCs w:val="24"/>
    </w:rPr>
  </w:style>
  <w:style w:type="paragraph" w:styleId="Header">
    <w:name w:val="header"/>
    <w:basedOn w:val="Normal"/>
    <w:link w:val="HeaderChar"/>
    <w:uiPriority w:val="99"/>
    <w:unhideWhenUsed/>
    <w:rsid w:val="009D7C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CA4"/>
  </w:style>
  <w:style w:type="paragraph" w:styleId="Footer">
    <w:name w:val="footer"/>
    <w:basedOn w:val="Normal"/>
    <w:link w:val="FooterChar"/>
    <w:uiPriority w:val="99"/>
    <w:unhideWhenUsed/>
    <w:rsid w:val="009D7C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CA4"/>
  </w:style>
  <w:style w:type="character" w:styleId="PageNumber">
    <w:name w:val="page number"/>
    <w:basedOn w:val="DefaultParagraphFont"/>
    <w:uiPriority w:val="99"/>
    <w:unhideWhenUsed/>
    <w:rsid w:val="00914F8C"/>
  </w:style>
  <w:style w:type="character" w:styleId="Hyperlink">
    <w:name w:val="Hyperlink"/>
    <w:basedOn w:val="DefaultParagraphFont"/>
    <w:uiPriority w:val="99"/>
    <w:unhideWhenUsed/>
    <w:rsid w:val="003E680D"/>
    <w:rPr>
      <w:color w:val="467886" w:themeColor="hyperlink"/>
      <w:u w:val="single"/>
    </w:rPr>
  </w:style>
  <w:style w:type="character" w:styleId="FollowedHyperlink">
    <w:name w:val="FollowedHyperlink"/>
    <w:basedOn w:val="DefaultParagraphFont"/>
    <w:uiPriority w:val="99"/>
    <w:semiHidden/>
    <w:unhideWhenUsed/>
    <w:rsid w:val="000804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6051">
      <w:bodyDiv w:val="1"/>
      <w:marLeft w:val="0"/>
      <w:marRight w:val="0"/>
      <w:marTop w:val="0"/>
      <w:marBottom w:val="0"/>
      <w:divBdr>
        <w:top w:val="none" w:sz="0" w:space="0" w:color="auto"/>
        <w:left w:val="none" w:sz="0" w:space="0" w:color="auto"/>
        <w:bottom w:val="none" w:sz="0" w:space="0" w:color="auto"/>
        <w:right w:val="none" w:sz="0" w:space="0" w:color="auto"/>
      </w:divBdr>
      <w:divsChild>
        <w:div w:id="293102425">
          <w:marLeft w:val="0"/>
          <w:marRight w:val="0"/>
          <w:marTop w:val="0"/>
          <w:marBottom w:val="0"/>
          <w:divBdr>
            <w:top w:val="none" w:sz="0" w:space="0" w:color="auto"/>
            <w:left w:val="none" w:sz="0" w:space="0" w:color="auto"/>
            <w:bottom w:val="none" w:sz="0" w:space="0" w:color="auto"/>
            <w:right w:val="none" w:sz="0" w:space="0" w:color="auto"/>
          </w:divBdr>
        </w:div>
        <w:div w:id="1869876789">
          <w:marLeft w:val="0"/>
          <w:marRight w:val="0"/>
          <w:marTop w:val="0"/>
          <w:marBottom w:val="0"/>
          <w:divBdr>
            <w:top w:val="none" w:sz="0" w:space="0" w:color="auto"/>
            <w:left w:val="none" w:sz="0" w:space="0" w:color="auto"/>
            <w:bottom w:val="none" w:sz="0" w:space="0" w:color="auto"/>
            <w:right w:val="none" w:sz="0" w:space="0" w:color="auto"/>
          </w:divBdr>
        </w:div>
        <w:div w:id="508720792">
          <w:marLeft w:val="0"/>
          <w:marRight w:val="0"/>
          <w:marTop w:val="0"/>
          <w:marBottom w:val="0"/>
          <w:divBdr>
            <w:top w:val="none" w:sz="0" w:space="0" w:color="auto"/>
            <w:left w:val="none" w:sz="0" w:space="0" w:color="auto"/>
            <w:bottom w:val="none" w:sz="0" w:space="0" w:color="auto"/>
            <w:right w:val="none" w:sz="0" w:space="0" w:color="auto"/>
          </w:divBdr>
        </w:div>
        <w:div w:id="1663509883">
          <w:marLeft w:val="0"/>
          <w:marRight w:val="0"/>
          <w:marTop w:val="0"/>
          <w:marBottom w:val="0"/>
          <w:divBdr>
            <w:top w:val="none" w:sz="0" w:space="0" w:color="auto"/>
            <w:left w:val="none" w:sz="0" w:space="0" w:color="auto"/>
            <w:bottom w:val="none" w:sz="0" w:space="0" w:color="auto"/>
            <w:right w:val="none" w:sz="0" w:space="0" w:color="auto"/>
          </w:divBdr>
        </w:div>
        <w:div w:id="1614248814">
          <w:marLeft w:val="0"/>
          <w:marRight w:val="0"/>
          <w:marTop w:val="0"/>
          <w:marBottom w:val="0"/>
          <w:divBdr>
            <w:top w:val="none" w:sz="0" w:space="0" w:color="auto"/>
            <w:left w:val="none" w:sz="0" w:space="0" w:color="auto"/>
            <w:bottom w:val="none" w:sz="0" w:space="0" w:color="auto"/>
            <w:right w:val="none" w:sz="0" w:space="0" w:color="auto"/>
          </w:divBdr>
        </w:div>
        <w:div w:id="1195652839">
          <w:marLeft w:val="0"/>
          <w:marRight w:val="0"/>
          <w:marTop w:val="0"/>
          <w:marBottom w:val="0"/>
          <w:divBdr>
            <w:top w:val="none" w:sz="0" w:space="0" w:color="auto"/>
            <w:left w:val="none" w:sz="0" w:space="0" w:color="auto"/>
            <w:bottom w:val="none" w:sz="0" w:space="0" w:color="auto"/>
            <w:right w:val="none" w:sz="0" w:space="0" w:color="auto"/>
          </w:divBdr>
        </w:div>
        <w:div w:id="1135370345">
          <w:marLeft w:val="0"/>
          <w:marRight w:val="0"/>
          <w:marTop w:val="0"/>
          <w:marBottom w:val="0"/>
          <w:divBdr>
            <w:top w:val="none" w:sz="0" w:space="0" w:color="auto"/>
            <w:left w:val="none" w:sz="0" w:space="0" w:color="auto"/>
            <w:bottom w:val="none" w:sz="0" w:space="0" w:color="auto"/>
            <w:right w:val="none" w:sz="0" w:space="0" w:color="auto"/>
          </w:divBdr>
        </w:div>
        <w:div w:id="1158113716">
          <w:marLeft w:val="0"/>
          <w:marRight w:val="0"/>
          <w:marTop w:val="0"/>
          <w:marBottom w:val="0"/>
          <w:divBdr>
            <w:top w:val="none" w:sz="0" w:space="0" w:color="auto"/>
            <w:left w:val="none" w:sz="0" w:space="0" w:color="auto"/>
            <w:bottom w:val="none" w:sz="0" w:space="0" w:color="auto"/>
            <w:right w:val="none" w:sz="0" w:space="0" w:color="auto"/>
          </w:divBdr>
        </w:div>
        <w:div w:id="2084988297">
          <w:marLeft w:val="0"/>
          <w:marRight w:val="0"/>
          <w:marTop w:val="0"/>
          <w:marBottom w:val="0"/>
          <w:divBdr>
            <w:top w:val="none" w:sz="0" w:space="0" w:color="auto"/>
            <w:left w:val="none" w:sz="0" w:space="0" w:color="auto"/>
            <w:bottom w:val="none" w:sz="0" w:space="0" w:color="auto"/>
            <w:right w:val="none" w:sz="0" w:space="0" w:color="auto"/>
          </w:divBdr>
        </w:div>
        <w:div w:id="1709185494">
          <w:marLeft w:val="0"/>
          <w:marRight w:val="0"/>
          <w:marTop w:val="0"/>
          <w:marBottom w:val="0"/>
          <w:divBdr>
            <w:top w:val="none" w:sz="0" w:space="0" w:color="auto"/>
            <w:left w:val="none" w:sz="0" w:space="0" w:color="auto"/>
            <w:bottom w:val="none" w:sz="0" w:space="0" w:color="auto"/>
            <w:right w:val="none" w:sz="0" w:space="0" w:color="auto"/>
          </w:divBdr>
        </w:div>
        <w:div w:id="682052192">
          <w:marLeft w:val="0"/>
          <w:marRight w:val="0"/>
          <w:marTop w:val="0"/>
          <w:marBottom w:val="0"/>
          <w:divBdr>
            <w:top w:val="none" w:sz="0" w:space="0" w:color="auto"/>
            <w:left w:val="none" w:sz="0" w:space="0" w:color="auto"/>
            <w:bottom w:val="none" w:sz="0" w:space="0" w:color="auto"/>
            <w:right w:val="none" w:sz="0" w:space="0" w:color="auto"/>
          </w:divBdr>
        </w:div>
        <w:div w:id="1866400882">
          <w:marLeft w:val="0"/>
          <w:marRight w:val="0"/>
          <w:marTop w:val="0"/>
          <w:marBottom w:val="0"/>
          <w:divBdr>
            <w:top w:val="none" w:sz="0" w:space="0" w:color="auto"/>
            <w:left w:val="none" w:sz="0" w:space="0" w:color="auto"/>
            <w:bottom w:val="none" w:sz="0" w:space="0" w:color="auto"/>
            <w:right w:val="none" w:sz="0" w:space="0" w:color="auto"/>
          </w:divBdr>
        </w:div>
      </w:divsChild>
    </w:div>
    <w:div w:id="504173187">
      <w:bodyDiv w:val="1"/>
      <w:marLeft w:val="0"/>
      <w:marRight w:val="0"/>
      <w:marTop w:val="0"/>
      <w:marBottom w:val="0"/>
      <w:divBdr>
        <w:top w:val="none" w:sz="0" w:space="0" w:color="auto"/>
        <w:left w:val="none" w:sz="0" w:space="0" w:color="auto"/>
        <w:bottom w:val="none" w:sz="0" w:space="0" w:color="auto"/>
        <w:right w:val="none" w:sz="0" w:space="0" w:color="auto"/>
      </w:divBdr>
    </w:div>
    <w:div w:id="745148916">
      <w:bodyDiv w:val="1"/>
      <w:marLeft w:val="0"/>
      <w:marRight w:val="0"/>
      <w:marTop w:val="0"/>
      <w:marBottom w:val="0"/>
      <w:divBdr>
        <w:top w:val="none" w:sz="0" w:space="0" w:color="auto"/>
        <w:left w:val="none" w:sz="0" w:space="0" w:color="auto"/>
        <w:bottom w:val="none" w:sz="0" w:space="0" w:color="auto"/>
        <w:right w:val="none" w:sz="0" w:space="0" w:color="auto"/>
      </w:divBdr>
    </w:div>
    <w:div w:id="773986851">
      <w:bodyDiv w:val="1"/>
      <w:marLeft w:val="0"/>
      <w:marRight w:val="0"/>
      <w:marTop w:val="0"/>
      <w:marBottom w:val="0"/>
      <w:divBdr>
        <w:top w:val="none" w:sz="0" w:space="0" w:color="auto"/>
        <w:left w:val="none" w:sz="0" w:space="0" w:color="auto"/>
        <w:bottom w:val="none" w:sz="0" w:space="0" w:color="auto"/>
        <w:right w:val="none" w:sz="0" w:space="0" w:color="auto"/>
      </w:divBdr>
      <w:divsChild>
        <w:div w:id="333537170">
          <w:marLeft w:val="0"/>
          <w:marRight w:val="0"/>
          <w:marTop w:val="0"/>
          <w:marBottom w:val="0"/>
          <w:divBdr>
            <w:top w:val="none" w:sz="0" w:space="0" w:color="auto"/>
            <w:left w:val="none" w:sz="0" w:space="0" w:color="auto"/>
            <w:bottom w:val="none" w:sz="0" w:space="0" w:color="auto"/>
            <w:right w:val="none" w:sz="0" w:space="0" w:color="auto"/>
          </w:divBdr>
        </w:div>
        <w:div w:id="157498780">
          <w:marLeft w:val="0"/>
          <w:marRight w:val="0"/>
          <w:marTop w:val="0"/>
          <w:marBottom w:val="0"/>
          <w:divBdr>
            <w:top w:val="none" w:sz="0" w:space="0" w:color="auto"/>
            <w:left w:val="none" w:sz="0" w:space="0" w:color="auto"/>
            <w:bottom w:val="none" w:sz="0" w:space="0" w:color="auto"/>
            <w:right w:val="none" w:sz="0" w:space="0" w:color="auto"/>
          </w:divBdr>
        </w:div>
        <w:div w:id="324940398">
          <w:marLeft w:val="0"/>
          <w:marRight w:val="0"/>
          <w:marTop w:val="0"/>
          <w:marBottom w:val="0"/>
          <w:divBdr>
            <w:top w:val="none" w:sz="0" w:space="0" w:color="auto"/>
            <w:left w:val="none" w:sz="0" w:space="0" w:color="auto"/>
            <w:bottom w:val="none" w:sz="0" w:space="0" w:color="auto"/>
            <w:right w:val="none" w:sz="0" w:space="0" w:color="auto"/>
          </w:divBdr>
        </w:div>
        <w:div w:id="949051378">
          <w:marLeft w:val="0"/>
          <w:marRight w:val="0"/>
          <w:marTop w:val="0"/>
          <w:marBottom w:val="0"/>
          <w:divBdr>
            <w:top w:val="none" w:sz="0" w:space="0" w:color="auto"/>
            <w:left w:val="none" w:sz="0" w:space="0" w:color="auto"/>
            <w:bottom w:val="none" w:sz="0" w:space="0" w:color="auto"/>
            <w:right w:val="none" w:sz="0" w:space="0" w:color="auto"/>
          </w:divBdr>
        </w:div>
        <w:div w:id="1936552794">
          <w:marLeft w:val="0"/>
          <w:marRight w:val="0"/>
          <w:marTop w:val="0"/>
          <w:marBottom w:val="0"/>
          <w:divBdr>
            <w:top w:val="none" w:sz="0" w:space="0" w:color="auto"/>
            <w:left w:val="none" w:sz="0" w:space="0" w:color="auto"/>
            <w:bottom w:val="none" w:sz="0" w:space="0" w:color="auto"/>
            <w:right w:val="none" w:sz="0" w:space="0" w:color="auto"/>
          </w:divBdr>
        </w:div>
        <w:div w:id="1575165634">
          <w:marLeft w:val="0"/>
          <w:marRight w:val="0"/>
          <w:marTop w:val="0"/>
          <w:marBottom w:val="0"/>
          <w:divBdr>
            <w:top w:val="none" w:sz="0" w:space="0" w:color="auto"/>
            <w:left w:val="none" w:sz="0" w:space="0" w:color="auto"/>
            <w:bottom w:val="none" w:sz="0" w:space="0" w:color="auto"/>
            <w:right w:val="none" w:sz="0" w:space="0" w:color="auto"/>
          </w:divBdr>
        </w:div>
        <w:div w:id="257979869">
          <w:marLeft w:val="0"/>
          <w:marRight w:val="0"/>
          <w:marTop w:val="0"/>
          <w:marBottom w:val="0"/>
          <w:divBdr>
            <w:top w:val="none" w:sz="0" w:space="0" w:color="auto"/>
            <w:left w:val="none" w:sz="0" w:space="0" w:color="auto"/>
            <w:bottom w:val="none" w:sz="0" w:space="0" w:color="auto"/>
            <w:right w:val="none" w:sz="0" w:space="0" w:color="auto"/>
          </w:divBdr>
        </w:div>
        <w:div w:id="1138762030">
          <w:marLeft w:val="0"/>
          <w:marRight w:val="0"/>
          <w:marTop w:val="0"/>
          <w:marBottom w:val="0"/>
          <w:divBdr>
            <w:top w:val="none" w:sz="0" w:space="0" w:color="auto"/>
            <w:left w:val="none" w:sz="0" w:space="0" w:color="auto"/>
            <w:bottom w:val="none" w:sz="0" w:space="0" w:color="auto"/>
            <w:right w:val="none" w:sz="0" w:space="0" w:color="auto"/>
          </w:divBdr>
        </w:div>
        <w:div w:id="229467900">
          <w:marLeft w:val="0"/>
          <w:marRight w:val="0"/>
          <w:marTop w:val="0"/>
          <w:marBottom w:val="0"/>
          <w:divBdr>
            <w:top w:val="none" w:sz="0" w:space="0" w:color="auto"/>
            <w:left w:val="none" w:sz="0" w:space="0" w:color="auto"/>
            <w:bottom w:val="none" w:sz="0" w:space="0" w:color="auto"/>
            <w:right w:val="none" w:sz="0" w:space="0" w:color="auto"/>
          </w:divBdr>
        </w:div>
        <w:div w:id="3440366">
          <w:marLeft w:val="0"/>
          <w:marRight w:val="0"/>
          <w:marTop w:val="0"/>
          <w:marBottom w:val="0"/>
          <w:divBdr>
            <w:top w:val="none" w:sz="0" w:space="0" w:color="auto"/>
            <w:left w:val="none" w:sz="0" w:space="0" w:color="auto"/>
            <w:bottom w:val="none" w:sz="0" w:space="0" w:color="auto"/>
            <w:right w:val="none" w:sz="0" w:space="0" w:color="auto"/>
          </w:divBdr>
        </w:div>
        <w:div w:id="333529162">
          <w:marLeft w:val="0"/>
          <w:marRight w:val="0"/>
          <w:marTop w:val="0"/>
          <w:marBottom w:val="0"/>
          <w:divBdr>
            <w:top w:val="none" w:sz="0" w:space="0" w:color="auto"/>
            <w:left w:val="none" w:sz="0" w:space="0" w:color="auto"/>
            <w:bottom w:val="none" w:sz="0" w:space="0" w:color="auto"/>
            <w:right w:val="none" w:sz="0" w:space="0" w:color="auto"/>
          </w:divBdr>
        </w:div>
        <w:div w:id="1618636098">
          <w:marLeft w:val="0"/>
          <w:marRight w:val="0"/>
          <w:marTop w:val="0"/>
          <w:marBottom w:val="0"/>
          <w:divBdr>
            <w:top w:val="none" w:sz="0" w:space="0" w:color="auto"/>
            <w:left w:val="none" w:sz="0" w:space="0" w:color="auto"/>
            <w:bottom w:val="none" w:sz="0" w:space="0" w:color="auto"/>
            <w:right w:val="none" w:sz="0" w:space="0" w:color="auto"/>
          </w:divBdr>
        </w:div>
      </w:divsChild>
    </w:div>
    <w:div w:id="857548474">
      <w:bodyDiv w:val="1"/>
      <w:marLeft w:val="0"/>
      <w:marRight w:val="0"/>
      <w:marTop w:val="0"/>
      <w:marBottom w:val="0"/>
      <w:divBdr>
        <w:top w:val="none" w:sz="0" w:space="0" w:color="auto"/>
        <w:left w:val="none" w:sz="0" w:space="0" w:color="auto"/>
        <w:bottom w:val="none" w:sz="0" w:space="0" w:color="auto"/>
        <w:right w:val="none" w:sz="0" w:space="0" w:color="auto"/>
      </w:divBdr>
    </w:div>
    <w:div w:id="1121916636">
      <w:bodyDiv w:val="1"/>
      <w:marLeft w:val="0"/>
      <w:marRight w:val="0"/>
      <w:marTop w:val="0"/>
      <w:marBottom w:val="0"/>
      <w:divBdr>
        <w:top w:val="none" w:sz="0" w:space="0" w:color="auto"/>
        <w:left w:val="none" w:sz="0" w:space="0" w:color="auto"/>
        <w:bottom w:val="none" w:sz="0" w:space="0" w:color="auto"/>
        <w:right w:val="none" w:sz="0" w:space="0" w:color="auto"/>
      </w:divBdr>
    </w:div>
    <w:div w:id="1198271870">
      <w:bodyDiv w:val="1"/>
      <w:marLeft w:val="0"/>
      <w:marRight w:val="0"/>
      <w:marTop w:val="0"/>
      <w:marBottom w:val="0"/>
      <w:divBdr>
        <w:top w:val="none" w:sz="0" w:space="0" w:color="auto"/>
        <w:left w:val="none" w:sz="0" w:space="0" w:color="auto"/>
        <w:bottom w:val="none" w:sz="0" w:space="0" w:color="auto"/>
        <w:right w:val="none" w:sz="0" w:space="0" w:color="auto"/>
      </w:divBdr>
    </w:div>
    <w:div w:id="1463841482">
      <w:bodyDiv w:val="1"/>
      <w:marLeft w:val="0"/>
      <w:marRight w:val="0"/>
      <w:marTop w:val="0"/>
      <w:marBottom w:val="0"/>
      <w:divBdr>
        <w:top w:val="none" w:sz="0" w:space="0" w:color="auto"/>
        <w:left w:val="none" w:sz="0" w:space="0" w:color="auto"/>
        <w:bottom w:val="none" w:sz="0" w:space="0" w:color="auto"/>
        <w:right w:val="none" w:sz="0" w:space="0" w:color="auto"/>
      </w:divBdr>
    </w:div>
    <w:div w:id="1600523959">
      <w:bodyDiv w:val="1"/>
      <w:marLeft w:val="0"/>
      <w:marRight w:val="0"/>
      <w:marTop w:val="0"/>
      <w:marBottom w:val="0"/>
      <w:divBdr>
        <w:top w:val="none" w:sz="0" w:space="0" w:color="auto"/>
        <w:left w:val="none" w:sz="0" w:space="0" w:color="auto"/>
        <w:bottom w:val="none" w:sz="0" w:space="0" w:color="auto"/>
        <w:right w:val="none" w:sz="0" w:space="0" w:color="auto"/>
      </w:divBdr>
    </w:div>
    <w:div w:id="163790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aic.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Pentz</dc:creator>
  <cp:keywords/>
  <dc:description/>
  <cp:lastModifiedBy>Mitch Pentz</cp:lastModifiedBy>
  <cp:revision>8</cp:revision>
  <dcterms:created xsi:type="dcterms:W3CDTF">2025-05-19T04:56:00Z</dcterms:created>
  <dcterms:modified xsi:type="dcterms:W3CDTF">2025-05-20T02:17:00Z</dcterms:modified>
</cp:coreProperties>
</file>