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4CBE" w14:textId="2DA1D6DF" w:rsidR="00CB4226" w:rsidRDefault="00CB4226" w:rsidP="00CF3D60">
      <w:r>
        <w:t xml:space="preserve">ALL THIS WOULD GO IN ABOUT US </w:t>
      </w:r>
    </w:p>
    <w:p w14:paraId="17C74E33" w14:textId="77777777" w:rsidR="00CF3D60" w:rsidRPr="00CF3D60" w:rsidRDefault="00CF3D60" w:rsidP="00CF3D60"/>
    <w:p w14:paraId="540FB2CC" w14:textId="77777777" w:rsidR="00CF3D60" w:rsidRPr="00CF3D60" w:rsidRDefault="00CF3D60" w:rsidP="00CF3D60"/>
    <w:p w14:paraId="794B25C1" w14:textId="77777777" w:rsidR="00CF3D60" w:rsidRPr="00CF3D60" w:rsidRDefault="00CF3D60" w:rsidP="00CF3D60">
      <w:r w:rsidRPr="00CF3D60">
        <w:rPr>
          <w:b/>
          <w:bCs/>
        </w:rPr>
        <w:t>1. Founder &amp; Managing Director</w:t>
      </w:r>
    </w:p>
    <w:p w14:paraId="52F461A9" w14:textId="77777777" w:rsidR="00CF3D60" w:rsidRPr="00CF3D60" w:rsidRDefault="00CF3D60" w:rsidP="00CF3D60">
      <w:r w:rsidRPr="00CF3D60">
        <w:rPr>
          <w:b/>
          <w:bCs/>
        </w:rPr>
        <w:t>Amruta Dighe-Kulkarni</w:t>
      </w:r>
      <w:r w:rsidRPr="00CF3D60">
        <w:br/>
        <w:t>Founder &amp; Managing Director</w:t>
      </w:r>
    </w:p>
    <w:p w14:paraId="045376AD" w14:textId="44F045FF" w:rsidR="00CF3D60" w:rsidRPr="00CF3D60" w:rsidRDefault="00CF3D60" w:rsidP="00CF3D60">
      <w:r w:rsidRPr="00CF3D60">
        <w:rPr>
          <w:i/>
          <w:iCs/>
        </w:rPr>
        <w:t>&lt;Remove “Senior Consultant” from the current title.&gt;</w:t>
      </w:r>
    </w:p>
    <w:p w14:paraId="10FC7C01" w14:textId="77777777" w:rsidR="00CF3D60" w:rsidRPr="00CF3D60" w:rsidRDefault="00CF3D60" w:rsidP="00CF3D60">
      <w:r w:rsidRPr="00CF3D60">
        <w:rPr>
          <w:b/>
          <w:bCs/>
        </w:rPr>
        <w:t>2. Principals &amp; Consulting Associates</w:t>
      </w:r>
    </w:p>
    <w:p w14:paraId="412DEBD5" w14:textId="77777777" w:rsidR="00CF3D60" w:rsidRDefault="00CF3D60" w:rsidP="00CF3D60">
      <w:r w:rsidRPr="00CF3D60">
        <w:rPr>
          <w:b/>
          <w:bCs/>
        </w:rPr>
        <w:t>Arundhati Chafekar</w:t>
      </w:r>
      <w:r w:rsidRPr="00CF3D60">
        <w:br/>
        <w:t>Principal – Leadership</w:t>
      </w:r>
    </w:p>
    <w:p w14:paraId="0D55D182" w14:textId="77777777" w:rsidR="003F2A84" w:rsidRPr="00CF3D60" w:rsidRDefault="003F2A84" w:rsidP="00CF3D60"/>
    <w:p w14:paraId="19BD306F" w14:textId="42D566E4" w:rsidR="00CF3D60" w:rsidRPr="00CF3D60" w:rsidRDefault="00CF3D60" w:rsidP="00CF3D60">
      <w:r w:rsidRPr="00CF3D60">
        <w:rPr>
          <w:b/>
          <w:bCs/>
        </w:rPr>
        <w:t>Aarti Gudi</w:t>
      </w:r>
      <w:r w:rsidR="003F2A84">
        <w:rPr>
          <w:b/>
          <w:bCs/>
        </w:rPr>
        <w:t xml:space="preserve"> (Currently don’t put this in website): This profile is for future</w:t>
      </w:r>
      <w:r w:rsidRPr="00CF3D60">
        <w:br/>
        <w:t>Senior Consulting Associate – Organisation Design &amp; Leadership</w:t>
      </w:r>
    </w:p>
    <w:p w14:paraId="09F7D4F0" w14:textId="77777777" w:rsidR="00CF3D60" w:rsidRDefault="00CF3D60" w:rsidP="00CF3D60">
      <w:pPr>
        <w:rPr>
          <w:i/>
          <w:iCs/>
        </w:rPr>
      </w:pPr>
      <w:r w:rsidRPr="00CF3D60">
        <w:rPr>
          <w:i/>
          <w:iCs/>
        </w:rPr>
        <w:t>&lt;Aarti’s title may be changed to </w:t>
      </w:r>
      <w:r w:rsidRPr="00CF3D60">
        <w:rPr>
          <w:b/>
          <w:bCs/>
          <w:i/>
          <w:iCs/>
        </w:rPr>
        <w:t>Principal – Organisation Design &amp; Leadership</w:t>
      </w:r>
      <w:r w:rsidRPr="00CF3D60">
        <w:rPr>
          <w:i/>
          <w:iCs/>
        </w:rPr>
        <w:t> once the association becomes ongoing or full-time.&gt;</w:t>
      </w:r>
    </w:p>
    <w:p w14:paraId="14242D83" w14:textId="77777777" w:rsidR="003F2A84" w:rsidRPr="00CF3D60" w:rsidRDefault="003F2A84" w:rsidP="00CF3D60"/>
    <w:p w14:paraId="03B0C106" w14:textId="77777777" w:rsidR="00CF3D60" w:rsidRPr="00CF3D60" w:rsidRDefault="00CF3D60" w:rsidP="00CF3D60">
      <w:r w:rsidRPr="00CF3D60">
        <w:rPr>
          <w:b/>
          <w:bCs/>
        </w:rPr>
        <w:t>3. Senior Advisors</w:t>
      </w:r>
    </w:p>
    <w:p w14:paraId="2EE9C1BF" w14:textId="77777777" w:rsidR="00CF3D60" w:rsidRPr="00CF3D60" w:rsidRDefault="00CF3D60" w:rsidP="00CF3D60">
      <w:r w:rsidRPr="00CF3D60">
        <w:rPr>
          <w:b/>
          <w:bCs/>
        </w:rPr>
        <w:t>Rahul Pinjarkar</w:t>
      </w:r>
      <w:r w:rsidRPr="00CF3D60">
        <w:br/>
        <w:t>Senior Advisor – Organisation &amp; People Strategy</w:t>
      </w:r>
    </w:p>
    <w:p w14:paraId="58BA8990" w14:textId="77777777" w:rsidR="00CF3D60" w:rsidRPr="00CF3D60" w:rsidRDefault="00CF3D60" w:rsidP="00CF3D60">
      <w:r w:rsidRPr="00CF3D60">
        <w:rPr>
          <w:i/>
          <w:iCs/>
        </w:rPr>
        <w:t>&lt;Move Rahul out of the current combined “Affiliates and Advisors” section.&gt;</w:t>
      </w:r>
    </w:p>
    <w:p w14:paraId="073C369A" w14:textId="77777777" w:rsidR="00CF3D60" w:rsidRPr="00CF3D60" w:rsidRDefault="00CF3D60" w:rsidP="00CF3D60">
      <w:r w:rsidRPr="00CF3D60">
        <w:rPr>
          <w:b/>
          <w:bCs/>
        </w:rPr>
        <w:t>4. Consulting Team</w:t>
      </w:r>
    </w:p>
    <w:p w14:paraId="2C076AE4" w14:textId="68BCD148" w:rsidR="00CF3D60" w:rsidRPr="00CF3D60" w:rsidRDefault="00CF3D60" w:rsidP="00CF3D60">
      <w:r w:rsidRPr="00CF3D60">
        <w:rPr>
          <w:i/>
          <w:iCs/>
        </w:rPr>
        <w:t>&lt;</w:t>
      </w:r>
      <w:r w:rsidR="003F2A84">
        <w:rPr>
          <w:i/>
          <w:iCs/>
        </w:rPr>
        <w:t>see from my attached cv what can go in here</w:t>
      </w:r>
      <w:r w:rsidRPr="00CF3D60">
        <w:rPr>
          <w:i/>
          <w:iCs/>
        </w:rPr>
        <w:t>&gt;</w:t>
      </w:r>
    </w:p>
    <w:p w14:paraId="5DEE75E1" w14:textId="77777777" w:rsidR="00050F81" w:rsidRDefault="00050F81"/>
    <w:p w14:paraId="6FCB2011" w14:textId="77777777" w:rsidR="00CF3D60" w:rsidRDefault="00CF3D60"/>
    <w:p w14:paraId="655DE016" w14:textId="77777777" w:rsidR="00CB4226" w:rsidRDefault="00CB4226"/>
    <w:p w14:paraId="5C7478D7" w14:textId="77777777" w:rsidR="00CB4226" w:rsidRDefault="00CB4226"/>
    <w:p w14:paraId="4942A204" w14:textId="77777777" w:rsidR="00CB4226" w:rsidRDefault="00CB4226"/>
    <w:p w14:paraId="008B23DB" w14:textId="77777777" w:rsidR="00CB4226" w:rsidRDefault="00CB4226"/>
    <w:p w14:paraId="0084AA46" w14:textId="77777777" w:rsidR="00CB4226" w:rsidRDefault="00CB4226"/>
    <w:p w14:paraId="1208CFBC" w14:textId="77777777" w:rsidR="00CB4226" w:rsidRDefault="00CB4226"/>
    <w:p w14:paraId="07574F00" w14:textId="77777777" w:rsidR="003F2A84" w:rsidRDefault="003F2A84"/>
    <w:p w14:paraId="7CA3D72D" w14:textId="77777777" w:rsidR="003F2A84" w:rsidRDefault="003F2A84"/>
    <w:p w14:paraId="271FAD7B" w14:textId="77777777" w:rsidR="00CB4226" w:rsidRDefault="00CB4226"/>
    <w:p w14:paraId="43AF926D" w14:textId="1CE93857" w:rsidR="00CB4226" w:rsidRDefault="00CB4226">
      <w:r>
        <w:lastRenderedPageBreak/>
        <w:t>THIS WILL GO IN ABOUST US AS WELL</w:t>
      </w:r>
    </w:p>
    <w:p w14:paraId="41E94431" w14:textId="5346E664" w:rsidR="00CB4226" w:rsidRDefault="00CB4226"/>
    <w:p w14:paraId="0815CCDF" w14:textId="77777777" w:rsidR="00CF3D60" w:rsidRDefault="00CF3D60" w:rsidP="00CF3D60">
      <w:r>
        <w:t>Organisation Benchmarking</w:t>
      </w:r>
    </w:p>
    <w:p w14:paraId="47614354" w14:textId="77777777" w:rsidR="00CF3D60" w:rsidRDefault="00CF3D60" w:rsidP="00CF3D60"/>
    <w:p w14:paraId="5A35678A" w14:textId="7960CFD2" w:rsidR="00CF3D60" w:rsidRDefault="00CF3D60" w:rsidP="00CF3D60">
      <w:r>
        <w:t>We offer two levels of benchmarking to support organisation design decisions. Our light benchmarking draws on credible external data, which we validate and interpret to provide directional insights on organisation structures, operating and functional models, headcount, compensation, spans and layers. For deeper competitor intelligence, we partner with Sapphire Human Capital to develop detailed benchmarks on how selected organisations are structured, staffed and operated.</w:t>
      </w:r>
    </w:p>
    <w:p w14:paraId="46F9000B" w14:textId="77777777" w:rsidR="00CF3D60" w:rsidRDefault="00CF3D60" w:rsidP="00CF3D60"/>
    <w:p w14:paraId="37C3A135" w14:textId="2BE2A75D" w:rsidR="00CF3D60" w:rsidRDefault="00CF3D60" w:rsidP="00CF3D60">
      <w:r>
        <w:rPr>
          <w:noProof/>
        </w:rPr>
        <w:drawing>
          <wp:inline distT="0" distB="0" distL="0" distR="0" wp14:anchorId="77899F04" wp14:editId="183046BF">
            <wp:extent cx="5731510" cy="1957070"/>
            <wp:effectExtent l="0" t="0" r="2540" b="5080"/>
            <wp:docPr id="1470679900" name="Picture 1" descr="Executive Search Firm in India | Sapphire Human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ecutive Search Firm in India | Sapphire Human Capit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957070"/>
                    </a:xfrm>
                    <a:prstGeom prst="rect">
                      <a:avLst/>
                    </a:prstGeom>
                    <a:noFill/>
                    <a:ln>
                      <a:noFill/>
                    </a:ln>
                  </pic:spPr>
                </pic:pic>
              </a:graphicData>
            </a:graphic>
          </wp:inline>
        </w:drawing>
      </w:r>
    </w:p>
    <w:p w14:paraId="24B22794" w14:textId="5020C0F1" w:rsidR="00CF3D60" w:rsidRDefault="00CF3D60" w:rsidP="00CF3D60">
      <w:r>
        <w:t>I have provided sapphire human capital logo as well</w:t>
      </w:r>
    </w:p>
    <w:p w14:paraId="171D737A" w14:textId="77777777" w:rsidR="00CF3D60" w:rsidRDefault="00CF3D60" w:rsidP="00CF3D60"/>
    <w:p w14:paraId="43AB9021" w14:textId="77777777" w:rsidR="00CF3D60" w:rsidRDefault="00CF3D60" w:rsidP="00CF3D60"/>
    <w:p w14:paraId="502E0129" w14:textId="77777777" w:rsidR="00CF3D60" w:rsidRDefault="00CF3D60" w:rsidP="00CF3D60"/>
    <w:p w14:paraId="6DEF5DD6" w14:textId="77777777" w:rsidR="00CF3D60" w:rsidRDefault="00CF3D60" w:rsidP="00CF3D60"/>
    <w:p w14:paraId="13598E26" w14:textId="77777777" w:rsidR="00CF3D60" w:rsidRDefault="00CF3D60" w:rsidP="00CF3D60"/>
    <w:p w14:paraId="7198B985" w14:textId="3029CDC3" w:rsidR="00CB4226" w:rsidRDefault="00CB4226" w:rsidP="00CF3D60">
      <w:r>
        <w:t xml:space="preserve">THIS WOULD GO IN LEADERSHIP ASSESSMENT JUST BEFORE WHAT IT DELIEVERS PARA </w:t>
      </w:r>
    </w:p>
    <w:p w14:paraId="76031E09" w14:textId="77777777" w:rsidR="00CF3D60" w:rsidRDefault="00CF3D60" w:rsidP="00CF3D60">
      <w:r>
        <w:t>Hogan Assessments within Leader Essence©</w:t>
      </w:r>
    </w:p>
    <w:p w14:paraId="70A44816" w14:textId="77777777" w:rsidR="00CF3D60" w:rsidRDefault="00CF3D60" w:rsidP="00CF3D60"/>
    <w:p w14:paraId="696E67E7" w14:textId="77777777" w:rsidR="00CF3D60" w:rsidRDefault="00CF3D60" w:rsidP="00CF3D60">
      <w:r>
        <w:t>Our Leader Essence© method is anchored in an in-depth biographical interview that explores a leader’s experiences, choices, patterns and development over time. We triangulate these insights with Hogan Assessments and 360-degree references to build a robust, contextual view of leadership impact and readiness.</w:t>
      </w:r>
    </w:p>
    <w:p w14:paraId="4B95091F" w14:textId="77777777" w:rsidR="00CF3D60" w:rsidRDefault="00CF3D60" w:rsidP="00CF3D60"/>
    <w:p w14:paraId="195118F5" w14:textId="2F8BBBEF" w:rsidR="00CF3D60" w:rsidRDefault="00CF3D60" w:rsidP="00CF3D60">
      <w:r>
        <w:t>We also offer Hogan Assessments as a standalone solution for leadership selection and development.</w:t>
      </w:r>
    </w:p>
    <w:sectPr w:rsidR="00CF3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60"/>
    <w:rsid w:val="00050F81"/>
    <w:rsid w:val="00211648"/>
    <w:rsid w:val="00394F25"/>
    <w:rsid w:val="003F2A84"/>
    <w:rsid w:val="00813DF1"/>
    <w:rsid w:val="00CB4226"/>
    <w:rsid w:val="00CF3D60"/>
    <w:rsid w:val="00E53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2C58"/>
  <w15:chartTrackingRefBased/>
  <w15:docId w15:val="{11E7E4B2-77ED-48A2-BF9F-302A8500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D60"/>
    <w:rPr>
      <w:rFonts w:eastAsiaTheme="majorEastAsia" w:cstheme="majorBidi"/>
      <w:color w:val="272727" w:themeColor="text1" w:themeTint="D8"/>
    </w:rPr>
  </w:style>
  <w:style w:type="paragraph" w:styleId="Title">
    <w:name w:val="Title"/>
    <w:basedOn w:val="Normal"/>
    <w:next w:val="Normal"/>
    <w:link w:val="TitleChar"/>
    <w:uiPriority w:val="10"/>
    <w:qFormat/>
    <w:rsid w:val="00CF3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D60"/>
    <w:pPr>
      <w:spacing w:before="160"/>
      <w:jc w:val="center"/>
    </w:pPr>
    <w:rPr>
      <w:i/>
      <w:iCs/>
      <w:color w:val="404040" w:themeColor="text1" w:themeTint="BF"/>
    </w:rPr>
  </w:style>
  <w:style w:type="character" w:customStyle="1" w:styleId="QuoteChar">
    <w:name w:val="Quote Char"/>
    <w:basedOn w:val="DefaultParagraphFont"/>
    <w:link w:val="Quote"/>
    <w:uiPriority w:val="29"/>
    <w:rsid w:val="00CF3D60"/>
    <w:rPr>
      <w:i/>
      <w:iCs/>
      <w:color w:val="404040" w:themeColor="text1" w:themeTint="BF"/>
    </w:rPr>
  </w:style>
  <w:style w:type="paragraph" w:styleId="ListParagraph">
    <w:name w:val="List Paragraph"/>
    <w:basedOn w:val="Normal"/>
    <w:uiPriority w:val="34"/>
    <w:qFormat/>
    <w:rsid w:val="00CF3D60"/>
    <w:pPr>
      <w:ind w:left="720"/>
      <w:contextualSpacing/>
    </w:pPr>
  </w:style>
  <w:style w:type="character" w:styleId="IntenseEmphasis">
    <w:name w:val="Intense Emphasis"/>
    <w:basedOn w:val="DefaultParagraphFont"/>
    <w:uiPriority w:val="21"/>
    <w:qFormat/>
    <w:rsid w:val="00CF3D60"/>
    <w:rPr>
      <w:i/>
      <w:iCs/>
      <w:color w:val="2F5496" w:themeColor="accent1" w:themeShade="BF"/>
    </w:rPr>
  </w:style>
  <w:style w:type="paragraph" w:styleId="IntenseQuote">
    <w:name w:val="Intense Quote"/>
    <w:basedOn w:val="Normal"/>
    <w:next w:val="Normal"/>
    <w:link w:val="IntenseQuoteChar"/>
    <w:uiPriority w:val="30"/>
    <w:qFormat/>
    <w:rsid w:val="00CF3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D60"/>
    <w:rPr>
      <w:i/>
      <w:iCs/>
      <w:color w:val="2F5496" w:themeColor="accent1" w:themeShade="BF"/>
    </w:rPr>
  </w:style>
  <w:style w:type="character" w:styleId="IntenseReference">
    <w:name w:val="Intense Reference"/>
    <w:basedOn w:val="DefaultParagraphFont"/>
    <w:uiPriority w:val="32"/>
    <w:qFormat/>
    <w:rsid w:val="00CF3D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Aditya Sharma</cp:lastModifiedBy>
  <cp:revision>2</cp:revision>
  <dcterms:created xsi:type="dcterms:W3CDTF">2026-08-06T05:37:00Z</dcterms:created>
  <dcterms:modified xsi:type="dcterms:W3CDTF">2026-08-06T06:17:00Z</dcterms:modified>
</cp:coreProperties>
</file>