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0"/>
          <w:szCs w:val="40"/>
        </w:rPr>
        <w:t xml:space="preserve">Backend Build Notes</w:t>
      </w:r>
    </w:p>
    <w:p>
      <w:pPr>
        <w:pBdr>
          <w:bottom w:val="single" w:color="1F4E79" w:sz="8" w:space="6"/>
        </w:pBdr>
        <w:spacing w:after="240"/>
      </w:pPr>
      <w:r>
        <w:rPr>
          <w:rFonts w:ascii="Calibri" w:cs="Calibri" w:eastAsia="Calibri" w:hAnsi="Calibri"/>
          <w:color w:val="595959"/>
          <w:sz w:val="24"/>
          <w:szCs w:val="24"/>
        </w:rPr>
        <w:t xml:space="preserve">Booklet View · phase 1 · 4 October 2026</w:t>
      </w:r>
    </w:p>
    <w:p>
      <w:pPr>
        <w:spacing w:after="140" w:line="300"/>
      </w:pPr>
      <w:r>
        <w:rPr>
          <w:rFonts w:ascii="Calibri" w:cs="Calibri" w:eastAsia="Calibri" w:hAnsi="Calibri"/>
          <w:sz w:val="22"/>
          <w:szCs w:val="22"/>
        </w:rPr>
        <w:t xml:space="preserve">This document describes the first build step: the Python backend. It covers what was built, how to run it, and every address the future screens will call.</w:t>
      </w:r>
    </w:p>
    <w:p>
      <w:pPr>
        <w:pStyle w:val="Heading1"/>
        <w:keepNext/>
        <w:spacing w:after="140" w:before="340"/>
      </w:pPr>
      <w:r>
        <w:rPr>
          <w:rFonts w:ascii="Calibri" w:cs="Calibri" w:eastAsia="Calibri" w:hAnsi="Calibri"/>
          <w:b/>
          <w:bCs/>
          <w:color w:val="1F4E79"/>
          <w:sz w:val="30"/>
          <w:szCs w:val="30"/>
        </w:rPr>
        <w:t xml:space="preserve">1. What was built</w:t>
      </w:r>
    </w:p>
    <w:p>
      <w:pPr>
        <w:pStyle w:val="ListParagraph"/>
        <w:numPr>
          <w:ilvl w:val="0"/>
          <w:numId w:val="2"/>
        </w:numPr>
        <w:spacing w:after="80" w:line="300"/>
      </w:pPr>
      <w:r>
        <w:rPr>
          <w:rFonts w:ascii="Calibri" w:cs="Calibri" w:eastAsia="Calibri" w:hAnsi="Calibri"/>
          <w:b/>
          <w:bCs/>
          <w:sz w:val="22"/>
          <w:szCs w:val="22"/>
        </w:rPr>
        <w:t xml:space="preserve">Users and roles: </w:t>
      </w:r>
      <w:r>
        <w:rPr>
          <w:rFonts w:ascii="Calibri" w:cs="Calibri" w:eastAsia="Calibri" w:hAnsi="Calibri"/>
          <w:sz w:val="22"/>
          <w:szCs w:val="22"/>
        </w:rPr>
        <w:t xml:space="preserve">admin and user accounts, sign-in, sign-out, change password, and admin-only user management.</w:t>
      </w:r>
    </w:p>
    <w:p>
      <w:pPr>
        <w:pStyle w:val="ListParagraph"/>
        <w:numPr>
          <w:ilvl w:val="0"/>
          <w:numId w:val="2"/>
        </w:numPr>
        <w:spacing w:after="80" w:line="300"/>
      </w:pPr>
      <w:r>
        <w:rPr>
          <w:rFonts w:ascii="Calibri" w:cs="Calibri" w:eastAsia="Calibri" w:hAnsi="Calibri"/>
          <w:b/>
          <w:bCs/>
          <w:sz w:val="22"/>
          <w:szCs w:val="22"/>
        </w:rPr>
        <w:t xml:space="preserve">Books, tables, columns and rows: </w:t>
      </w:r>
      <w:r>
        <w:rPr>
          <w:rFonts w:ascii="Calibri" w:cs="Calibri" w:eastAsia="Calibri" w:hAnsi="Calibri"/>
          <w:sz w:val="22"/>
          <w:szCs w:val="22"/>
        </w:rPr>
        <w:t xml:space="preserve">add, rename, reorder and delete, with each user limited to their own books and the admin able to manage all of them.</w:t>
      </w:r>
    </w:p>
    <w:p>
      <w:pPr>
        <w:pStyle w:val="ListParagraph"/>
        <w:numPr>
          <w:ilvl w:val="0"/>
          <w:numId w:val="2"/>
        </w:numPr>
        <w:spacing w:after="80" w:line="300"/>
      </w:pPr>
      <w:r>
        <w:rPr>
          <w:rFonts w:ascii="Calibri" w:cs="Calibri" w:eastAsia="Calibri" w:hAnsi="Calibri"/>
          <w:b/>
          <w:bCs/>
          <w:sz w:val="22"/>
          <w:szCs w:val="22"/>
        </w:rPr>
        <w:t xml:space="preserve">Typed columns: </w:t>
      </w:r>
      <w:r>
        <w:rPr>
          <w:rFonts w:ascii="Calibri" w:cs="Calibri" w:eastAsia="Calibri" w:hAnsi="Calibri"/>
          <w:sz w:val="22"/>
          <w:szCs w:val="22"/>
        </w:rPr>
        <w:t xml:space="preserve">text, number, date and checkbox. Every value is checked against its column’s type before it is saved.</w:t>
      </w:r>
    </w:p>
    <w:p>
      <w:pPr>
        <w:pStyle w:val="ListParagraph"/>
        <w:numPr>
          <w:ilvl w:val="0"/>
          <w:numId w:val="2"/>
        </w:numPr>
        <w:spacing w:after="80" w:line="300"/>
      </w:pPr>
      <w:r>
        <w:rPr>
          <w:rFonts w:ascii="Calibri" w:cs="Calibri" w:eastAsia="Calibri" w:hAnsi="Calibri"/>
          <w:b/>
          <w:bCs/>
          <w:sz w:val="22"/>
          <w:szCs w:val="22"/>
        </w:rPr>
        <w:t xml:space="preserve">Safe delete: </w:t>
      </w:r>
      <w:r>
        <w:rPr>
          <w:rFonts w:ascii="Calibri" w:cs="Calibri" w:eastAsia="Calibri" w:hAnsi="Calibri"/>
          <w:sz w:val="22"/>
          <w:szCs w:val="22"/>
        </w:rPr>
        <w:t xml:space="preserve">a delete needs confirmation, then moves the item to a trash from where it can be restored.</w:t>
      </w:r>
    </w:p>
    <w:p>
      <w:pPr>
        <w:pStyle w:val="ListParagraph"/>
        <w:numPr>
          <w:ilvl w:val="0"/>
          <w:numId w:val="2"/>
        </w:numPr>
        <w:spacing w:after="80" w:line="300"/>
      </w:pPr>
      <w:r>
        <w:rPr>
          <w:rFonts w:ascii="Calibri" w:cs="Calibri" w:eastAsia="Calibri" w:hAnsi="Calibri"/>
          <w:b/>
          <w:bCs/>
          <w:sz w:val="22"/>
          <w:szCs w:val="22"/>
        </w:rPr>
        <w:t xml:space="preserve">Excel and CSV upload: </w:t>
      </w:r>
      <w:r>
        <w:rPr>
          <w:rFonts w:ascii="Calibri" w:cs="Calibri" w:eastAsia="Calibri" w:hAnsi="Calibri"/>
          <w:sz w:val="22"/>
          <w:szCs w:val="22"/>
        </w:rPr>
        <w:t xml:space="preserve">a file becomes a table, with column types guessed from the values.</w:t>
      </w:r>
    </w:p>
    <w:p>
      <w:pPr>
        <w:pStyle w:val="ListParagraph"/>
        <w:numPr>
          <w:ilvl w:val="0"/>
          <w:numId w:val="2"/>
        </w:numPr>
        <w:spacing w:after="80" w:line="300"/>
      </w:pPr>
      <w:r>
        <w:rPr>
          <w:rFonts w:ascii="Calibri" w:cs="Calibri" w:eastAsia="Calibri" w:hAnsi="Calibri"/>
          <w:b/>
          <w:bCs/>
          <w:sz w:val="22"/>
          <w:szCs w:val="22"/>
        </w:rPr>
        <w:t xml:space="preserve">Booklet page layout: </w:t>
      </w:r>
      <w:r>
        <w:rPr>
          <w:rFonts w:ascii="Calibri" w:cs="Calibri" w:eastAsia="Calibri" w:hAnsi="Calibri"/>
          <w:sz w:val="22"/>
          <w:szCs w:val="22"/>
        </w:rPr>
        <w:t xml:space="preserve">the rules that decide what goes on each page of the book, including the repeated first column.</w:t>
      </w:r>
    </w:p>
    <w:p>
      <w:pPr>
        <w:pStyle w:val="ListParagraph"/>
        <w:numPr>
          <w:ilvl w:val="0"/>
          <w:numId w:val="2"/>
        </w:numPr>
        <w:spacing w:after="80" w:line="300"/>
      </w:pPr>
      <w:r>
        <w:rPr>
          <w:rFonts w:ascii="Calibri" w:cs="Calibri" w:eastAsia="Calibri" w:hAnsi="Calibri"/>
          <w:b/>
          <w:bCs/>
          <w:sz w:val="22"/>
          <w:szCs w:val="22"/>
        </w:rPr>
        <w:t xml:space="preserve">Tests: </w:t>
      </w:r>
      <w:r>
        <w:rPr>
          <w:rFonts w:ascii="Calibri" w:cs="Calibri" w:eastAsia="Calibri" w:hAnsi="Calibri"/>
          <w:sz w:val="22"/>
          <w:szCs w:val="22"/>
        </w:rPr>
        <w:t xml:space="preserve">60 automated tests, all passing.</w:t>
      </w:r>
    </w:p>
    <w:p>
      <w:pPr>
        <w:spacing w:after="140" w:line="300"/>
      </w:pPr>
      <w:r>
        <w:rPr>
          <w:rFonts w:ascii="Calibri" w:cs="Calibri" w:eastAsia="Calibri" w:hAnsi="Calibri"/>
          <w:sz w:val="22"/>
          <w:szCs w:val="22"/>
        </w:rPr>
        <w:t xml:space="preserve">There are no screens yet. This step is the engine that the screens in the next step will use.</w:t>
      </w:r>
    </w:p>
    <w:p>
      <w:pPr>
        <w:pStyle w:val="Heading1"/>
        <w:keepNext/>
        <w:spacing w:after="140" w:before="340"/>
      </w:pPr>
      <w:r>
        <w:rPr>
          <w:rFonts w:ascii="Calibri" w:cs="Calibri" w:eastAsia="Calibri" w:hAnsi="Calibri"/>
          <w:b/>
          <w:bCs/>
          <w:color w:val="1F4E79"/>
          <w:sz w:val="30"/>
          <w:szCs w:val="30"/>
        </w:rPr>
        <w:t xml:space="preserve">2. How the data is stored</w:t>
      </w:r>
    </w:p>
    <w:p>
      <w:pPr>
        <w:spacing w:after="140" w:line="300"/>
      </w:pPr>
      <w:r>
        <w:rPr>
          <w:rFonts w:ascii="Calibri" w:cs="Calibri" w:eastAsia="Calibri" w:hAnsi="Calibri"/>
          <w:sz w:val="22"/>
          <w:szCs w:val="22"/>
        </w:rPr>
        <w:t xml:space="preserve">The site does not create a new database table each time someone adds a table. Four fixed database tables describe everything: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7401"/>
      </w:tblGrid>
      <w:tr>
        <w:trPr>
          <w:tblHeader/>
        </w:trPr>
        <w:tc>
          <w:tcPr>
            <w:tcW w:type="dxa" w:w="1625"/>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Stored as</w:t>
            </w:r>
          </w:p>
        </w:tc>
        <w:tc>
          <w:tcPr>
            <w:tcW w:type="dxa" w:w="7401"/>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Holds</w:t>
            </w:r>
          </w:p>
        </w:tc>
      </w:tr>
      <w:tr>
        <w:tc>
          <w:tcPr>
            <w:tcW w:type="dxa" w:w="162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Book</w:t>
            </w:r>
          </w:p>
        </w:tc>
        <w:tc>
          <w:tcPr>
            <w:tcW w:type="dxa" w:w="740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One booklet, with its title and its owner.</w:t>
            </w:r>
          </w:p>
        </w:tc>
      </w:tr>
      <w:tr>
        <w:tc>
          <w:tcPr>
            <w:tcW w:type="dxa" w:w="162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Table</w:t>
            </w:r>
          </w:p>
        </w:tc>
        <w:tc>
          <w:tcPr>
            <w:tcW w:type="dxa" w:w="740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A table inside a book, with its name and its position in the book.</w:t>
            </w:r>
          </w:p>
        </w:tc>
      </w:tr>
      <w:tr>
        <w:tc>
          <w:tcPr>
            <w:tcW w:type="dxa" w:w="162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Column</w:t>
            </w:r>
          </w:p>
        </w:tc>
        <w:tc>
          <w:tcPr>
            <w:tcW w:type="dxa" w:w="740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A column of a table, with its name, type and position.</w:t>
            </w:r>
          </w:p>
        </w:tc>
      </w:tr>
      <w:tr>
        <w:tc>
          <w:tcPr>
            <w:tcW w:type="dxa" w:w="162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Row</w:t>
            </w:r>
          </w:p>
        </w:tc>
        <w:tc>
          <w:tcPr>
            <w:tcW w:type="dxa" w:w="740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A row of a table. Its cells are stored together, each one labelled with the id of its column.</w:t>
            </w:r>
          </w:p>
        </w:tc>
      </w:tr>
    </w:tbl>
    <w:p>
      <w:pPr>
        <w:spacing w:after="120"/>
      </w:pPr>
    </w:p>
    <w:p>
      <w:pPr>
        <w:spacing w:after="140" w:line="300"/>
      </w:pPr>
      <w:r>
        <w:rPr>
          <w:rFonts w:ascii="Calibri" w:cs="Calibri" w:eastAsia="Calibri" w:hAnsi="Calibri"/>
          <w:sz w:val="22"/>
          <w:szCs w:val="22"/>
        </w:rPr>
        <w:t xml:space="preserve">Because cells point at a column’s id and not its name, renaming a table or a column is a one-field change and never touches the data.</w:t>
      </w:r>
    </w:p>
    <w:p>
      <w:pPr>
        <w:pStyle w:val="Heading1"/>
        <w:keepNext/>
        <w:spacing w:after="140" w:before="340"/>
      </w:pPr>
      <w:r>
        <w:rPr>
          <w:rFonts w:ascii="Calibri" w:cs="Calibri" w:eastAsia="Calibri" w:hAnsi="Calibri"/>
          <w:b/>
          <w:bCs/>
          <w:color w:val="1F4E79"/>
          <w:sz w:val="30"/>
          <w:szCs w:val="30"/>
        </w:rPr>
        <w:t xml:space="preserve">3. Where the code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tblHeader/>
        </w:trPr>
        <w:tc>
          <w:tcPr>
            <w:tcW w:type="dxa" w:w="3791"/>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File</w:t>
            </w:r>
          </w:p>
        </w:tc>
        <w:tc>
          <w:tcPr>
            <w:tcW w:type="dxa" w:w="5235"/>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What is in it</w:t>
            </w:r>
          </w:p>
        </w:tc>
      </w:tr>
      <w:t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booklet_site/settings.py</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Project settings: database, sign-in method, upload limits.</w:t>
            </w:r>
          </w:p>
        </w:tc>
      </w:tr>
      <w:t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accounts/models.py</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The user account and its role.</w:t>
            </w:r>
          </w:p>
        </w:tc>
      </w:tr>
      <w:t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accounts/views.py</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Sign-in, sign-out, change password, user management.</w:t>
            </w:r>
          </w:p>
        </w:tc>
      </w:tr>
      <w:t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books/models.py</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Book, Table, Column, Row, and the trash behaviour.</w:t>
            </w:r>
          </w:p>
        </w:tc>
      </w:tr>
      <w:t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books/values.py</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Checks one cell value against its column type.</w:t>
            </w:r>
          </w:p>
        </w:tc>
      </w:tr>
      <w:t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books/serializers.py</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Rules for what may be saved and what is shown.</w:t>
            </w:r>
          </w:p>
        </w:tc>
      </w:tr>
      <w:t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books/views.py</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The addresses for books, tables, columns, rows, upload and trash.</w:t>
            </w:r>
          </w:p>
        </w:tc>
      </w:tr>
      <w:t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books/importers.py</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Reads Excel and CSV files and guesses column types.</w:t>
            </w:r>
          </w:p>
        </w:tc>
      </w:tr>
      <w:t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books/booklet.py</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Decides what goes on each page of the book.</w:t>
            </w:r>
          </w:p>
        </w:tc>
      </w:tr>
      <w:t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books/management/commands/seed_demo.py</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Creates the sample book.</w:t>
            </w:r>
          </w:p>
        </w:tc>
      </w:tr>
      <w:t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accounts/tests/</w:t>
            </w:r>
            <w:r>
              <w:rPr>
                <w:rFonts w:ascii="Calibri" w:cs="Calibri" w:eastAsia="Calibri" w:hAnsi="Calibri"/>
                <w:sz w:val="21"/>
                <w:szCs w:val="21"/>
              </w:rPr>
              <w:t xml:space="preserve">, </w:t>
            </w:r>
            <w:r>
              <w:rPr>
                <w:rFonts w:ascii="Consolas" w:cs="Consolas" w:eastAsia="Consolas" w:hAnsi="Consolas"/>
                <w:sz w:val="19"/>
                <w:szCs w:val="19"/>
              </w:rPr>
              <w:t xml:space="preserve">books/tests/</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The automated tests.</w:t>
            </w:r>
          </w:p>
        </w:tc>
      </w:tr>
    </w:tbl>
    <w:p>
      <w:pPr>
        <w:spacing w:after="120"/>
      </w:pPr>
    </w:p>
    <w:p>
      <w:pPr>
        <w:pStyle w:val="Heading1"/>
        <w:keepNext/>
        <w:spacing w:after="140" w:before="340"/>
      </w:pPr>
      <w:r>
        <w:rPr>
          <w:rFonts w:ascii="Calibri" w:cs="Calibri" w:eastAsia="Calibri" w:hAnsi="Calibri"/>
          <w:b/>
          <w:bCs/>
          <w:color w:val="1F4E79"/>
          <w:sz w:val="30"/>
          <w:szCs w:val="30"/>
        </w:rPr>
        <w:t xml:space="preserve">4. How to run it</w:t>
      </w:r>
    </w:p>
    <w:p>
      <w:pPr>
        <w:pStyle w:val="ListParagraph"/>
        <w:numPr>
          <w:ilvl w:val="0"/>
          <w:numId w:val="3"/>
        </w:numPr>
        <w:spacing w:after="80" w:line="300"/>
      </w:pPr>
      <w:r>
        <w:rPr>
          <w:rFonts w:ascii="Calibri" w:cs="Calibri" w:eastAsia="Calibri" w:hAnsi="Calibri"/>
          <w:sz w:val="22"/>
          <w:szCs w:val="22"/>
        </w:rPr>
        <w:t xml:space="preserve">Install Python 3.11 or newer.</w:t>
      </w:r>
    </w:p>
    <w:p>
      <w:pPr>
        <w:pStyle w:val="ListParagraph"/>
        <w:numPr>
          <w:ilvl w:val="0"/>
          <w:numId w:val="3"/>
        </w:numPr>
        <w:spacing w:after="80" w:line="300"/>
      </w:pPr>
      <w:r>
        <w:rPr>
          <w:rFonts w:ascii="Calibri" w:cs="Calibri" w:eastAsia="Calibri" w:hAnsi="Calibri"/>
          <w:sz w:val="22"/>
          <w:szCs w:val="22"/>
        </w:rPr>
        <w:t xml:space="preserve">Open a terminal in the </w:t>
      </w:r>
      <w:r>
        <w:rPr>
          <w:rFonts w:ascii="Consolas" w:cs="Consolas" w:eastAsia="Consolas" w:hAnsi="Consolas"/>
          <w:sz w:val="20"/>
          <w:szCs w:val="20"/>
        </w:rPr>
        <w:t xml:space="preserve">python_code</w:t>
      </w:r>
      <w:r>
        <w:rPr>
          <w:rFonts w:ascii="Calibri" w:cs="Calibri" w:eastAsia="Calibri" w:hAnsi="Calibri"/>
          <w:sz w:val="22"/>
          <w:szCs w:val="22"/>
        </w:rPr>
        <w:t xml:space="preserve"> folder.</w:t>
      </w:r>
    </w:p>
    <w:p>
      <w:pPr>
        <w:pStyle w:val="ListParagraph"/>
        <w:numPr>
          <w:ilvl w:val="0"/>
          <w:numId w:val="3"/>
        </w:numPr>
        <w:spacing w:after="80" w:line="300"/>
      </w:pPr>
      <w:r>
        <w:rPr>
          <w:rFonts w:ascii="Calibri" w:cs="Calibri" w:eastAsia="Calibri" w:hAnsi="Calibri"/>
          <w:sz w:val="22"/>
          <w:szCs w:val="22"/>
        </w:rPr>
        <w:t xml:space="preserve">Create and switch on a virtual environment, then install the packages (commands below).</w:t>
      </w:r>
    </w:p>
    <w:p>
      <w:pPr>
        <w:pStyle w:val="ListParagraph"/>
        <w:numPr>
          <w:ilvl w:val="0"/>
          <w:numId w:val="3"/>
        </w:numPr>
        <w:spacing w:after="80" w:line="300"/>
      </w:pPr>
      <w:r>
        <w:rPr>
          <w:rFonts w:ascii="Calibri" w:cs="Calibri" w:eastAsia="Calibri" w:hAnsi="Calibri"/>
          <w:sz w:val="22"/>
          <w:szCs w:val="22"/>
        </w:rPr>
        <w:t xml:space="preserve">Create the database: </w:t>
      </w:r>
      <w:r>
        <w:rPr>
          <w:rFonts w:ascii="Consolas" w:cs="Consolas" w:eastAsia="Consolas" w:hAnsi="Consolas"/>
          <w:sz w:val="20"/>
          <w:szCs w:val="20"/>
        </w:rPr>
        <w:t xml:space="preserve">python manage.py migrate</w:t>
      </w:r>
    </w:p>
    <w:p>
      <w:pPr>
        <w:pStyle w:val="ListParagraph"/>
        <w:numPr>
          <w:ilvl w:val="0"/>
          <w:numId w:val="3"/>
        </w:numPr>
        <w:spacing w:after="80" w:line="300"/>
      </w:pPr>
      <w:r>
        <w:rPr>
          <w:rFonts w:ascii="Calibri" w:cs="Calibri" w:eastAsia="Calibri" w:hAnsi="Calibri"/>
          <w:sz w:val="22"/>
          <w:szCs w:val="22"/>
        </w:rPr>
        <w:t xml:space="preserve">Create the first admin: </w:t>
      </w:r>
      <w:r>
        <w:rPr>
          <w:rFonts w:ascii="Consolas" w:cs="Consolas" w:eastAsia="Consolas" w:hAnsi="Consolas"/>
          <w:sz w:val="20"/>
          <w:szCs w:val="20"/>
        </w:rPr>
        <w:t xml:space="preserve">python manage.py createsuperuser</w:t>
      </w:r>
    </w:p>
    <w:p>
      <w:pPr>
        <w:pStyle w:val="ListParagraph"/>
        <w:numPr>
          <w:ilvl w:val="0"/>
          <w:numId w:val="3"/>
        </w:numPr>
        <w:spacing w:after="80" w:line="300"/>
      </w:pPr>
      <w:r>
        <w:rPr>
          <w:rFonts w:ascii="Calibri" w:cs="Calibri" w:eastAsia="Calibri" w:hAnsi="Calibri"/>
          <w:sz w:val="22"/>
          <w:szCs w:val="22"/>
        </w:rPr>
        <w:t xml:space="preserve">Optional sample book: </w:t>
      </w:r>
      <w:r>
        <w:rPr>
          <w:rFonts w:ascii="Consolas" w:cs="Consolas" w:eastAsia="Consolas" w:hAnsi="Consolas"/>
          <w:sz w:val="20"/>
          <w:szCs w:val="20"/>
        </w:rPr>
        <w:t xml:space="preserve">python manage.py seed_demo</w:t>
      </w:r>
    </w:p>
    <w:p>
      <w:pPr>
        <w:pStyle w:val="ListParagraph"/>
        <w:numPr>
          <w:ilvl w:val="0"/>
          <w:numId w:val="3"/>
        </w:numPr>
        <w:spacing w:after="80" w:line="300"/>
      </w:pPr>
      <w:r>
        <w:rPr>
          <w:rFonts w:ascii="Calibri" w:cs="Calibri" w:eastAsia="Calibri" w:hAnsi="Calibri"/>
          <w:sz w:val="22"/>
          <w:szCs w:val="22"/>
        </w:rPr>
        <w:t xml:space="preserve">Start the site: </w:t>
      </w:r>
      <w:r>
        <w:rPr>
          <w:rFonts w:ascii="Consolas" w:cs="Consolas" w:eastAsia="Consolas" w:hAnsi="Consolas"/>
          <w:sz w:val="20"/>
          <w:szCs w:val="20"/>
        </w:rPr>
        <w:t xml:space="preserve">python manage.py runserver</w:t>
      </w:r>
    </w:p>
    <w:p>
      <w:pPr>
        <w:pStyle w:val="Heading2"/>
        <w:keepNext/>
        <w:spacing w:after="100" w:before="220"/>
      </w:pPr>
      <w:r>
        <w:rPr>
          <w:rFonts w:ascii="Calibri" w:cs="Calibri" w:eastAsia="Calibri" w:hAnsi="Calibri"/>
          <w:b/>
          <w:bCs/>
          <w:color w:val="222222"/>
          <w:sz w:val="24"/>
          <w:szCs w:val="24"/>
        </w:rPr>
        <w:t xml:space="preserve">Windows (PowerShell)</w:t>
      </w:r>
    </w:p>
    <w:p>
      <w:pPr>
        <w:shd w:fill="F2F2F2" w:color="auto" w:val="clear"/>
        <w:spacing w:after="0" w:line="260"/>
        <w:ind w:left="140" w:right="140"/>
      </w:pPr>
      <w:r>
        <w:rPr>
          <w:rFonts w:ascii="Consolas" w:cs="Consolas" w:eastAsia="Consolas" w:hAnsi="Consolas"/>
          <w:sz w:val="18"/>
          <w:szCs w:val="18"/>
        </w:rPr>
        <w:t xml:space="preserve">cd python_code</w:t>
      </w:r>
    </w:p>
    <w:p>
      <w:pPr>
        <w:shd w:fill="F2F2F2" w:color="auto" w:val="clear"/>
        <w:spacing w:after="0" w:line="260"/>
        <w:ind w:left="140" w:right="140"/>
      </w:pPr>
      <w:r>
        <w:rPr>
          <w:rFonts w:ascii="Consolas" w:cs="Consolas" w:eastAsia="Consolas" w:hAnsi="Consolas"/>
          <w:sz w:val="18"/>
          <w:szCs w:val="18"/>
        </w:rPr>
        <w:t xml:space="preserve">python -m venv .venv</w:t>
      </w:r>
    </w:p>
    <w:p>
      <w:pPr>
        <w:shd w:fill="F2F2F2" w:color="auto" w:val="clear"/>
        <w:spacing w:after="0" w:line="260"/>
        <w:ind w:left="140" w:right="140"/>
      </w:pPr>
      <w:r>
        <w:rPr>
          <w:rFonts w:ascii="Consolas" w:cs="Consolas" w:eastAsia="Consolas" w:hAnsi="Consolas"/>
          <w:sz w:val="18"/>
          <w:szCs w:val="18"/>
        </w:rPr>
        <w:t xml:space="preserve">.venv\Scripts\Activate.ps1</w:t>
      </w:r>
    </w:p>
    <w:p>
      <w:pPr>
        <w:shd w:fill="F2F2F2" w:color="auto" w:val="clear"/>
        <w:spacing w:after="0" w:line="260"/>
        <w:ind w:left="140" w:right="140"/>
      </w:pPr>
      <w:r>
        <w:rPr>
          <w:rFonts w:ascii="Consolas" w:cs="Consolas" w:eastAsia="Consolas" w:hAnsi="Consolas"/>
          <w:sz w:val="18"/>
          <w:szCs w:val="18"/>
        </w:rPr>
        <w:t xml:space="preserve">pip install -r requirements.txt</w:t>
      </w:r>
    </w:p>
    <w:p>
      <w:pPr>
        <w:shd w:fill="F2F2F2" w:color="auto" w:val="clear"/>
        <w:spacing w:after="0" w:line="260"/>
        <w:ind w:left="140" w:right="140"/>
      </w:pPr>
      <w:r>
        <w:rPr>
          <w:rFonts w:ascii="Consolas" w:cs="Consolas" w:eastAsia="Consolas" w:hAnsi="Consolas"/>
          <w:sz w:val="18"/>
          <w:szCs w:val="18"/>
        </w:rPr>
        <w:t xml:space="preserve">python manage.py migrate</w:t>
      </w:r>
    </w:p>
    <w:p>
      <w:pPr>
        <w:shd w:fill="F2F2F2" w:color="auto" w:val="clear"/>
        <w:spacing w:after="0" w:line="260"/>
        <w:ind w:left="140" w:right="140"/>
      </w:pPr>
      <w:r>
        <w:rPr>
          <w:rFonts w:ascii="Consolas" w:cs="Consolas" w:eastAsia="Consolas" w:hAnsi="Consolas"/>
          <w:sz w:val="18"/>
          <w:szCs w:val="18"/>
        </w:rPr>
        <w:t xml:space="preserve">python manage.py createsuperuser</w:t>
      </w:r>
    </w:p>
    <w:p>
      <w:pPr>
        <w:shd w:fill="F2F2F2" w:color="auto" w:val="clear"/>
        <w:spacing w:after="0" w:line="260"/>
        <w:ind w:left="140" w:right="140"/>
      </w:pPr>
      <w:r>
        <w:rPr>
          <w:rFonts w:ascii="Consolas" w:cs="Consolas" w:eastAsia="Consolas" w:hAnsi="Consolas"/>
          <w:sz w:val="18"/>
          <w:szCs w:val="18"/>
        </w:rPr>
        <w:t xml:space="preserve">python manage.py seed_demo</w:t>
      </w:r>
    </w:p>
    <w:p>
      <w:pPr>
        <w:shd w:fill="F2F2F2" w:color="auto" w:val="clear"/>
        <w:spacing w:after="160" w:line="260"/>
        <w:ind w:left="140" w:right="140"/>
      </w:pPr>
      <w:r>
        <w:rPr>
          <w:rFonts w:ascii="Consolas" w:cs="Consolas" w:eastAsia="Consolas" w:hAnsi="Consolas"/>
          <w:sz w:val="18"/>
          <w:szCs w:val="18"/>
        </w:rPr>
        <w:t xml:space="preserve">python manage.py runserver</w:t>
      </w:r>
    </w:p>
    <w:p>
      <w:pPr>
        <w:pStyle w:val="Heading2"/>
        <w:keepNext/>
        <w:spacing w:after="100" w:before="220"/>
      </w:pPr>
      <w:r>
        <w:rPr>
          <w:rFonts w:ascii="Calibri" w:cs="Calibri" w:eastAsia="Calibri" w:hAnsi="Calibri"/>
          <w:b/>
          <w:bCs/>
          <w:color w:val="222222"/>
          <w:sz w:val="24"/>
          <w:szCs w:val="24"/>
        </w:rPr>
        <w:t xml:space="preserve">Mac</w:t>
      </w:r>
    </w:p>
    <w:p>
      <w:pPr>
        <w:shd w:fill="F2F2F2" w:color="auto" w:val="clear"/>
        <w:spacing w:after="0" w:line="260"/>
        <w:ind w:left="140" w:right="140"/>
      </w:pPr>
      <w:r>
        <w:rPr>
          <w:rFonts w:ascii="Consolas" w:cs="Consolas" w:eastAsia="Consolas" w:hAnsi="Consolas"/>
          <w:sz w:val="18"/>
          <w:szCs w:val="18"/>
        </w:rPr>
        <w:t xml:space="preserve">cd python_code</w:t>
      </w:r>
    </w:p>
    <w:p>
      <w:pPr>
        <w:shd w:fill="F2F2F2" w:color="auto" w:val="clear"/>
        <w:spacing w:after="0" w:line="260"/>
        <w:ind w:left="140" w:right="140"/>
      </w:pPr>
      <w:r>
        <w:rPr>
          <w:rFonts w:ascii="Consolas" w:cs="Consolas" w:eastAsia="Consolas" w:hAnsi="Consolas"/>
          <w:sz w:val="18"/>
          <w:szCs w:val="18"/>
        </w:rPr>
        <w:t xml:space="preserve">python3 -m venv .venv</w:t>
      </w:r>
    </w:p>
    <w:p>
      <w:pPr>
        <w:shd w:fill="F2F2F2" w:color="auto" w:val="clear"/>
        <w:spacing w:after="0" w:line="260"/>
        <w:ind w:left="140" w:right="140"/>
      </w:pPr>
      <w:r>
        <w:rPr>
          <w:rFonts w:ascii="Consolas" w:cs="Consolas" w:eastAsia="Consolas" w:hAnsi="Consolas"/>
          <w:sz w:val="18"/>
          <w:szCs w:val="18"/>
        </w:rPr>
        <w:t xml:space="preserve">source .venv/bin/activate</w:t>
      </w:r>
    </w:p>
    <w:p>
      <w:pPr>
        <w:shd w:fill="F2F2F2" w:color="auto" w:val="clear"/>
        <w:spacing w:after="0" w:line="260"/>
        <w:ind w:left="140" w:right="140"/>
      </w:pPr>
      <w:r>
        <w:rPr>
          <w:rFonts w:ascii="Consolas" w:cs="Consolas" w:eastAsia="Consolas" w:hAnsi="Consolas"/>
          <w:sz w:val="18"/>
          <w:szCs w:val="18"/>
        </w:rPr>
        <w:t xml:space="preserve">pip install -r requirements.txt</w:t>
      </w:r>
    </w:p>
    <w:p>
      <w:pPr>
        <w:shd w:fill="F2F2F2" w:color="auto" w:val="clear"/>
        <w:spacing w:after="0" w:line="260"/>
        <w:ind w:left="140" w:right="140"/>
      </w:pPr>
      <w:r>
        <w:rPr>
          <w:rFonts w:ascii="Consolas" w:cs="Consolas" w:eastAsia="Consolas" w:hAnsi="Consolas"/>
          <w:sz w:val="18"/>
          <w:szCs w:val="18"/>
        </w:rPr>
        <w:t xml:space="preserve">python manage.py migrate</w:t>
      </w:r>
    </w:p>
    <w:p>
      <w:pPr>
        <w:shd w:fill="F2F2F2" w:color="auto" w:val="clear"/>
        <w:spacing w:after="0" w:line="260"/>
        <w:ind w:left="140" w:right="140"/>
      </w:pPr>
      <w:r>
        <w:rPr>
          <w:rFonts w:ascii="Consolas" w:cs="Consolas" w:eastAsia="Consolas" w:hAnsi="Consolas"/>
          <w:sz w:val="18"/>
          <w:szCs w:val="18"/>
        </w:rPr>
        <w:t xml:space="preserve">python manage.py createsuperuser</w:t>
      </w:r>
    </w:p>
    <w:p>
      <w:pPr>
        <w:shd w:fill="F2F2F2" w:color="auto" w:val="clear"/>
        <w:spacing w:after="0" w:line="260"/>
        <w:ind w:left="140" w:right="140"/>
      </w:pPr>
      <w:r>
        <w:rPr>
          <w:rFonts w:ascii="Consolas" w:cs="Consolas" w:eastAsia="Consolas" w:hAnsi="Consolas"/>
          <w:sz w:val="18"/>
          <w:szCs w:val="18"/>
        </w:rPr>
        <w:t xml:space="preserve">python manage.py seed_demo</w:t>
      </w:r>
    </w:p>
    <w:p>
      <w:pPr>
        <w:shd w:fill="F2F2F2" w:color="auto" w:val="clear"/>
        <w:spacing w:after="160" w:line="260"/>
        <w:ind w:left="140" w:right="140"/>
      </w:pPr>
      <w:r>
        <w:rPr>
          <w:rFonts w:ascii="Consolas" w:cs="Consolas" w:eastAsia="Consolas" w:hAnsi="Consolas"/>
          <w:sz w:val="18"/>
          <w:szCs w:val="18"/>
        </w:rPr>
        <w:t xml:space="preserve">python manage.py runserver</w:t>
      </w:r>
    </w:p>
    <w:p>
      <w:pPr>
        <w:spacing w:after="140" w:line="300"/>
      </w:pPr>
      <w:r>
        <w:rPr>
          <w:rFonts w:ascii="Calibri" w:cs="Calibri" w:eastAsia="Calibri" w:hAnsi="Calibri"/>
          <w:sz w:val="22"/>
          <w:szCs w:val="22"/>
        </w:rPr>
        <w:t xml:space="preserve">The site then answers at </w:t>
      </w:r>
      <w:r>
        <w:rPr>
          <w:rFonts w:ascii="Consolas" w:cs="Consolas" w:eastAsia="Consolas" w:hAnsi="Consolas"/>
          <w:sz w:val="20"/>
          <w:szCs w:val="20"/>
        </w:rPr>
        <w:t xml:space="preserve">http://127.0.0.1:8000/api/</w:t>
      </w:r>
      <w:r>
        <w:rPr>
          <w:rFonts w:ascii="Calibri" w:cs="Calibri" w:eastAsia="Calibri" w:hAnsi="Calibri"/>
          <w:sz w:val="22"/>
          <w:szCs w:val="22"/>
        </w:rPr>
        <w:t xml:space="preserve">. The sample user is </w:t>
      </w:r>
      <w:r>
        <w:rPr>
          <w:rFonts w:ascii="Consolas" w:cs="Consolas" w:eastAsia="Consolas" w:hAnsi="Consolas"/>
          <w:sz w:val="20"/>
          <w:szCs w:val="20"/>
        </w:rPr>
        <w:t xml:space="preserve">demo</w:t>
      </w:r>
      <w:r>
        <w:rPr>
          <w:rFonts w:ascii="Calibri" w:cs="Calibri" w:eastAsia="Calibri" w:hAnsi="Calibri"/>
          <w:sz w:val="22"/>
          <w:szCs w:val="22"/>
        </w:rPr>
        <w:t xml:space="preserve"> with the password </w:t>
      </w:r>
      <w:r>
        <w:rPr>
          <w:rFonts w:ascii="Consolas" w:cs="Consolas" w:eastAsia="Consolas" w:hAnsi="Consolas"/>
          <w:sz w:val="20"/>
          <w:szCs w:val="20"/>
        </w:rPr>
        <w:t xml:space="preserve">demo-Booklet-2026</w:t>
      </w:r>
      <w:r>
        <w:rPr>
          <w:rFonts w:ascii="Calibri" w:cs="Calibri" w:eastAsia="Calibri" w:hAnsi="Calibri"/>
          <w:sz w:val="22"/>
          <w:szCs w:val="22"/>
        </w:rPr>
        <w:t xml:space="preserve">. Run the tests with </w:t>
      </w:r>
      <w:r>
        <w:rPr>
          <w:rFonts w:ascii="Consolas" w:cs="Consolas" w:eastAsia="Consolas" w:hAnsi="Consolas"/>
          <w:sz w:val="20"/>
          <w:szCs w:val="20"/>
        </w:rPr>
        <w:t xml:space="preserve">python manage.py test</w:t>
      </w:r>
      <w:r>
        <w:rPr>
          <w:rFonts w:ascii="Calibri" w:cs="Calibri" w:eastAsia="Calibri" w:hAnsi="Calibri"/>
          <w:sz w:val="22"/>
          <w:szCs w:val="22"/>
        </w:rPr>
        <w:t xml:space="preserve">.</w:t>
      </w:r>
    </w:p>
    <w:p>
      <w:pPr>
        <w:pStyle w:val="Heading1"/>
        <w:keepNext/>
        <w:spacing w:after="140" w:before="340"/>
      </w:pPr>
      <w:r>
        <w:rPr>
          <w:rFonts w:ascii="Calibri" w:cs="Calibri" w:eastAsia="Calibri" w:hAnsi="Calibri"/>
          <w:b/>
          <w:bCs/>
          <w:color w:val="1F4E79"/>
          <w:sz w:val="30"/>
          <w:szCs w:val="30"/>
        </w:rPr>
        <w:t xml:space="preserve">5. The addresses (API)</w:t>
      </w:r>
    </w:p>
    <w:p>
      <w:pPr>
        <w:spacing w:after="140" w:line="300"/>
      </w:pPr>
      <w:r>
        <w:rPr>
          <w:rFonts w:ascii="Calibri" w:cs="Calibri" w:eastAsia="Calibri" w:hAnsi="Calibri"/>
          <w:sz w:val="22"/>
          <w:szCs w:val="22"/>
        </w:rPr>
        <w:t xml:space="preserve">Every address starts with </w:t>
      </w:r>
      <w:r>
        <w:rPr>
          <w:rFonts w:ascii="Consolas" w:cs="Consolas" w:eastAsia="Consolas" w:hAnsi="Consolas"/>
          <w:sz w:val="20"/>
          <w:szCs w:val="20"/>
        </w:rPr>
        <w:t xml:space="preserve">/api</w:t>
      </w:r>
      <w:r>
        <w:rPr>
          <w:rFonts w:ascii="Calibri" w:cs="Calibri" w:eastAsia="Calibri" w:hAnsi="Calibri"/>
          <w:sz w:val="22"/>
          <w:szCs w:val="22"/>
        </w:rPr>
        <w:t xml:space="preserve">. All of them except sign-in need the header </w:t>
      </w:r>
      <w:r>
        <w:rPr>
          <w:rFonts w:ascii="Consolas" w:cs="Consolas" w:eastAsia="Consolas" w:hAnsi="Consolas"/>
          <w:sz w:val="20"/>
          <w:szCs w:val="20"/>
        </w:rPr>
        <w:t xml:space="preserve">Authorization: Token &lt;token&gt;</w:t>
      </w:r>
      <w:r>
        <w:rPr>
          <w:rFonts w:ascii="Calibri" w:cs="Calibri" w:eastAsia="Calibri" w:hAnsi="Calibri"/>
          <w:sz w:val="22"/>
          <w:szCs w:val="22"/>
        </w:rPr>
        <w:t xml:space="preserve">, using the token that sign-in returns.</w:t>
      </w:r>
    </w:p>
    <w:p>
      <w:pPr>
        <w:pStyle w:val="Heading2"/>
        <w:keepNext/>
        <w:spacing w:after="100" w:before="220"/>
      </w:pPr>
      <w:r>
        <w:rPr>
          <w:rFonts w:ascii="Calibri" w:cs="Calibri" w:eastAsia="Calibri" w:hAnsi="Calibri"/>
          <w:b/>
          <w:bCs/>
          <w:color w:val="222222"/>
          <w:sz w:val="24"/>
          <w:szCs w:val="24"/>
        </w:rPr>
        <w:t xml:space="preserve">Signing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3791"/>
        <w:gridCol w:w="4062"/>
      </w:tblGrid>
      <w:tr>
        <w:trPr>
          <w:tblHeader/>
        </w:trPr>
        <w:tc>
          <w:tcPr>
            <w:tcW w:type="dxa" w:w="1173"/>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Method</w:t>
            </w:r>
          </w:p>
        </w:tc>
        <w:tc>
          <w:tcPr>
            <w:tcW w:type="dxa" w:w="3791"/>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Address</w:t>
            </w:r>
          </w:p>
        </w:tc>
        <w:tc>
          <w:tcPr>
            <w:tcW w:type="dxa" w:w="4062"/>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What it does</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POST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/auth/login/</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Send a username and password, get a token.</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POST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/auth/logout/</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End the token.</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GET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/auth/me/</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The signed-in user’s details and role.</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POST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/auth/change-password/</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Change your own password.</w:t>
            </w:r>
          </w:p>
        </w:tc>
      </w:tr>
    </w:tbl>
    <w:p>
      <w:pPr>
        <w:spacing w:after="120"/>
      </w:pPr>
    </w:p>
    <w:p>
      <w:pPr>
        <w:pStyle w:val="Heading2"/>
        <w:keepNext/>
        <w:spacing w:after="100" w:before="220"/>
      </w:pPr>
      <w:r>
        <w:rPr>
          <w:rFonts w:ascii="Calibri" w:cs="Calibri" w:eastAsia="Calibri" w:hAnsi="Calibri"/>
          <w:b/>
          <w:bCs/>
          <w:color w:val="222222"/>
          <w:sz w:val="24"/>
          <w:szCs w:val="24"/>
        </w:rPr>
        <w:t xml:space="preserve">Users (admin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3791"/>
        <w:gridCol w:w="4062"/>
      </w:tblGrid>
      <w:tr>
        <w:trPr>
          <w:tblHeader/>
        </w:trPr>
        <w:tc>
          <w:tcPr>
            <w:tcW w:type="dxa" w:w="1173"/>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Method</w:t>
            </w:r>
          </w:p>
        </w:tc>
        <w:tc>
          <w:tcPr>
            <w:tcW w:type="dxa" w:w="3791"/>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Address</w:t>
            </w:r>
          </w:p>
        </w:tc>
        <w:tc>
          <w:tcPr>
            <w:tcW w:type="dxa" w:w="4062"/>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What it does</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GET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/users/</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List all users.</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POST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/users/</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Create a user.</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PATCH</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/users/{id}/</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Change a user’s role, switch the account on or off, or reset the password.</w:t>
            </w:r>
          </w:p>
        </w:tc>
      </w:tr>
    </w:tbl>
    <w:p>
      <w:pPr>
        <w:spacing w:after="120"/>
      </w:pPr>
    </w:p>
    <w:p>
      <w:pPr>
        <w:pStyle w:val="Heading2"/>
        <w:keepNext/>
        <w:spacing w:after="100" w:before="220"/>
      </w:pPr>
      <w:r>
        <w:rPr>
          <w:rFonts w:ascii="Calibri" w:cs="Calibri" w:eastAsia="Calibri" w:hAnsi="Calibri"/>
          <w:b/>
          <w:bCs/>
          <w:color w:val="222222"/>
          <w:sz w:val="24"/>
          <w:szCs w:val="24"/>
        </w:rPr>
        <w:t xml:space="preserve">Books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3791"/>
        <w:gridCol w:w="4062"/>
      </w:tblGrid>
      <w:tr>
        <w:trPr>
          <w:tblHeader/>
        </w:trPr>
        <w:tc>
          <w:tcPr>
            <w:tcW w:type="dxa" w:w="1173"/>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Method</w:t>
            </w:r>
          </w:p>
        </w:tc>
        <w:tc>
          <w:tcPr>
            <w:tcW w:type="dxa" w:w="3791"/>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Address</w:t>
            </w:r>
          </w:p>
        </w:tc>
        <w:tc>
          <w:tcPr>
            <w:tcW w:type="dxa" w:w="4062"/>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What it does</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GET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/books/</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Your books. An admin gets everyone’s.</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POST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/books/</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Create a book.</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PATCH</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/books/{id}/</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Rename a book.</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DELETE</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/books/{id}/?confirm=true</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Move a book to the trash.</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POST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/books/{id}/restore/</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Bring a book back from the trash.</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POST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/books/{id}/reorder-tables/</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Set the order of the tables.</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POST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/books/{id}/import/</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Upload an Excel or CSV file as new tables.</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GET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/books/{id}/booklet/</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Every page of the book, ready to draw.</w:t>
            </w:r>
          </w:p>
        </w:tc>
      </w:tr>
    </w:tbl>
    <w:p>
      <w:pPr>
        <w:spacing w:after="120"/>
      </w:pPr>
    </w:p>
    <w:p>
      <w:pPr>
        <w:pStyle w:val="Heading2"/>
        <w:keepNext/>
        <w:spacing w:after="100" w:before="220"/>
      </w:pPr>
      <w:r>
        <w:rPr>
          <w:rFonts w:ascii="Calibri" w:cs="Calibri" w:eastAsia="Calibri" w:hAnsi="Calibri"/>
          <w:b/>
          <w:bCs/>
          <w:color w:val="222222"/>
          <w:sz w:val="24"/>
          <w:szCs w:val="24"/>
        </w:rPr>
        <w:t xml:space="preserve">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3791"/>
        <w:gridCol w:w="4062"/>
      </w:tblGrid>
      <w:tr>
        <w:trPr>
          <w:tblHeader/>
        </w:trPr>
        <w:tc>
          <w:tcPr>
            <w:tcW w:type="dxa" w:w="1173"/>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Method</w:t>
            </w:r>
          </w:p>
        </w:tc>
        <w:tc>
          <w:tcPr>
            <w:tcW w:type="dxa" w:w="3791"/>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Address</w:t>
            </w:r>
          </w:p>
        </w:tc>
        <w:tc>
          <w:tcPr>
            <w:tcW w:type="dxa" w:w="4062"/>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What it does</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GET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/tables/?book={id}</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The tables of a book.</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POST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/tables/</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Add a table to a book.</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GET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/tables/{id}/</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One table with its columns and rows.</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PATCH</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/tables/{id}/</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Rename a table.</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DELETE</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/tables/{id}/?confirm=true</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Move a table to the trash.</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POST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/tables/{id}/restore/</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Bring a table back.</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POST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/tables/{id}/reorder-columns/</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Set the order of the columns.</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POST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/tables/{id}/reorder-rows/</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Set the order of the rows.</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GET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/tables/{id}/pages/</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The book pages for this one table.</w:t>
            </w:r>
          </w:p>
        </w:tc>
      </w:tr>
    </w:tbl>
    <w:p>
      <w:pPr>
        <w:spacing w:after="120"/>
      </w:pPr>
    </w:p>
    <w:p>
      <w:pPr>
        <w:pStyle w:val="Heading2"/>
        <w:keepNext/>
        <w:spacing w:after="100" w:before="220"/>
      </w:pPr>
      <w:r>
        <w:rPr>
          <w:rFonts w:ascii="Calibri" w:cs="Calibri" w:eastAsia="Calibri" w:hAnsi="Calibri"/>
          <w:b/>
          <w:bCs/>
          <w:color w:val="222222"/>
          <w:sz w:val="24"/>
          <w:szCs w:val="24"/>
        </w:rPr>
        <w:t xml:space="preserve">Columns and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3791"/>
        <w:gridCol w:w="4062"/>
      </w:tblGrid>
      <w:tr>
        <w:trPr>
          <w:tblHeader/>
        </w:trPr>
        <w:tc>
          <w:tcPr>
            <w:tcW w:type="dxa" w:w="1173"/>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Method</w:t>
            </w:r>
          </w:p>
        </w:tc>
        <w:tc>
          <w:tcPr>
            <w:tcW w:type="dxa" w:w="3791"/>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Address</w:t>
            </w:r>
          </w:p>
        </w:tc>
        <w:tc>
          <w:tcPr>
            <w:tcW w:type="dxa" w:w="4062"/>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What it does</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POST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/columns/</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Add a column, with a name and a type.</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PATCH</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/columns/{id}/</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Rename a column or change its type.</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DELETE</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/columns/{id}/?confirm=true</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Move a column to the trash.</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POST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/columns/{id}/restore/</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Bring a column back, with its values.</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POST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/rows/</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Add a row.</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PATCH</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/rows/{id}/</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Change some cells of a row. The other cells are kept.</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DELETE</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/rows/{id}/?confirm=true</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Move a row to the trash.</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POST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/rows/{id}/restore/</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Bring a row back.</w:t>
            </w:r>
          </w:p>
        </w:tc>
      </w:tr>
      <w:tr>
        <w:tc>
          <w:tcPr>
            <w:tcW w:type="dxa" w:w="117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GET</w:t>
            </w:r>
          </w:p>
        </w:tc>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/trash/</w:t>
            </w:r>
          </w:p>
        </w:tc>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Everything you have deleted and can restore.</w:t>
            </w:r>
          </w:p>
        </w:tc>
      </w:tr>
    </w:tbl>
    <w:p>
      <w:pPr>
        <w:pStyle w:val="Heading1"/>
        <w:keepNext/>
        <w:spacing w:after="140" w:before="340"/>
      </w:pPr>
      <w:r>
        <w:rPr>
          <w:rFonts w:ascii="Calibri" w:cs="Calibri" w:eastAsia="Calibri" w:hAnsi="Calibri"/>
          <w:b/>
          <w:bCs/>
          <w:color w:val="1F4E79"/>
          <w:sz w:val="30"/>
          <w:szCs w:val="30"/>
        </w:rPr>
        <w:t xml:space="preserve">6. Rules worth knowing</w:t>
      </w:r>
    </w:p>
    <w:p>
      <w:pPr>
        <w:pStyle w:val="Heading2"/>
        <w:keepNext/>
        <w:spacing w:after="100" w:before="220"/>
      </w:pPr>
      <w:r>
        <w:rPr>
          <w:rFonts w:ascii="Calibri" w:cs="Calibri" w:eastAsia="Calibri" w:hAnsi="Calibri"/>
          <w:b/>
          <w:bCs/>
          <w:color w:val="222222"/>
          <w:sz w:val="24"/>
          <w:szCs w:val="24"/>
        </w:rPr>
        <w:t xml:space="preserve">Deleting</w:t>
      </w:r>
    </w:p>
    <w:p>
      <w:pPr>
        <w:pStyle w:val="ListParagraph"/>
        <w:numPr>
          <w:ilvl w:val="0"/>
          <w:numId w:val="2"/>
        </w:numPr>
        <w:spacing w:after="80" w:line="300"/>
      </w:pPr>
      <w:r>
        <w:rPr>
          <w:rFonts w:ascii="Calibri" w:cs="Calibri" w:eastAsia="Calibri" w:hAnsi="Calibri"/>
          <w:sz w:val="22"/>
          <w:szCs w:val="22"/>
        </w:rPr>
        <w:t xml:space="preserve">A delete without </w:t>
      </w:r>
      <w:r>
        <w:rPr>
          <w:rFonts w:ascii="Consolas" w:cs="Consolas" w:eastAsia="Consolas" w:hAnsi="Consolas"/>
          <w:sz w:val="20"/>
          <w:szCs w:val="20"/>
        </w:rPr>
        <w:t xml:space="preserve">confirm=true</w:t>
      </w:r>
      <w:r>
        <w:rPr>
          <w:rFonts w:ascii="Calibri" w:cs="Calibri" w:eastAsia="Calibri" w:hAnsi="Calibri"/>
          <w:sz w:val="22"/>
          <w:szCs w:val="22"/>
        </w:rPr>
        <w:t xml:space="preserve"> changes nothing. It answers with a description of what would be removed, for example: Table "Price list" with 3 columns and 3 rows. The screen will show that text in its confirmation box.</w:t>
      </w:r>
    </w:p>
    <w:p>
      <w:pPr>
        <w:pStyle w:val="ListParagraph"/>
        <w:numPr>
          <w:ilvl w:val="0"/>
          <w:numId w:val="2"/>
        </w:numPr>
        <w:spacing w:after="80" w:line="300"/>
      </w:pPr>
      <w:r>
        <w:rPr>
          <w:rFonts w:ascii="Calibri" w:cs="Calibri" w:eastAsia="Calibri" w:hAnsi="Calibri"/>
          <w:sz w:val="22"/>
          <w:szCs w:val="22"/>
        </w:rPr>
        <w:t xml:space="preserve">A confirmed delete moves the item to the trash. Deleting a book hides everything inside it, and restoring the book brings it all back.</w:t>
      </w:r>
    </w:p>
    <w:p>
      <w:pPr>
        <w:pStyle w:val="ListParagraph"/>
        <w:numPr>
          <w:ilvl w:val="0"/>
          <w:numId w:val="2"/>
        </w:numPr>
        <w:spacing w:after="80" w:line="300"/>
      </w:pPr>
      <w:r>
        <w:rPr>
          <w:rFonts w:ascii="Calibri" w:cs="Calibri" w:eastAsia="Calibri" w:hAnsi="Calibri"/>
          <w:sz w:val="22"/>
          <w:szCs w:val="22"/>
        </w:rPr>
        <w:t xml:space="preserve">Deleting a column keeps its values hidden, so restoring the column restores them.</w:t>
      </w:r>
    </w:p>
    <w:p>
      <w:pPr>
        <w:pStyle w:val="Heading2"/>
        <w:keepNext/>
        <w:spacing w:after="100" w:before="220"/>
      </w:pPr>
      <w:r>
        <w:rPr>
          <w:rFonts w:ascii="Calibri" w:cs="Calibri" w:eastAsia="Calibri" w:hAnsi="Calibri"/>
          <w:b/>
          <w:bCs/>
          <w:color w:val="222222"/>
          <w:sz w:val="24"/>
          <w:szCs w:val="24"/>
        </w:rPr>
        <w:t xml:space="preserve">Column types</w:t>
      </w:r>
    </w:p>
    <w:p>
      <w:pPr>
        <w:pStyle w:val="ListParagraph"/>
        <w:numPr>
          <w:ilvl w:val="0"/>
          <w:numId w:val="2"/>
        </w:numPr>
        <w:spacing w:after="80" w:line="300"/>
      </w:pPr>
      <w:r>
        <w:rPr>
          <w:rFonts w:ascii="Calibri" w:cs="Calibri" w:eastAsia="Calibri" w:hAnsi="Calibri"/>
          <w:sz w:val="22"/>
          <w:szCs w:val="22"/>
        </w:rPr>
        <w:t xml:space="preserve">A value that does not fit its column is refused with a message naming the column, and nothing is saved.</w:t>
      </w:r>
    </w:p>
    <w:p>
      <w:pPr>
        <w:pStyle w:val="ListParagraph"/>
        <w:numPr>
          <w:ilvl w:val="0"/>
          <w:numId w:val="2"/>
        </w:numPr>
        <w:spacing w:after="80" w:line="300"/>
      </w:pPr>
      <w:r>
        <w:rPr>
          <w:rFonts w:ascii="Calibri" w:cs="Calibri" w:eastAsia="Calibri" w:hAnsi="Calibri"/>
          <w:sz w:val="22"/>
          <w:szCs w:val="22"/>
        </w:rPr>
        <w:t xml:space="preserve">A column’s type can be changed only when every existing value fits the new type. Otherwise the change is refused and the message says how many values do not fit.</w:t>
      </w:r>
    </w:p>
    <w:p>
      <w:pPr>
        <w:pStyle w:val="ListParagraph"/>
        <w:numPr>
          <w:ilvl w:val="0"/>
          <w:numId w:val="2"/>
        </w:numPr>
        <w:spacing w:after="80" w:line="300"/>
      </w:pPr>
      <w:r>
        <w:rPr>
          <w:rFonts w:ascii="Calibri" w:cs="Calibri" w:eastAsia="Calibri" w:hAnsi="Calibri"/>
          <w:sz w:val="22"/>
          <w:szCs w:val="22"/>
        </w:rPr>
        <w:t xml:space="preserve">Dates are stored in the form </w:t>
      </w:r>
      <w:r>
        <w:rPr>
          <w:rFonts w:ascii="Consolas" w:cs="Consolas" w:eastAsia="Consolas" w:hAnsi="Consolas"/>
          <w:sz w:val="20"/>
          <w:szCs w:val="20"/>
        </w:rPr>
        <w:t xml:space="preserve">YYYY-MM-DD</w:t>
      </w:r>
      <w:r>
        <w:rPr>
          <w:rFonts w:ascii="Calibri" w:cs="Calibri" w:eastAsia="Calibri" w:hAnsi="Calibri"/>
          <w:sz w:val="22"/>
          <w:szCs w:val="22"/>
        </w:rPr>
        <w:t xml:space="preserve">.</w:t>
      </w:r>
    </w:p>
    <w:p>
      <w:pPr>
        <w:pStyle w:val="Heading2"/>
        <w:keepNext/>
        <w:spacing w:after="100" w:before="220"/>
      </w:pPr>
      <w:r>
        <w:rPr>
          <w:rFonts w:ascii="Calibri" w:cs="Calibri" w:eastAsia="Calibri" w:hAnsi="Calibri"/>
          <w:b/>
          <w:bCs/>
          <w:color w:val="222222"/>
          <w:sz w:val="24"/>
          <w:szCs w:val="24"/>
        </w:rPr>
        <w:t xml:space="preserve">Upload</w:t>
      </w:r>
    </w:p>
    <w:p>
      <w:pPr>
        <w:pStyle w:val="ListParagraph"/>
        <w:numPr>
          <w:ilvl w:val="0"/>
          <w:numId w:val="2"/>
        </w:numPr>
        <w:spacing w:after="80" w:line="300"/>
      </w:pPr>
      <w:r>
        <w:rPr>
          <w:rFonts w:ascii="Calibri" w:cs="Calibri" w:eastAsia="Calibri" w:hAnsi="Calibri"/>
          <w:sz w:val="22"/>
          <w:szCs w:val="22"/>
        </w:rPr>
        <w:t xml:space="preserve">The first row that has anything in it becomes the column names. Blank names become "Column 2" and so on, and repeated names get a number.</w:t>
      </w:r>
    </w:p>
    <w:p>
      <w:pPr>
        <w:pStyle w:val="ListParagraph"/>
        <w:numPr>
          <w:ilvl w:val="0"/>
          <w:numId w:val="2"/>
        </w:numPr>
        <w:spacing w:after="80" w:line="300"/>
      </w:pPr>
      <w:r>
        <w:rPr>
          <w:rFonts w:ascii="Calibri" w:cs="Calibri" w:eastAsia="Calibri" w:hAnsi="Calibri"/>
          <w:sz w:val="22"/>
          <w:szCs w:val="22"/>
        </w:rPr>
        <w:t xml:space="preserve">A column becomes a number, date or checkbox column only when every value in it fits. Otherwise it is text.</w:t>
      </w:r>
    </w:p>
    <w:p>
      <w:pPr>
        <w:pStyle w:val="ListParagraph"/>
        <w:numPr>
          <w:ilvl w:val="0"/>
          <w:numId w:val="2"/>
        </w:numPr>
        <w:spacing w:after="80" w:line="300"/>
      </w:pPr>
      <w:r>
        <w:rPr>
          <w:rFonts w:ascii="Calibri" w:cs="Calibri" w:eastAsia="Calibri" w:hAnsi="Calibri"/>
          <w:sz w:val="22"/>
          <w:szCs w:val="22"/>
        </w:rPr>
        <w:t xml:space="preserve">Values that begin with 0 or +, such as phone numbers, stay as text so the leading zero is kept.</w:t>
      </w:r>
    </w:p>
    <w:p>
      <w:pPr>
        <w:pStyle w:val="ListParagraph"/>
        <w:numPr>
          <w:ilvl w:val="0"/>
          <w:numId w:val="2"/>
        </w:numPr>
        <w:spacing w:after="80" w:line="300"/>
      </w:pPr>
      <w:r>
        <w:rPr>
          <w:rFonts w:ascii="Calibri" w:cs="Calibri" w:eastAsia="Calibri" w:hAnsi="Calibri"/>
          <w:sz w:val="22"/>
          <w:szCs w:val="22"/>
        </w:rPr>
        <w:t xml:space="preserve">Dates written like </w:t>
      </w:r>
      <w:r>
        <w:rPr>
          <w:rFonts w:ascii="Consolas" w:cs="Consolas" w:eastAsia="Consolas" w:hAnsi="Consolas"/>
          <w:sz w:val="20"/>
          <w:szCs w:val="20"/>
        </w:rPr>
        <w:t xml:space="preserve">04/10/2026</w:t>
      </w:r>
      <w:r>
        <w:rPr>
          <w:rFonts w:ascii="Calibri" w:cs="Calibri" w:eastAsia="Calibri" w:hAnsi="Calibri"/>
          <w:sz w:val="22"/>
          <w:szCs w:val="22"/>
        </w:rPr>
        <w:t xml:space="preserve"> are kept as text, because the day and month cannot be told apart safely. Real Excel dates and </w:t>
      </w:r>
      <w:r>
        <w:rPr>
          <w:rFonts w:ascii="Consolas" w:cs="Consolas" w:eastAsia="Consolas" w:hAnsi="Consolas"/>
          <w:sz w:val="20"/>
          <w:szCs w:val="20"/>
        </w:rPr>
        <w:t xml:space="preserve">YYYY-MM-DD</w:t>
      </w:r>
      <w:r>
        <w:rPr>
          <w:rFonts w:ascii="Calibri" w:cs="Calibri" w:eastAsia="Calibri" w:hAnsi="Calibri"/>
          <w:sz w:val="22"/>
          <w:szCs w:val="22"/>
        </w:rPr>
        <w:t xml:space="preserve"> become dates.</w:t>
      </w:r>
    </w:p>
    <w:p>
      <w:pPr>
        <w:pStyle w:val="ListParagraph"/>
        <w:numPr>
          <w:ilvl w:val="0"/>
          <w:numId w:val="2"/>
        </w:numPr>
        <w:spacing w:after="80" w:line="300"/>
      </w:pPr>
      <w:r>
        <w:rPr>
          <w:rFonts w:ascii="Calibri" w:cs="Calibri" w:eastAsia="Calibri" w:hAnsi="Calibri"/>
          <w:sz w:val="22"/>
          <w:szCs w:val="22"/>
        </w:rPr>
        <w:t xml:space="preserve">An Excel file with several sheets gives one table per sheet. Empty rows, empty columns and empty sheets are skipped.</w:t>
      </w:r>
    </w:p>
    <w:p>
      <w:pPr>
        <w:pStyle w:val="ListParagraph"/>
        <w:numPr>
          <w:ilvl w:val="0"/>
          <w:numId w:val="2"/>
        </w:numPr>
        <w:spacing w:after="80" w:line="300"/>
      </w:pPr>
      <w:r>
        <w:rPr>
          <w:rFonts w:ascii="Calibri" w:cs="Calibri" w:eastAsia="Calibri" w:hAnsi="Calibri"/>
          <w:sz w:val="22"/>
          <w:szCs w:val="22"/>
        </w:rPr>
        <w:t xml:space="preserve">Limits: 5 MB per file, 5,000 rows and 100 columns per table. Old .xls files are refused with a message asking for .xlsx or CSV.</w:t>
      </w:r>
    </w:p>
    <w:p>
      <w:pPr>
        <w:pStyle w:val="Heading2"/>
        <w:keepNext/>
        <w:spacing w:after="100" w:before="220"/>
      </w:pPr>
      <w:r>
        <w:rPr>
          <w:rFonts w:ascii="Calibri" w:cs="Calibri" w:eastAsia="Calibri" w:hAnsi="Calibri"/>
          <w:b/>
          <w:bCs/>
          <w:color w:val="222222"/>
          <w:sz w:val="24"/>
          <w:szCs w:val="24"/>
        </w:rPr>
        <w:t xml:space="preserve">Book pages</w:t>
      </w:r>
    </w:p>
    <w:p>
      <w:pPr>
        <w:pStyle w:val="ListParagraph"/>
        <w:numPr>
          <w:ilvl w:val="0"/>
          <w:numId w:val="2"/>
        </w:numPr>
        <w:spacing w:after="80" w:line="300"/>
      </w:pPr>
      <w:r>
        <w:rPr>
          <w:rFonts w:ascii="Calibri" w:cs="Calibri" w:eastAsia="Calibri" w:hAnsi="Calibri"/>
          <w:sz w:val="22"/>
          <w:szCs w:val="22"/>
        </w:rPr>
        <w:t xml:space="preserve">The screen tells the backend how much fits on a page with </w:t>
      </w:r>
      <w:r>
        <w:rPr>
          <w:rFonts w:ascii="Consolas" w:cs="Consolas" w:eastAsia="Consolas" w:hAnsi="Consolas"/>
          <w:sz w:val="20"/>
          <w:szCs w:val="20"/>
        </w:rPr>
        <w:t xml:space="preserve">columns_per_page</w:t>
      </w:r>
      <w:r>
        <w:rPr>
          <w:rFonts w:ascii="Calibri" w:cs="Calibri" w:eastAsia="Calibri" w:hAnsi="Calibri"/>
          <w:sz w:val="22"/>
          <w:szCs w:val="22"/>
        </w:rPr>
        <w:t xml:space="preserve"> and </w:t>
      </w:r>
      <w:r>
        <w:rPr>
          <w:rFonts w:ascii="Consolas" w:cs="Consolas" w:eastAsia="Consolas" w:hAnsi="Consolas"/>
          <w:sz w:val="20"/>
          <w:szCs w:val="20"/>
        </w:rPr>
        <w:t xml:space="preserve">rows_per_page</w:t>
      </w:r>
      <w:r>
        <w:rPr>
          <w:rFonts w:ascii="Calibri" w:cs="Calibri" w:eastAsia="Calibri" w:hAnsi="Calibri"/>
          <w:sz w:val="22"/>
          <w:szCs w:val="22"/>
        </w:rPr>
        <w:t xml:space="preserve">. Without them, 5 columns and 15 rows are used.</w:t>
      </w:r>
    </w:p>
    <w:p>
      <w:pPr>
        <w:pStyle w:val="ListParagraph"/>
        <w:numPr>
          <w:ilvl w:val="0"/>
          <w:numId w:val="2"/>
        </w:numPr>
        <w:spacing w:after="80" w:line="300"/>
      </w:pPr>
      <w:r>
        <w:rPr>
          <w:rFonts w:ascii="Calibri" w:cs="Calibri" w:eastAsia="Calibri" w:hAnsi="Calibri"/>
          <w:sz w:val="22"/>
          <w:szCs w:val="22"/>
        </w:rPr>
        <w:t xml:space="preserve">The answer is a numbered list of pages: a cover, a contents page with the page number where each table starts, then the table pages.</w:t>
      </w:r>
    </w:p>
    <w:p>
      <w:pPr>
        <w:pStyle w:val="ListParagraph"/>
        <w:numPr>
          <w:ilvl w:val="0"/>
          <w:numId w:val="2"/>
        </w:numPr>
        <w:spacing w:after="80" w:line="300"/>
      </w:pPr>
      <w:r>
        <w:rPr>
          <w:rFonts w:ascii="Calibri" w:cs="Calibri" w:eastAsia="Calibri" w:hAnsi="Calibri"/>
          <w:sz w:val="22"/>
          <w:szCs w:val="22"/>
        </w:rPr>
        <w:t xml:space="preserve">The sample book gives seven pages at phone size: cover, contents, three pages for the ten-column table with the name repeated on each, and one page each for the price list and the checklist.</w:t>
      </w:r>
    </w:p>
    <w:p>
      <w:pPr>
        <w:pStyle w:val="Heading1"/>
        <w:keepNext/>
        <w:spacing w:after="140" w:before="340"/>
      </w:pPr>
      <w:r>
        <w:rPr>
          <w:rFonts w:ascii="Calibri" w:cs="Calibri" w:eastAsia="Calibri" w:hAnsi="Calibri"/>
          <w:b/>
          <w:bCs/>
          <w:color w:val="1F4E79"/>
          <w:sz w:val="30"/>
          <w:szCs w:val="30"/>
        </w:rPr>
        <w:t xml:space="preserve">7. What was checked</w:t>
      </w:r>
    </w:p>
    <w:p>
      <w:pPr>
        <w:pStyle w:val="ListParagraph"/>
        <w:numPr>
          <w:ilvl w:val="0"/>
          <w:numId w:val="2"/>
        </w:numPr>
        <w:spacing w:after="80" w:line="300"/>
      </w:pPr>
      <w:r>
        <w:rPr>
          <w:rFonts w:ascii="Calibri" w:cs="Calibri" w:eastAsia="Calibri" w:hAnsi="Calibri"/>
          <w:sz w:val="22"/>
          <w:szCs w:val="22"/>
        </w:rPr>
        <w:t xml:space="preserve">All 60 automated tests pass. They cover sign-in, roles, one user being unable to see or change another user’s books, renaming, reordering, type checking, delete confirmation, trash and restore, Excel and CSV upload, and the page layout including the ten-column example.</w:t>
      </w:r>
    </w:p>
    <w:p>
      <w:pPr>
        <w:pStyle w:val="ListParagraph"/>
        <w:numPr>
          <w:ilvl w:val="0"/>
          <w:numId w:val="2"/>
        </w:numPr>
        <w:spacing w:after="80" w:line="300"/>
      </w:pPr>
      <w:r>
        <w:rPr>
          <w:rFonts w:ascii="Calibri" w:cs="Calibri" w:eastAsia="Calibri" w:hAnsi="Calibri"/>
          <w:sz w:val="22"/>
          <w:szCs w:val="22"/>
        </w:rPr>
        <w:t xml:space="preserve">The site was also started for real and used through its addresses: sign-in, reading the sample book’s pages, uploading a CSV file, deleting with and without confirmation, and reading the trash.</w:t>
      </w:r>
    </w:p>
    <w:p>
      <w:pPr>
        <w:pStyle w:val="ListParagraph"/>
        <w:numPr>
          <w:ilvl w:val="0"/>
          <w:numId w:val="2"/>
        </w:numPr>
        <w:spacing w:after="80" w:line="300"/>
      </w:pPr>
      <w:r>
        <w:rPr>
          <w:rFonts w:ascii="Calibri" w:cs="Calibri" w:eastAsia="Calibri" w:hAnsi="Calibri"/>
          <w:sz w:val="22"/>
          <w:szCs w:val="22"/>
        </w:rPr>
        <w:t xml:space="preserve">It was run on SQLite only. PostgreSQL is set up in the settings but has not been run yet.</w:t>
      </w:r>
    </w:p>
    <w:p>
      <w:pPr>
        <w:pStyle w:val="Heading1"/>
        <w:keepNext/>
        <w:spacing w:after="140" w:before="340"/>
      </w:pPr>
      <w:r>
        <w:rPr>
          <w:rFonts w:ascii="Calibri" w:cs="Calibri" w:eastAsia="Calibri" w:hAnsi="Calibri"/>
          <w:b/>
          <w:bCs/>
          <w:color w:val="1F4E79"/>
          <w:sz w:val="30"/>
          <w:szCs w:val="30"/>
        </w:rPr>
        <w:t xml:space="preserve">8. Next step</w:t>
      </w:r>
    </w:p>
    <w:p>
      <w:pPr>
        <w:spacing w:after="140" w:line="300"/>
      </w:pPr>
      <w:r>
        <w:rPr>
          <w:rFonts w:ascii="Calibri" w:cs="Calibri" w:eastAsia="Calibri" w:hAnsi="Calibri"/>
          <w:sz w:val="22"/>
          <w:szCs w:val="22"/>
        </w:rPr>
        <w:t xml:space="preserve">Phase 2 builds the React screens for signing in and for adding, renaming and deleting tables, columns and rows. Before that starts, the three points listed at the end of document 02 need an answer.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Booklet View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Build Notes</dc:title>
  <dc:creator>Darshak</dc:creator>
  <cp:lastModifiedBy>Un-named</cp:lastModifiedBy>
  <cp:revision>1</cp:revision>
  <dcterms:created xsi:type="dcterms:W3CDTF">2026-10-04T21:14:38.504Z</dcterms:created>
  <dcterms:modified xsi:type="dcterms:W3CDTF">2026-10-04T21:14:38.504Z</dcterms:modified>
</cp:coreProperties>
</file>

<file path=docProps/custom.xml><?xml version="1.0" encoding="utf-8"?>
<Properties xmlns="http://schemas.openxmlformats.org/officeDocument/2006/custom-properties" xmlns:vt="http://schemas.openxmlformats.org/officeDocument/2006/docPropsVTypes"/>
</file>