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A1A80" w14:textId="77777777" w:rsidR="004C5674" w:rsidRPr="004C5674" w:rsidRDefault="004C5674" w:rsidP="004C5674">
      <w:pPr>
        <w:pStyle w:val="Heading1"/>
      </w:pPr>
      <w:r w:rsidRPr="004C5674">
        <w:t>Hero Section</w:t>
      </w:r>
    </w:p>
    <w:p w14:paraId="77CFC59E" w14:textId="76BCE053" w:rsidR="004C5674" w:rsidRDefault="004C5674" w:rsidP="004C5674">
      <w:r>
        <w:t>Technology-Agnostic Consulting. Business-Focused Outcomes.</w:t>
      </w:r>
      <w:r>
        <w:t xml:space="preserve"> </w:t>
      </w:r>
      <w:r>
        <w:t>We help organizations achieve their strategic objectives by providing highly experienced consultants who work alongside client teams to deliver measurable business outcomes.</w:t>
      </w:r>
    </w:p>
    <w:p w14:paraId="5B3E85B0" w14:textId="77777777" w:rsidR="004C5674" w:rsidRDefault="004C5674" w:rsidP="004C5674">
      <w:r>
        <w:t>As an independent, technology-agnostic consultancy, we are not tied to any single vendor, platform, or product. This allows us to recommend and implement solutions based solely on what best serves your business requirements, operational goals, and long-term success.</w:t>
      </w:r>
    </w:p>
    <w:p w14:paraId="53E831CA" w14:textId="77777777" w:rsidR="004C5674" w:rsidRDefault="004C5674" w:rsidP="004C5674">
      <w:r>
        <w:t>Whether your organization is modernizing core systems, adopting cloud technologies, leveraging data and AI, or undertaking large-scale digital transformation initiatives, our consultants bring the expertise, objectivity, and practical experience needed to deliver results.</w:t>
      </w:r>
    </w:p>
    <w:p w14:paraId="3E28491E" w14:textId="77777777" w:rsidR="004C5674" w:rsidRDefault="004C5674" w:rsidP="004C5674">
      <w:r>
        <w:t>Independent Advice. Trusted Expertise. Proven Outcomes.</w:t>
      </w:r>
    </w:p>
    <w:p w14:paraId="2A89E9BA" w14:textId="77777777" w:rsidR="004C5674" w:rsidRDefault="004C5674" w:rsidP="004C5674"/>
    <w:p w14:paraId="07D858A5" w14:textId="77777777" w:rsidR="004C5674" w:rsidRPr="004C5674" w:rsidRDefault="004C5674" w:rsidP="004C5674">
      <w:pPr>
        <w:rPr>
          <w:b/>
          <w:bCs/>
        </w:rPr>
      </w:pPr>
      <w:r w:rsidRPr="004C5674">
        <w:rPr>
          <w:b/>
          <w:bCs/>
        </w:rPr>
        <w:t>Why Technology-Agnostic Consulting Matters</w:t>
      </w:r>
    </w:p>
    <w:p w14:paraId="11CD5DC7" w14:textId="77777777" w:rsidR="004C5674" w:rsidRDefault="004C5674" w:rsidP="004C5674">
      <w:r>
        <w:t>The Freedom to Choose What's Best for Your Business</w:t>
      </w:r>
    </w:p>
    <w:p w14:paraId="45BFFC0A" w14:textId="77777777" w:rsidR="004C5674" w:rsidRDefault="004C5674" w:rsidP="004C5674">
      <w:r>
        <w:t>Many consulting firms are aligned to specific vendors, products, or technologies. While this can create expertise in a particular ecosystem, it can also introduce bias into technology recommendations.</w:t>
      </w:r>
    </w:p>
    <w:p w14:paraId="139C586B" w14:textId="77777777" w:rsidR="004C5674" w:rsidRDefault="004C5674" w:rsidP="004C5674">
      <w:r>
        <w:t>Our technology-agnostic approach ensures that every recommendation is driven by your business needs rather than vendor relationships.</w:t>
      </w:r>
    </w:p>
    <w:p w14:paraId="359E2FD0" w14:textId="77777777" w:rsidR="004C5674" w:rsidRPr="004C5674" w:rsidRDefault="004C5674" w:rsidP="004C5674">
      <w:pPr>
        <w:rPr>
          <w:b/>
          <w:bCs/>
        </w:rPr>
      </w:pPr>
      <w:r w:rsidRPr="004C5674">
        <w:rPr>
          <w:b/>
          <w:bCs/>
        </w:rPr>
        <w:t>Benefits for Clients</w:t>
      </w:r>
    </w:p>
    <w:p w14:paraId="109D07EC" w14:textId="77777777" w:rsidR="004C5674" w:rsidRDefault="004C5674" w:rsidP="004C5674">
      <w:r>
        <w:t>Unbiased Recommendations</w:t>
      </w:r>
    </w:p>
    <w:p w14:paraId="4F86C0CC" w14:textId="77777777" w:rsidR="004C5674" w:rsidRDefault="004C5674" w:rsidP="004C5674">
      <w:r>
        <w:t>We evaluate technologies objectively and recommend solutions that align with your business goals, budget, risk profile, and operational requirements.</w:t>
      </w:r>
    </w:p>
    <w:p w14:paraId="1B90767B" w14:textId="77777777" w:rsidR="004C5674" w:rsidRDefault="004C5674" w:rsidP="004C5674">
      <w:r>
        <w:t>Best-of-Breed Solutions</w:t>
      </w:r>
    </w:p>
    <w:p w14:paraId="6DF84886" w14:textId="77777777" w:rsidR="004C5674" w:rsidRDefault="004C5674" w:rsidP="004C5674">
      <w:r>
        <w:t>We help organizations select the most suitable technologies from across the market rather than forcing a one-size-fits-all approach.</w:t>
      </w:r>
    </w:p>
    <w:p w14:paraId="3ACDCCA9" w14:textId="77777777" w:rsidR="004C5674" w:rsidRDefault="004C5674" w:rsidP="004C5674">
      <w:r>
        <w:t>Reduced Technology Risk</w:t>
      </w:r>
    </w:p>
    <w:p w14:paraId="04314E68" w14:textId="77777777" w:rsidR="004C5674" w:rsidRDefault="004C5674" w:rsidP="004C5674"/>
    <w:p w14:paraId="7299AB8B" w14:textId="77777777" w:rsidR="004C5674" w:rsidRDefault="004C5674" w:rsidP="004C5674">
      <w:r>
        <w:lastRenderedPageBreak/>
        <w:t>Our independent perspective helps organizations avoid costly technology decisions and vendor lock-in.</w:t>
      </w:r>
    </w:p>
    <w:p w14:paraId="7C6027E9" w14:textId="77777777" w:rsidR="004C5674" w:rsidRDefault="004C5674" w:rsidP="004C5674">
      <w:r>
        <w:t>Greater Flexibility</w:t>
      </w:r>
    </w:p>
    <w:p w14:paraId="53A9AE07" w14:textId="77777777" w:rsidR="004C5674" w:rsidRDefault="004C5674" w:rsidP="004C5674">
      <w:r>
        <w:t>As technology evolves, your business can adapt and scale without being constrained by a particular platform or vendor ecosystem.</w:t>
      </w:r>
    </w:p>
    <w:p w14:paraId="469CD18B" w14:textId="77777777" w:rsidR="004C5674" w:rsidRDefault="004C5674" w:rsidP="004C5674">
      <w:r>
        <w:t>Business-Centric Decision Making</w:t>
      </w:r>
    </w:p>
    <w:p w14:paraId="19E802D3" w14:textId="77777777" w:rsidR="004C5674" w:rsidRDefault="004C5674" w:rsidP="004C5674">
      <w:r>
        <w:t>We focus on solving business challenges and creating value rather than promoting specific products.</w:t>
      </w:r>
    </w:p>
    <w:p w14:paraId="30C993D2" w14:textId="77777777" w:rsidR="004C5674" w:rsidRDefault="004C5674" w:rsidP="004C5674">
      <w:r>
        <w:t>Collaborative Delivery</w:t>
      </w:r>
    </w:p>
    <w:p w14:paraId="58B054DA" w14:textId="77777777" w:rsidR="004C5674" w:rsidRDefault="004C5674" w:rsidP="004C5674">
      <w:r>
        <w:t>Our consultants work closely with your internal teams, transferring knowledge and ensuring long-term sustainability of solutions.</w:t>
      </w:r>
    </w:p>
    <w:p w14:paraId="3B21550B" w14:textId="77777777" w:rsidR="004C5674" w:rsidRDefault="004C5674" w:rsidP="004C5674">
      <w:r>
        <w:t>Our Consulting Approach</w:t>
      </w:r>
    </w:p>
    <w:p w14:paraId="08C8535A" w14:textId="77777777" w:rsidR="004C5674" w:rsidRDefault="004C5674" w:rsidP="004C5674">
      <w:r>
        <w:t>Working Together to Deliver Results</w:t>
      </w:r>
    </w:p>
    <w:p w14:paraId="0ECE1E95" w14:textId="77777777" w:rsidR="004C5674" w:rsidRDefault="004C5674" w:rsidP="004C5674">
      <w:r>
        <w:t>Our consultants integrate seamlessly with your teams to provide expertise where and when it is needed most.</w:t>
      </w:r>
    </w:p>
    <w:p w14:paraId="578A08FD" w14:textId="77777777" w:rsidR="004C5674" w:rsidRDefault="004C5674" w:rsidP="004C5674">
      <w:r>
        <w:t>We partner with clients throughout the entire transformation journey:</w:t>
      </w:r>
    </w:p>
    <w:p w14:paraId="22A94158" w14:textId="77777777" w:rsidR="004C5674" w:rsidRDefault="004C5674" w:rsidP="004C5674">
      <w:r>
        <w:t>Strategy and Roadmap Development</w:t>
      </w:r>
    </w:p>
    <w:p w14:paraId="523C92CD" w14:textId="77777777" w:rsidR="004C5674" w:rsidRDefault="004C5674" w:rsidP="004C5674">
      <w:r>
        <w:t>Technology Assessment and Selection</w:t>
      </w:r>
    </w:p>
    <w:p w14:paraId="78D8A766" w14:textId="77777777" w:rsidR="004C5674" w:rsidRDefault="004C5674" w:rsidP="004C5674">
      <w:r>
        <w:t>Solution Architecture and Design</w:t>
      </w:r>
    </w:p>
    <w:p w14:paraId="2A9AE799" w14:textId="77777777" w:rsidR="004C5674" w:rsidRDefault="004C5674" w:rsidP="004C5674">
      <w:r>
        <w:t>Program and Project Delivery</w:t>
      </w:r>
    </w:p>
    <w:p w14:paraId="13B38FA8" w14:textId="77777777" w:rsidR="004C5674" w:rsidRDefault="004C5674" w:rsidP="004C5674">
      <w:r>
        <w:t>System Integration</w:t>
      </w:r>
    </w:p>
    <w:p w14:paraId="6A9AE6E9" w14:textId="77777777" w:rsidR="004C5674" w:rsidRDefault="004C5674" w:rsidP="004C5674">
      <w:r>
        <w:t>Data Migration and Modernization</w:t>
      </w:r>
    </w:p>
    <w:p w14:paraId="53997267" w14:textId="77777777" w:rsidR="004C5674" w:rsidRDefault="004C5674" w:rsidP="004C5674">
      <w:r>
        <w:t>Change Management</w:t>
      </w:r>
    </w:p>
    <w:p w14:paraId="40C6B9A0" w14:textId="77777777" w:rsidR="004C5674" w:rsidRDefault="004C5674" w:rsidP="004C5674">
      <w:r>
        <w:t>Knowledge Transfer and Skills Enablement</w:t>
      </w:r>
    </w:p>
    <w:p w14:paraId="22CC11A8" w14:textId="77777777" w:rsidR="004C5674" w:rsidRDefault="004C5674" w:rsidP="004C5674">
      <w:r>
        <w:t>Managed Transformation Support</w:t>
      </w:r>
    </w:p>
    <w:p w14:paraId="09CE2E67" w14:textId="77777777" w:rsidR="004C5674" w:rsidRDefault="004C5674" w:rsidP="004C5674"/>
    <w:p w14:paraId="45D6ED20" w14:textId="77777777" w:rsidR="004C5674" w:rsidRDefault="004C5674" w:rsidP="004C5674">
      <w:r>
        <w:t>Our goal is not simply to implement technology, but to help organizations realize measurable business value.</w:t>
      </w:r>
    </w:p>
    <w:p w14:paraId="6153B7F2" w14:textId="77777777" w:rsidR="004C5674" w:rsidRDefault="004C5674" w:rsidP="004C5674"/>
    <w:p w14:paraId="07225389" w14:textId="77777777" w:rsidR="004C5674" w:rsidRDefault="004C5674" w:rsidP="004C5674"/>
    <w:p w14:paraId="63C49827" w14:textId="77777777" w:rsidR="004C5674" w:rsidRDefault="004C5674" w:rsidP="00D85845">
      <w:pPr>
        <w:pStyle w:val="Heading1"/>
      </w:pPr>
      <w:r>
        <w:lastRenderedPageBreak/>
        <w:t>Technology Expertise</w:t>
      </w:r>
    </w:p>
    <w:p w14:paraId="080DF6D3" w14:textId="77777777" w:rsidR="004C5674" w:rsidRDefault="004C5674" w:rsidP="00D85845">
      <w:pPr>
        <w:pStyle w:val="Heading2"/>
      </w:pPr>
      <w:r>
        <w:t>SAP Consulting Services</w:t>
      </w:r>
    </w:p>
    <w:p w14:paraId="390B7DC0" w14:textId="77777777" w:rsidR="004C5674" w:rsidRDefault="004C5674" w:rsidP="004C5674">
      <w:r>
        <w:t>Transform and optimize enterprise operations with expert SAP consulting services.</w:t>
      </w:r>
    </w:p>
    <w:p w14:paraId="2B87046E" w14:textId="77777777" w:rsidR="004C5674" w:rsidRDefault="004C5674" w:rsidP="004C5674">
      <w:r>
        <w:t>Our SAP specialists help organizations streamline business processes, improve operational efficiency, and maximize return on investment across the SAP ecosystem.</w:t>
      </w:r>
    </w:p>
    <w:p w14:paraId="75C1C1DB" w14:textId="77777777" w:rsidR="004C5674" w:rsidRDefault="004C5674" w:rsidP="004C5674"/>
    <w:p w14:paraId="2536DCDB" w14:textId="77777777" w:rsidR="004C5674" w:rsidRDefault="004C5674" w:rsidP="004C5674">
      <w:r>
        <w:t>Areas of Expertise</w:t>
      </w:r>
    </w:p>
    <w:p w14:paraId="44C37F6C" w14:textId="77777777" w:rsidR="004C5674" w:rsidRDefault="004C5674" w:rsidP="004C5674">
      <w:r>
        <w:t>SAP S/4HANA</w:t>
      </w:r>
    </w:p>
    <w:p w14:paraId="1AFC1F1D" w14:textId="77777777" w:rsidR="004C5674" w:rsidRDefault="004C5674" w:rsidP="004C5674">
      <w:r>
        <w:t>SAP ECC</w:t>
      </w:r>
    </w:p>
    <w:p w14:paraId="55425CF2" w14:textId="77777777" w:rsidR="004C5674" w:rsidRDefault="004C5674" w:rsidP="004C5674">
      <w:r>
        <w:t>SAP Finance</w:t>
      </w:r>
    </w:p>
    <w:p w14:paraId="6DF49FB4" w14:textId="77777777" w:rsidR="004C5674" w:rsidRDefault="004C5674" w:rsidP="004C5674">
      <w:r>
        <w:t>SAP Supply Chain</w:t>
      </w:r>
    </w:p>
    <w:p w14:paraId="5C9FBCE4" w14:textId="77777777" w:rsidR="004C5674" w:rsidRDefault="004C5674" w:rsidP="004C5674">
      <w:r>
        <w:t>SAP SuccessFactors</w:t>
      </w:r>
    </w:p>
    <w:p w14:paraId="771E6472" w14:textId="77777777" w:rsidR="004C5674" w:rsidRDefault="004C5674" w:rsidP="004C5674">
      <w:r>
        <w:t>SAP Analytics</w:t>
      </w:r>
    </w:p>
    <w:p w14:paraId="64005FA6" w14:textId="77777777" w:rsidR="004C5674" w:rsidRDefault="004C5674" w:rsidP="004C5674">
      <w:r>
        <w:t>SAP Integration</w:t>
      </w:r>
    </w:p>
    <w:p w14:paraId="7D62556B" w14:textId="77777777" w:rsidR="004C5674" w:rsidRDefault="004C5674" w:rsidP="004C5674">
      <w:r>
        <w:t>SAP Migration and Upgrades</w:t>
      </w:r>
    </w:p>
    <w:p w14:paraId="4073DC36" w14:textId="77777777" w:rsidR="004C5674" w:rsidRDefault="004C5674" w:rsidP="004C5674">
      <w:r>
        <w:t>SAP Cloud Solutions</w:t>
      </w:r>
    </w:p>
    <w:p w14:paraId="37D3E4A6" w14:textId="77777777" w:rsidR="004C5674" w:rsidRDefault="004C5674" w:rsidP="004C5674"/>
    <w:p w14:paraId="56F796C2" w14:textId="77777777" w:rsidR="004C5674" w:rsidRDefault="004C5674" w:rsidP="004C5674">
      <w:r>
        <w:t>We help organizations modernize ERP environments while ensuring business continuity and long-term scalability.</w:t>
      </w:r>
    </w:p>
    <w:p w14:paraId="735F843D" w14:textId="77777777" w:rsidR="004C5674" w:rsidRDefault="004C5674" w:rsidP="004C5674"/>
    <w:p w14:paraId="32610A5A" w14:textId="77777777" w:rsidR="004C5674" w:rsidRDefault="004C5674" w:rsidP="00D85845">
      <w:pPr>
        <w:pStyle w:val="Heading2"/>
      </w:pPr>
      <w:r>
        <w:t>Microsoft Consulting Services</w:t>
      </w:r>
    </w:p>
    <w:p w14:paraId="4FD6F1A4" w14:textId="77777777" w:rsidR="004C5674" w:rsidRDefault="004C5674" w:rsidP="004C5674"/>
    <w:p w14:paraId="0400FD58" w14:textId="77777777" w:rsidR="004C5674" w:rsidRDefault="004C5674" w:rsidP="004C5674">
      <w:r>
        <w:t>Leverage the power of the Microsoft ecosystem to drive productivity, collaboration, automation, and digital transformation.</w:t>
      </w:r>
    </w:p>
    <w:p w14:paraId="6D094B9E" w14:textId="77777777" w:rsidR="004C5674" w:rsidRDefault="004C5674" w:rsidP="004C5674">
      <w:r>
        <w:t>Our consultants assist organizations in designing, implementing, and optimizing Microsoft-based solutions.</w:t>
      </w:r>
    </w:p>
    <w:p w14:paraId="57429C85" w14:textId="77777777" w:rsidR="004C5674" w:rsidRDefault="004C5674" w:rsidP="004C5674">
      <w:r>
        <w:t>Areas of Expertise</w:t>
      </w:r>
    </w:p>
    <w:p w14:paraId="317B6F49" w14:textId="77777777" w:rsidR="004C5674" w:rsidRDefault="004C5674" w:rsidP="004C5674">
      <w:r>
        <w:t>Microsoft Azure</w:t>
      </w:r>
    </w:p>
    <w:p w14:paraId="67691C9B" w14:textId="77777777" w:rsidR="004C5674" w:rsidRDefault="004C5674" w:rsidP="004C5674">
      <w:r>
        <w:t>Microsoft 365</w:t>
      </w:r>
    </w:p>
    <w:p w14:paraId="467B6563" w14:textId="77777777" w:rsidR="004C5674" w:rsidRDefault="004C5674" w:rsidP="004C5674">
      <w:r>
        <w:lastRenderedPageBreak/>
        <w:t>Dynamics 365</w:t>
      </w:r>
    </w:p>
    <w:p w14:paraId="06ED6335" w14:textId="77777777" w:rsidR="004C5674" w:rsidRDefault="004C5674" w:rsidP="004C5674">
      <w:r>
        <w:t>Power Platform</w:t>
      </w:r>
    </w:p>
    <w:p w14:paraId="5C038C5E" w14:textId="77777777" w:rsidR="004C5674" w:rsidRDefault="004C5674" w:rsidP="004C5674">
      <w:r>
        <w:t>Power BI</w:t>
      </w:r>
    </w:p>
    <w:p w14:paraId="0F2CE11F" w14:textId="77777777" w:rsidR="004C5674" w:rsidRDefault="004C5674" w:rsidP="004C5674">
      <w:r>
        <w:t>SharePoint</w:t>
      </w:r>
    </w:p>
    <w:p w14:paraId="47C5161D" w14:textId="77777777" w:rsidR="004C5674" w:rsidRDefault="004C5674" w:rsidP="004C5674">
      <w:r>
        <w:t>Teams</w:t>
      </w:r>
    </w:p>
    <w:p w14:paraId="6EEE24AF" w14:textId="77777777" w:rsidR="004C5674" w:rsidRDefault="004C5674" w:rsidP="004C5674">
      <w:r>
        <w:t>Enterprise Security</w:t>
      </w:r>
    </w:p>
    <w:p w14:paraId="410238B9" w14:textId="77777777" w:rsidR="004C5674" w:rsidRDefault="004C5674" w:rsidP="004C5674">
      <w:r>
        <w:t>Application Modernization</w:t>
      </w:r>
    </w:p>
    <w:p w14:paraId="73440D95" w14:textId="77777777" w:rsidR="004C5674" w:rsidRDefault="004C5674" w:rsidP="004C5674">
      <w:r>
        <w:t>We help businesses unlock greater value from their Microsoft investments through practical and scalable solutions.</w:t>
      </w:r>
    </w:p>
    <w:p w14:paraId="14CA034B" w14:textId="77777777" w:rsidR="004C5674" w:rsidRDefault="004C5674" w:rsidP="004C5674"/>
    <w:p w14:paraId="24ED18F5" w14:textId="77777777" w:rsidR="004C5674" w:rsidRDefault="004C5674" w:rsidP="00D85845">
      <w:pPr>
        <w:pStyle w:val="Heading2"/>
      </w:pPr>
      <w:r>
        <w:t>Oracle Consulting Services</w:t>
      </w:r>
    </w:p>
    <w:p w14:paraId="36E33823" w14:textId="77777777" w:rsidR="004C5674" w:rsidRDefault="004C5674" w:rsidP="004C5674"/>
    <w:p w14:paraId="45ED54FB" w14:textId="77777777" w:rsidR="004C5674" w:rsidRDefault="004C5674" w:rsidP="004C5674">
      <w:r>
        <w:t>Enable enterprise performance and operational excellence with Oracle technologies.</w:t>
      </w:r>
    </w:p>
    <w:p w14:paraId="3CE1F8DA" w14:textId="77777777" w:rsidR="004C5674" w:rsidRDefault="004C5674" w:rsidP="004C5674"/>
    <w:p w14:paraId="44148A9A" w14:textId="77777777" w:rsidR="004C5674" w:rsidRDefault="004C5674" w:rsidP="004C5674">
      <w:r>
        <w:t>Our Oracle specialists support organizations in implementing and optimizing solutions that improve financial management, operational efficiency, and business intelligence.</w:t>
      </w:r>
    </w:p>
    <w:p w14:paraId="631613C1" w14:textId="77777777" w:rsidR="004C5674" w:rsidRDefault="004C5674" w:rsidP="004C5674"/>
    <w:p w14:paraId="6100BCD6" w14:textId="77777777" w:rsidR="004C5674" w:rsidRDefault="004C5674" w:rsidP="004C5674">
      <w:r>
        <w:t>Areas of Expertise</w:t>
      </w:r>
    </w:p>
    <w:p w14:paraId="745942E4" w14:textId="77777777" w:rsidR="004C5674" w:rsidRDefault="004C5674" w:rsidP="004C5674">
      <w:r>
        <w:t>Oracle Cloud Infrastructure</w:t>
      </w:r>
    </w:p>
    <w:p w14:paraId="1F682D46" w14:textId="77777777" w:rsidR="004C5674" w:rsidRDefault="004C5674" w:rsidP="004C5674">
      <w:r>
        <w:t>Oracle ERP</w:t>
      </w:r>
    </w:p>
    <w:p w14:paraId="7A9DA76D" w14:textId="77777777" w:rsidR="004C5674" w:rsidRDefault="004C5674" w:rsidP="004C5674">
      <w:r>
        <w:t>Oracle HCM</w:t>
      </w:r>
    </w:p>
    <w:p w14:paraId="0D2CE801" w14:textId="77777777" w:rsidR="004C5674" w:rsidRDefault="004C5674" w:rsidP="004C5674">
      <w:r>
        <w:t>Oracle Database</w:t>
      </w:r>
    </w:p>
    <w:p w14:paraId="0ECD14F4" w14:textId="77777777" w:rsidR="004C5674" w:rsidRDefault="004C5674" w:rsidP="004C5674">
      <w:r>
        <w:t>Oracle Analytics</w:t>
      </w:r>
    </w:p>
    <w:p w14:paraId="6CA99D05" w14:textId="77777777" w:rsidR="004C5674" w:rsidRDefault="004C5674" w:rsidP="004C5674">
      <w:r>
        <w:t>Oracle Integration</w:t>
      </w:r>
    </w:p>
    <w:p w14:paraId="41F9B47D" w14:textId="77777777" w:rsidR="004C5674" w:rsidRDefault="004C5674" w:rsidP="004C5674">
      <w:r>
        <w:t>Oracle Performance Optimization</w:t>
      </w:r>
    </w:p>
    <w:p w14:paraId="238DFA00" w14:textId="77777777" w:rsidR="004C5674" w:rsidRDefault="004C5674" w:rsidP="004C5674">
      <w:r>
        <w:t>Oracle Migrations</w:t>
      </w:r>
    </w:p>
    <w:p w14:paraId="18BC9CA2" w14:textId="77777777" w:rsidR="004C5674" w:rsidRDefault="004C5674" w:rsidP="004C5674"/>
    <w:p w14:paraId="16D1A309" w14:textId="77777777" w:rsidR="004C5674" w:rsidRDefault="004C5674" w:rsidP="004C5674">
      <w:r>
        <w:t>Our expertise helps organizations maximize the value of their Oracle investments while supporting future growth.</w:t>
      </w:r>
    </w:p>
    <w:p w14:paraId="03683BE2" w14:textId="77777777" w:rsidR="004C5674" w:rsidRDefault="004C5674" w:rsidP="004C5674"/>
    <w:p w14:paraId="50CDF5A3" w14:textId="77777777" w:rsidR="004C5674" w:rsidRDefault="004C5674" w:rsidP="00D85845">
      <w:pPr>
        <w:pStyle w:val="Heading2"/>
      </w:pPr>
      <w:r>
        <w:t>IBM Consulting Services</w:t>
      </w:r>
    </w:p>
    <w:p w14:paraId="08555253" w14:textId="77777777" w:rsidR="004C5674" w:rsidRDefault="004C5674" w:rsidP="004C5674"/>
    <w:p w14:paraId="4C43E10A" w14:textId="77777777" w:rsidR="004C5674" w:rsidRDefault="004C5674" w:rsidP="004C5674">
      <w:r>
        <w:t>Harness enterprise-grade technologies to support innovation, resilience, and digital transformation.</w:t>
      </w:r>
    </w:p>
    <w:p w14:paraId="631D20E3" w14:textId="77777777" w:rsidR="004C5674" w:rsidRDefault="004C5674" w:rsidP="004C5674"/>
    <w:p w14:paraId="6F837FA6" w14:textId="77777777" w:rsidR="004C5674" w:rsidRDefault="004C5674" w:rsidP="004C5674">
      <w:r>
        <w:t>Our consultants bring extensive experience across IBM solutions that help organizations manage complex business and technology environments.</w:t>
      </w:r>
    </w:p>
    <w:p w14:paraId="22C505AF" w14:textId="77777777" w:rsidR="004C5674" w:rsidRDefault="004C5674" w:rsidP="004C5674"/>
    <w:p w14:paraId="7B77C025" w14:textId="77777777" w:rsidR="004C5674" w:rsidRDefault="004C5674" w:rsidP="004C5674">
      <w:r>
        <w:t>Areas of Expertise</w:t>
      </w:r>
    </w:p>
    <w:p w14:paraId="3C1346C6" w14:textId="77777777" w:rsidR="004C5674" w:rsidRDefault="004C5674" w:rsidP="004C5674">
      <w:r>
        <w:t>IBM Cloud</w:t>
      </w:r>
    </w:p>
    <w:p w14:paraId="4A8EF32B" w14:textId="77777777" w:rsidR="004C5674" w:rsidRDefault="004C5674" w:rsidP="004C5674">
      <w:r>
        <w:t>IBM Integration Solutions</w:t>
      </w:r>
    </w:p>
    <w:p w14:paraId="69139F45" w14:textId="77777777" w:rsidR="004C5674" w:rsidRDefault="004C5674" w:rsidP="004C5674">
      <w:r>
        <w:t>IBM Automation</w:t>
      </w:r>
    </w:p>
    <w:p w14:paraId="30D2146D" w14:textId="77777777" w:rsidR="004C5674" w:rsidRDefault="004C5674" w:rsidP="004C5674">
      <w:r>
        <w:t>IBM Data Platforms</w:t>
      </w:r>
    </w:p>
    <w:p w14:paraId="066664D4" w14:textId="77777777" w:rsidR="004C5674" w:rsidRDefault="004C5674" w:rsidP="004C5674">
      <w:r>
        <w:t>IBM Security Solutions</w:t>
      </w:r>
    </w:p>
    <w:p w14:paraId="2136DA95" w14:textId="77777777" w:rsidR="004C5674" w:rsidRDefault="004C5674" w:rsidP="004C5674">
      <w:r>
        <w:t>IBM Middleware</w:t>
      </w:r>
    </w:p>
    <w:p w14:paraId="506C3722" w14:textId="77777777" w:rsidR="004C5674" w:rsidRDefault="004C5674" w:rsidP="004C5674">
      <w:r>
        <w:t>Enterprise Integration</w:t>
      </w:r>
    </w:p>
    <w:p w14:paraId="628BE53F" w14:textId="77777777" w:rsidR="004C5674" w:rsidRDefault="004C5674" w:rsidP="004C5674"/>
    <w:p w14:paraId="2BE6902F" w14:textId="77777777" w:rsidR="004C5674" w:rsidRDefault="004C5674" w:rsidP="004C5674">
      <w:r>
        <w:t>We help clients modernize legacy environments and build scalable, future-ready technology ecosystems.</w:t>
      </w:r>
    </w:p>
    <w:p w14:paraId="47361CF0" w14:textId="77777777" w:rsidR="004C5674" w:rsidRDefault="004C5674" w:rsidP="004C5674"/>
    <w:p w14:paraId="0200F011" w14:textId="77777777" w:rsidR="004C5674" w:rsidRDefault="004C5674" w:rsidP="00D85845">
      <w:pPr>
        <w:pStyle w:val="Heading2"/>
      </w:pPr>
      <w:r>
        <w:t>Artificial Intelligence (AI)</w:t>
      </w:r>
    </w:p>
    <w:p w14:paraId="79067D96" w14:textId="77777777" w:rsidR="004C5674" w:rsidRDefault="004C5674" w:rsidP="004C5674"/>
    <w:p w14:paraId="090CD34B" w14:textId="77777777" w:rsidR="004C5674" w:rsidRDefault="004C5674" w:rsidP="004C5674">
      <w:r>
        <w:t>Transform data into intelligence and intelligence into business value.</w:t>
      </w:r>
    </w:p>
    <w:p w14:paraId="4C1288BC" w14:textId="77777777" w:rsidR="004C5674" w:rsidRDefault="004C5674" w:rsidP="004C5674"/>
    <w:p w14:paraId="7E147FBE" w14:textId="77777777" w:rsidR="004C5674" w:rsidRDefault="004C5674" w:rsidP="004C5674">
      <w:r>
        <w:t>Artificial Intelligence is rapidly changing how organizations operate, make decisions, and engage with customers. Our consultants help businesses identify, design, and implement AI solutions that deliver measurable results.</w:t>
      </w:r>
    </w:p>
    <w:p w14:paraId="737587FE" w14:textId="77777777" w:rsidR="004C5674" w:rsidRDefault="004C5674" w:rsidP="004C5674"/>
    <w:p w14:paraId="7EEF11BB" w14:textId="77777777" w:rsidR="004C5674" w:rsidRDefault="004C5674" w:rsidP="004C5674">
      <w:r>
        <w:lastRenderedPageBreak/>
        <w:t>AI Services</w:t>
      </w:r>
    </w:p>
    <w:p w14:paraId="348839E1" w14:textId="77777777" w:rsidR="004C5674" w:rsidRDefault="004C5674" w:rsidP="004C5674">
      <w:r>
        <w:t>AI Strategy Development</w:t>
      </w:r>
    </w:p>
    <w:p w14:paraId="69214BD2" w14:textId="77777777" w:rsidR="004C5674" w:rsidRDefault="004C5674" w:rsidP="004C5674">
      <w:r>
        <w:t>Machine Learning Solutions</w:t>
      </w:r>
    </w:p>
    <w:p w14:paraId="3D66A463" w14:textId="77777777" w:rsidR="004C5674" w:rsidRDefault="004C5674" w:rsidP="004C5674">
      <w:r>
        <w:t>Predictive Analytics</w:t>
      </w:r>
    </w:p>
    <w:p w14:paraId="25BD2F6D" w14:textId="77777777" w:rsidR="004C5674" w:rsidRDefault="004C5674" w:rsidP="004C5674">
      <w:r>
        <w:t>Generative AI</w:t>
      </w:r>
    </w:p>
    <w:p w14:paraId="65D12AAF" w14:textId="77777777" w:rsidR="004C5674" w:rsidRDefault="004C5674" w:rsidP="004C5674">
      <w:r>
        <w:t>Intelligent Automation</w:t>
      </w:r>
    </w:p>
    <w:p w14:paraId="245F5D5C" w14:textId="77777777" w:rsidR="004C5674" w:rsidRDefault="004C5674" w:rsidP="004C5674">
      <w:r>
        <w:t>Natural Language Processing</w:t>
      </w:r>
    </w:p>
    <w:p w14:paraId="798D4778" w14:textId="77777777" w:rsidR="004C5674" w:rsidRDefault="004C5674" w:rsidP="004C5674">
      <w:r>
        <w:t>AI Governance</w:t>
      </w:r>
    </w:p>
    <w:p w14:paraId="3BFBB783" w14:textId="77777777" w:rsidR="004C5674" w:rsidRDefault="004C5674" w:rsidP="004C5674">
      <w:r>
        <w:t>AI Integration</w:t>
      </w:r>
    </w:p>
    <w:p w14:paraId="42BBEC3D" w14:textId="77777777" w:rsidR="004C5674" w:rsidRDefault="004C5674" w:rsidP="004C5674"/>
    <w:p w14:paraId="3E62BD39" w14:textId="77777777" w:rsidR="004C5674" w:rsidRDefault="004C5674" w:rsidP="004C5674">
      <w:r>
        <w:t>We help organizations adopt AI responsibly while maximizing business impact and competitive advantage.</w:t>
      </w:r>
    </w:p>
    <w:p w14:paraId="6D01FE1C" w14:textId="77777777" w:rsidR="004C5674" w:rsidRDefault="004C5674" w:rsidP="004C5674"/>
    <w:p w14:paraId="007E602D" w14:textId="77777777" w:rsidR="004C5674" w:rsidRDefault="004C5674" w:rsidP="00D85845">
      <w:pPr>
        <w:pStyle w:val="Heading2"/>
      </w:pPr>
      <w:r>
        <w:t>Cloud Computing</w:t>
      </w:r>
    </w:p>
    <w:p w14:paraId="0B3C5653" w14:textId="77777777" w:rsidR="004C5674" w:rsidRDefault="004C5674" w:rsidP="004C5674"/>
    <w:p w14:paraId="24C85591" w14:textId="77777777" w:rsidR="004C5674" w:rsidRDefault="004C5674" w:rsidP="004C5674">
      <w:r>
        <w:t>Accelerate innovation with secure, scalable, and cost-effective cloud solutions.</w:t>
      </w:r>
    </w:p>
    <w:p w14:paraId="34876F7C" w14:textId="77777777" w:rsidR="004C5674" w:rsidRDefault="004C5674" w:rsidP="004C5674"/>
    <w:p w14:paraId="4ACCB509" w14:textId="77777777" w:rsidR="004C5674" w:rsidRDefault="004C5674" w:rsidP="004C5674">
      <w:r>
        <w:t>Cloud technologies enable organizations to improve agility, optimize costs, and rapidly respond to changing business requirements.</w:t>
      </w:r>
    </w:p>
    <w:p w14:paraId="2A49F951" w14:textId="77777777" w:rsidR="004C5674" w:rsidRDefault="004C5674" w:rsidP="004C5674"/>
    <w:p w14:paraId="72EE6EE4" w14:textId="77777777" w:rsidR="004C5674" w:rsidRDefault="004C5674" w:rsidP="004C5674">
      <w:r>
        <w:t>Cloud Services</w:t>
      </w:r>
    </w:p>
    <w:p w14:paraId="40211232" w14:textId="77777777" w:rsidR="004C5674" w:rsidRDefault="004C5674" w:rsidP="004C5674">
      <w:r>
        <w:t>Cloud Strategy and Assessment</w:t>
      </w:r>
    </w:p>
    <w:p w14:paraId="4FC3DB42" w14:textId="77777777" w:rsidR="004C5674" w:rsidRDefault="004C5674" w:rsidP="004C5674">
      <w:r>
        <w:t>Cloud Migration</w:t>
      </w:r>
    </w:p>
    <w:p w14:paraId="27BF5DAD" w14:textId="77777777" w:rsidR="004C5674" w:rsidRDefault="004C5674" w:rsidP="004C5674">
      <w:r>
        <w:t>Hybrid Cloud Solutions</w:t>
      </w:r>
    </w:p>
    <w:p w14:paraId="7379827F" w14:textId="77777777" w:rsidR="004C5674" w:rsidRDefault="004C5674" w:rsidP="004C5674">
      <w:r>
        <w:t>Multi-Cloud Architecture</w:t>
      </w:r>
    </w:p>
    <w:p w14:paraId="17903B60" w14:textId="77777777" w:rsidR="004C5674" w:rsidRDefault="004C5674" w:rsidP="004C5674">
      <w:r>
        <w:t>Cloud Security</w:t>
      </w:r>
    </w:p>
    <w:p w14:paraId="13428175" w14:textId="77777777" w:rsidR="004C5674" w:rsidRDefault="004C5674" w:rsidP="004C5674">
      <w:r>
        <w:t>Cloud Governance</w:t>
      </w:r>
    </w:p>
    <w:p w14:paraId="796D2617" w14:textId="77777777" w:rsidR="004C5674" w:rsidRDefault="004C5674" w:rsidP="004C5674">
      <w:r>
        <w:t>Infrastructure Modernization</w:t>
      </w:r>
    </w:p>
    <w:p w14:paraId="6B5B3039" w14:textId="77777777" w:rsidR="004C5674" w:rsidRDefault="004C5674" w:rsidP="004C5674">
      <w:r>
        <w:lastRenderedPageBreak/>
        <w:t>Cloud Operations</w:t>
      </w:r>
    </w:p>
    <w:p w14:paraId="2455DBE4" w14:textId="77777777" w:rsidR="004C5674" w:rsidRDefault="004C5674" w:rsidP="004C5674"/>
    <w:p w14:paraId="0CE183F0" w14:textId="77777777" w:rsidR="004C5674" w:rsidRDefault="004C5674" w:rsidP="004C5674">
      <w:r>
        <w:t>Our cloud experts help organizations build resilient platforms that support growth and innovation.</w:t>
      </w:r>
    </w:p>
    <w:p w14:paraId="428F33F4" w14:textId="77777777" w:rsidR="004C5674" w:rsidRDefault="004C5674" w:rsidP="004C5674"/>
    <w:p w14:paraId="0AC8E01A" w14:textId="77777777" w:rsidR="004C5674" w:rsidRDefault="004C5674" w:rsidP="00D85845">
      <w:pPr>
        <w:pStyle w:val="Heading2"/>
      </w:pPr>
      <w:r>
        <w:t>Big Data &amp; Analytics</w:t>
      </w:r>
    </w:p>
    <w:p w14:paraId="5749EB5C" w14:textId="77777777" w:rsidR="004C5674" w:rsidRDefault="004C5674" w:rsidP="004C5674"/>
    <w:p w14:paraId="49D6FED0" w14:textId="77777777" w:rsidR="004C5674" w:rsidRDefault="004C5674" w:rsidP="004C5674">
      <w:r>
        <w:t>Turn data into actionable business insights.</w:t>
      </w:r>
    </w:p>
    <w:p w14:paraId="57FA5BF6" w14:textId="77777777" w:rsidR="004C5674" w:rsidRDefault="004C5674" w:rsidP="004C5674"/>
    <w:p w14:paraId="3AA6C382" w14:textId="77777777" w:rsidR="004C5674" w:rsidRDefault="004C5674" w:rsidP="004C5674">
      <w:r>
        <w:t>Organizations generate vast amounts of data every day. Our consultants help clients unlock the value of that data through advanced analytics, modern data platforms, and intelligent reporting solutions.</w:t>
      </w:r>
    </w:p>
    <w:p w14:paraId="2AA73595" w14:textId="77777777" w:rsidR="004C5674" w:rsidRDefault="004C5674" w:rsidP="004C5674"/>
    <w:p w14:paraId="6BBF696C" w14:textId="77777777" w:rsidR="004C5674" w:rsidRDefault="004C5674" w:rsidP="004C5674">
      <w:r>
        <w:t>Big Data Services</w:t>
      </w:r>
    </w:p>
    <w:p w14:paraId="293C3B56" w14:textId="77777777" w:rsidR="004C5674" w:rsidRDefault="004C5674" w:rsidP="004C5674">
      <w:r>
        <w:t>Data Strategy</w:t>
      </w:r>
    </w:p>
    <w:p w14:paraId="06BD29B0" w14:textId="77777777" w:rsidR="004C5674" w:rsidRDefault="004C5674" w:rsidP="004C5674">
      <w:r>
        <w:t>Data Architecture</w:t>
      </w:r>
    </w:p>
    <w:p w14:paraId="21F4F771" w14:textId="77777777" w:rsidR="004C5674" w:rsidRDefault="004C5674" w:rsidP="004C5674">
      <w:r>
        <w:t>Data Warehousing</w:t>
      </w:r>
    </w:p>
    <w:p w14:paraId="4DC56DDC" w14:textId="77777777" w:rsidR="004C5674" w:rsidRDefault="004C5674" w:rsidP="004C5674">
      <w:r>
        <w:t>Data Lakes</w:t>
      </w:r>
    </w:p>
    <w:p w14:paraId="2A147986" w14:textId="77777777" w:rsidR="004C5674" w:rsidRDefault="004C5674" w:rsidP="004C5674">
      <w:r>
        <w:t>Advanced Analytics</w:t>
      </w:r>
    </w:p>
    <w:p w14:paraId="6E86D308" w14:textId="77777777" w:rsidR="004C5674" w:rsidRDefault="004C5674" w:rsidP="004C5674">
      <w:r>
        <w:t>Business Intelligence</w:t>
      </w:r>
    </w:p>
    <w:p w14:paraId="455AD371" w14:textId="77777777" w:rsidR="004C5674" w:rsidRDefault="004C5674" w:rsidP="004C5674">
      <w:r>
        <w:t>Real-Time Data Processing</w:t>
      </w:r>
    </w:p>
    <w:p w14:paraId="486E6181" w14:textId="77777777" w:rsidR="004C5674" w:rsidRDefault="004C5674" w:rsidP="004C5674">
      <w:r>
        <w:t>Data Governance</w:t>
      </w:r>
    </w:p>
    <w:p w14:paraId="4D9F6854" w14:textId="77777777" w:rsidR="004C5674" w:rsidRDefault="004C5674" w:rsidP="004C5674"/>
    <w:p w14:paraId="77724FE1" w14:textId="77777777" w:rsidR="004C5674" w:rsidRDefault="004C5674" w:rsidP="004C5674">
      <w:r>
        <w:t>We enable organizations to make faster, smarter, and more informed decisions.</w:t>
      </w:r>
    </w:p>
    <w:p w14:paraId="776F641E" w14:textId="77777777" w:rsidR="004C5674" w:rsidRDefault="004C5674" w:rsidP="004C5674"/>
    <w:p w14:paraId="0760DCFF" w14:textId="77777777" w:rsidR="004C5674" w:rsidRDefault="004C5674" w:rsidP="00D85845">
      <w:pPr>
        <w:pStyle w:val="Heading2"/>
      </w:pPr>
      <w:r>
        <w:t>Blockchain Solutions</w:t>
      </w:r>
    </w:p>
    <w:p w14:paraId="2A0ACD1F" w14:textId="77777777" w:rsidR="004C5674" w:rsidRDefault="004C5674" w:rsidP="004C5674"/>
    <w:p w14:paraId="7B6BF7B9" w14:textId="77777777" w:rsidR="004C5674" w:rsidRDefault="004C5674" w:rsidP="004C5674">
      <w:r>
        <w:t>Build trust, transparency, and security into digital business processes.</w:t>
      </w:r>
    </w:p>
    <w:p w14:paraId="780B6FC3" w14:textId="77777777" w:rsidR="004C5674" w:rsidRDefault="004C5674" w:rsidP="004C5674"/>
    <w:p w14:paraId="69CB79E8" w14:textId="77777777" w:rsidR="004C5674" w:rsidRDefault="004C5674" w:rsidP="004C5674">
      <w:r>
        <w:lastRenderedPageBreak/>
        <w:t>Blockchain technology offers opportunities to improve traceability, security, and operational efficiency across industries.</w:t>
      </w:r>
    </w:p>
    <w:p w14:paraId="3E10B30A" w14:textId="77777777" w:rsidR="004C5674" w:rsidRDefault="004C5674" w:rsidP="004C5674"/>
    <w:p w14:paraId="21B166D8" w14:textId="77777777" w:rsidR="004C5674" w:rsidRDefault="004C5674" w:rsidP="004C5674">
      <w:r>
        <w:t>Blockchain Services</w:t>
      </w:r>
    </w:p>
    <w:p w14:paraId="2DC328A3" w14:textId="77777777" w:rsidR="004C5674" w:rsidRDefault="004C5674" w:rsidP="004C5674">
      <w:r>
        <w:t>Blockchain Strategy</w:t>
      </w:r>
    </w:p>
    <w:p w14:paraId="32FAC996" w14:textId="77777777" w:rsidR="004C5674" w:rsidRDefault="004C5674" w:rsidP="004C5674">
      <w:r>
        <w:t>Distributed Ledger Solutions</w:t>
      </w:r>
    </w:p>
    <w:p w14:paraId="5A144733" w14:textId="77777777" w:rsidR="004C5674" w:rsidRDefault="004C5674" w:rsidP="004C5674">
      <w:r>
        <w:t>Smart Contracts</w:t>
      </w:r>
    </w:p>
    <w:p w14:paraId="56FC42D9" w14:textId="77777777" w:rsidR="004C5674" w:rsidRDefault="004C5674" w:rsidP="004C5674">
      <w:r>
        <w:t>Digital Identity Solutions</w:t>
      </w:r>
    </w:p>
    <w:p w14:paraId="269D5813" w14:textId="77777777" w:rsidR="004C5674" w:rsidRDefault="004C5674" w:rsidP="004C5674">
      <w:r>
        <w:t>Supply Chain Traceability</w:t>
      </w:r>
    </w:p>
    <w:p w14:paraId="7D489130" w14:textId="77777777" w:rsidR="004C5674" w:rsidRDefault="004C5674" w:rsidP="004C5674">
      <w:r>
        <w:t>Asset Tokenization</w:t>
      </w:r>
    </w:p>
    <w:p w14:paraId="63F6D8CB" w14:textId="77777777" w:rsidR="004C5674" w:rsidRDefault="004C5674" w:rsidP="004C5674">
      <w:r>
        <w:t>Blockchain Integration</w:t>
      </w:r>
    </w:p>
    <w:p w14:paraId="0FE7D56A" w14:textId="77777777" w:rsidR="004C5674" w:rsidRDefault="004C5674" w:rsidP="004C5674"/>
    <w:p w14:paraId="4BF30C0A" w14:textId="77777777" w:rsidR="004C5674" w:rsidRDefault="004C5674" w:rsidP="004C5674">
      <w:r>
        <w:t>Our experts help organizations evaluate and implement blockchain solutions that deliver practical business value.</w:t>
      </w:r>
    </w:p>
    <w:p w14:paraId="4621AEE1" w14:textId="77777777" w:rsidR="004C5674" w:rsidRDefault="004C5674" w:rsidP="004C5674"/>
    <w:p w14:paraId="153EC003" w14:textId="77777777" w:rsidR="004C5674" w:rsidRDefault="004C5674" w:rsidP="00D85845">
      <w:pPr>
        <w:pStyle w:val="Heading2"/>
      </w:pPr>
      <w:r>
        <w:t>Mobile Application Development</w:t>
      </w:r>
    </w:p>
    <w:p w14:paraId="2358F780" w14:textId="77777777" w:rsidR="004C5674" w:rsidRDefault="004C5674" w:rsidP="004C5674"/>
    <w:p w14:paraId="271BBD1F" w14:textId="77777777" w:rsidR="004C5674" w:rsidRDefault="004C5674" w:rsidP="004C5674">
      <w:r>
        <w:t>Create engaging digital experiences across mobile platforms.</w:t>
      </w:r>
    </w:p>
    <w:p w14:paraId="6E331D02" w14:textId="77777777" w:rsidR="004C5674" w:rsidRDefault="004C5674" w:rsidP="004C5674"/>
    <w:p w14:paraId="39ECD242" w14:textId="77777777" w:rsidR="004C5674" w:rsidRDefault="004C5674" w:rsidP="004C5674">
      <w:r>
        <w:t>Today's customers and employees expect seamless mobile experiences. Our mobile specialists design and develop applications that improve engagement, productivity, and customer satisfaction.</w:t>
      </w:r>
    </w:p>
    <w:p w14:paraId="4D4B039E" w14:textId="77777777" w:rsidR="004C5674" w:rsidRDefault="004C5674" w:rsidP="004C5674"/>
    <w:p w14:paraId="51D6B5D7" w14:textId="77777777" w:rsidR="004C5674" w:rsidRDefault="004C5674" w:rsidP="004C5674">
      <w:r>
        <w:t>Mobile Development Services</w:t>
      </w:r>
    </w:p>
    <w:p w14:paraId="350AD318" w14:textId="77777777" w:rsidR="004C5674" w:rsidRDefault="004C5674" w:rsidP="004C5674">
      <w:r>
        <w:t>Android Applications</w:t>
      </w:r>
    </w:p>
    <w:p w14:paraId="7B511F53" w14:textId="77777777" w:rsidR="004C5674" w:rsidRDefault="004C5674" w:rsidP="004C5674"/>
    <w:p w14:paraId="722BAAA9" w14:textId="77777777" w:rsidR="004C5674" w:rsidRDefault="004C5674" w:rsidP="004C5674">
      <w:r>
        <w:t>Build high-performance Android applications that deliver exceptional user experiences across devices and environments.</w:t>
      </w:r>
    </w:p>
    <w:p w14:paraId="103F0ACF" w14:textId="77777777" w:rsidR="004C5674" w:rsidRDefault="004C5674" w:rsidP="004C5674"/>
    <w:p w14:paraId="5D8E72F3" w14:textId="77777777" w:rsidR="004C5674" w:rsidRDefault="004C5674" w:rsidP="004C5674">
      <w:r>
        <w:lastRenderedPageBreak/>
        <w:t>iOS Applications</w:t>
      </w:r>
    </w:p>
    <w:p w14:paraId="3CDCC69E" w14:textId="77777777" w:rsidR="004C5674" w:rsidRDefault="004C5674" w:rsidP="004C5674"/>
    <w:p w14:paraId="7CBC7C47" w14:textId="77777777" w:rsidR="004C5674" w:rsidRDefault="004C5674" w:rsidP="004C5674">
      <w:r>
        <w:t>Develop intuitive and secure iOS applications that leverage the full capabilities of Apple's ecosystem.</w:t>
      </w:r>
    </w:p>
    <w:p w14:paraId="65F8AAAC" w14:textId="77777777" w:rsidR="004C5674" w:rsidRDefault="004C5674" w:rsidP="004C5674"/>
    <w:p w14:paraId="0FB8847E" w14:textId="77777777" w:rsidR="004C5674" w:rsidRDefault="004C5674" w:rsidP="00D85845">
      <w:pPr>
        <w:pStyle w:val="Heading2"/>
      </w:pPr>
      <w:r>
        <w:t>Cross-Platform Solutions</w:t>
      </w:r>
    </w:p>
    <w:p w14:paraId="34BFA0DA" w14:textId="77777777" w:rsidR="004C5674" w:rsidRDefault="004C5674" w:rsidP="004C5674"/>
    <w:p w14:paraId="368AA52F" w14:textId="77777777" w:rsidR="004C5674" w:rsidRDefault="004C5674" w:rsidP="004C5674">
      <w:r>
        <w:t>Accelerate development and reduce costs through modern cross-platform technologies that provide consistent experiences across Android and iOS.</w:t>
      </w:r>
    </w:p>
    <w:p w14:paraId="7FEFDBAE" w14:textId="77777777" w:rsidR="004C5674" w:rsidRDefault="004C5674" w:rsidP="004C5674"/>
    <w:p w14:paraId="2FCB99B9" w14:textId="77777777" w:rsidR="004C5674" w:rsidRDefault="004C5674" w:rsidP="004C5674">
      <w:r>
        <w:t>Mobile Expertise</w:t>
      </w:r>
    </w:p>
    <w:p w14:paraId="30D51D42" w14:textId="77777777" w:rsidR="004C5674" w:rsidRDefault="004C5674" w:rsidP="004C5674">
      <w:r>
        <w:t>Native Android Development</w:t>
      </w:r>
    </w:p>
    <w:p w14:paraId="7AD038A7" w14:textId="77777777" w:rsidR="004C5674" w:rsidRDefault="004C5674" w:rsidP="004C5674">
      <w:r>
        <w:t>Native iOS Development</w:t>
      </w:r>
    </w:p>
    <w:p w14:paraId="211A4A0B" w14:textId="77777777" w:rsidR="004C5674" w:rsidRDefault="004C5674" w:rsidP="004C5674">
      <w:r>
        <w:t>Cross-Platform Development</w:t>
      </w:r>
    </w:p>
    <w:p w14:paraId="089746B7" w14:textId="77777777" w:rsidR="004C5674" w:rsidRDefault="004C5674" w:rsidP="004C5674">
      <w:r>
        <w:t>Mobile Security</w:t>
      </w:r>
    </w:p>
    <w:p w14:paraId="2E808F3B" w14:textId="77777777" w:rsidR="004C5674" w:rsidRDefault="004C5674" w:rsidP="004C5674">
      <w:r>
        <w:t>UX/UI Design</w:t>
      </w:r>
    </w:p>
    <w:p w14:paraId="15039F7B" w14:textId="77777777" w:rsidR="004C5674" w:rsidRDefault="004C5674" w:rsidP="004C5674">
      <w:r>
        <w:t>API Integration</w:t>
      </w:r>
    </w:p>
    <w:p w14:paraId="4709EB61" w14:textId="77777777" w:rsidR="004C5674" w:rsidRDefault="004C5674" w:rsidP="004C5674">
      <w:r>
        <w:t>Mobile Modernization</w:t>
      </w:r>
    </w:p>
    <w:p w14:paraId="6297BCD5" w14:textId="77777777" w:rsidR="004C5674" w:rsidRDefault="004C5674" w:rsidP="004C5674">
      <w:r>
        <w:t>App Maintenance and Support</w:t>
      </w:r>
    </w:p>
    <w:p w14:paraId="723413FD" w14:textId="77777777" w:rsidR="004C5674" w:rsidRDefault="004C5674" w:rsidP="004C5674"/>
    <w:p w14:paraId="52EFBE3B" w14:textId="77777777" w:rsidR="004C5674" w:rsidRDefault="004C5674" w:rsidP="004C5674">
      <w:r>
        <w:t>We create mobile solutions that align technology capabilities with business objectives.</w:t>
      </w:r>
    </w:p>
    <w:p w14:paraId="5261B7DF" w14:textId="77777777" w:rsidR="004C5674" w:rsidRDefault="004C5674" w:rsidP="004C5674"/>
    <w:p w14:paraId="09D7C912" w14:textId="77777777" w:rsidR="004C5674" w:rsidRDefault="004C5674" w:rsidP="00D85845">
      <w:pPr>
        <w:pStyle w:val="Heading1"/>
      </w:pPr>
      <w:r>
        <w:t>Industries We Serve</w:t>
      </w:r>
    </w:p>
    <w:p w14:paraId="36496FF6" w14:textId="77777777" w:rsidR="004C5674" w:rsidRDefault="004C5674" w:rsidP="004C5674"/>
    <w:p w14:paraId="3A590197" w14:textId="77777777" w:rsidR="004C5674" w:rsidRDefault="004C5674" w:rsidP="004C5674">
      <w:r>
        <w:t>Our consultants have experience across multiple industries, enabling us to combine deep technical expertise with practical business knowledge.</w:t>
      </w:r>
    </w:p>
    <w:p w14:paraId="039ED3CD" w14:textId="77777777" w:rsidR="004C5674" w:rsidRDefault="004C5674" w:rsidP="004C5674"/>
    <w:p w14:paraId="7F30200F" w14:textId="77777777" w:rsidR="004C5674" w:rsidRDefault="004C5674" w:rsidP="00D85845">
      <w:pPr>
        <w:pStyle w:val="Heading2"/>
      </w:pPr>
      <w:r>
        <w:lastRenderedPageBreak/>
        <w:t>Industry Experience</w:t>
      </w:r>
    </w:p>
    <w:p w14:paraId="744ACF50" w14:textId="77777777" w:rsidR="004C5674" w:rsidRDefault="004C5674" w:rsidP="004C5674">
      <w:r>
        <w:t>Financial Services</w:t>
      </w:r>
    </w:p>
    <w:p w14:paraId="7500379B" w14:textId="77777777" w:rsidR="004C5674" w:rsidRDefault="004C5674" w:rsidP="004C5674">
      <w:r>
        <w:t>Insurance</w:t>
      </w:r>
    </w:p>
    <w:p w14:paraId="246225C7" w14:textId="77777777" w:rsidR="004C5674" w:rsidRDefault="004C5674" w:rsidP="004C5674">
      <w:r>
        <w:t>Healthcare</w:t>
      </w:r>
    </w:p>
    <w:p w14:paraId="64500F7E" w14:textId="77777777" w:rsidR="004C5674" w:rsidRDefault="004C5674" w:rsidP="004C5674">
      <w:r>
        <w:t>Telecommunications</w:t>
      </w:r>
    </w:p>
    <w:p w14:paraId="6E6F4A8F" w14:textId="77777777" w:rsidR="004C5674" w:rsidRDefault="004C5674" w:rsidP="004C5674">
      <w:r>
        <w:t>Retail</w:t>
      </w:r>
    </w:p>
    <w:p w14:paraId="3E8C3E78" w14:textId="77777777" w:rsidR="004C5674" w:rsidRDefault="004C5674" w:rsidP="004C5674">
      <w:r>
        <w:t>Manufacturing</w:t>
      </w:r>
    </w:p>
    <w:p w14:paraId="25455870" w14:textId="77777777" w:rsidR="004C5674" w:rsidRDefault="004C5674" w:rsidP="004C5674">
      <w:r>
        <w:t>Government</w:t>
      </w:r>
    </w:p>
    <w:p w14:paraId="705E882B" w14:textId="77777777" w:rsidR="004C5674" w:rsidRDefault="004C5674" w:rsidP="004C5674">
      <w:r>
        <w:t>Energy and Utilities</w:t>
      </w:r>
    </w:p>
    <w:p w14:paraId="759ABE66" w14:textId="77777777" w:rsidR="004C5674" w:rsidRDefault="004C5674" w:rsidP="004C5674">
      <w:r>
        <w:t>Logistics and Supply Chain</w:t>
      </w:r>
    </w:p>
    <w:p w14:paraId="4C8734BB" w14:textId="77777777" w:rsidR="004C5674" w:rsidRDefault="004C5674" w:rsidP="004C5674">
      <w:r>
        <w:t>Education</w:t>
      </w:r>
    </w:p>
    <w:p w14:paraId="79FED680" w14:textId="77777777" w:rsidR="004C5674" w:rsidRDefault="004C5674" w:rsidP="004C5674">
      <w:r>
        <w:t>Professional Services</w:t>
      </w:r>
    </w:p>
    <w:p w14:paraId="4077F445" w14:textId="77777777" w:rsidR="004C5674" w:rsidRDefault="004C5674" w:rsidP="004C5674"/>
    <w:p w14:paraId="54E2DA00" w14:textId="77777777" w:rsidR="004C5674" w:rsidRDefault="004C5674" w:rsidP="004C5674">
      <w:r>
        <w:t>This cross-industry experience allows us to bring proven practices, fresh perspectives, and innovative solutions to every engagement.</w:t>
      </w:r>
    </w:p>
    <w:p w14:paraId="1DD21129" w14:textId="77777777" w:rsidR="004C5674" w:rsidRDefault="004C5674" w:rsidP="004C5674"/>
    <w:p w14:paraId="1EE91F99" w14:textId="77777777" w:rsidR="004C5674" w:rsidRDefault="004C5674" w:rsidP="004C5674">
      <w:r>
        <w:t>Closing Statement</w:t>
      </w:r>
    </w:p>
    <w:p w14:paraId="706DF1EB" w14:textId="77777777" w:rsidR="004C5674" w:rsidRDefault="004C5674" w:rsidP="004C5674">
      <w:r>
        <w:t>Your Trusted Technology Partner</w:t>
      </w:r>
    </w:p>
    <w:p w14:paraId="44E6AD32" w14:textId="77777777" w:rsidR="004C5674" w:rsidRDefault="004C5674" w:rsidP="004C5674"/>
    <w:p w14:paraId="608F357F" w14:textId="77777777" w:rsidR="004C5674" w:rsidRDefault="004C5674" w:rsidP="004C5674">
      <w:r>
        <w:t>Technology decisions should be driven by business outcomes, not vendor preferences.</w:t>
      </w:r>
    </w:p>
    <w:p w14:paraId="71043D46" w14:textId="77777777" w:rsidR="004C5674" w:rsidRDefault="004C5674" w:rsidP="004C5674"/>
    <w:p w14:paraId="4AAF9519" w14:textId="77777777" w:rsidR="004C5674" w:rsidRDefault="004C5674" w:rsidP="004C5674">
      <w:r>
        <w:t>As a technology-agnostic consultancy, we provide independent expertise across leading enterprise platforms and emerging technologies. By combining experienced consultants, industry knowledge, and a collaborative delivery model, we help organizations navigate complexity, reduce risk, and achieve meaningful business results.</w:t>
      </w:r>
    </w:p>
    <w:p w14:paraId="4CF7C4DC" w14:textId="77777777" w:rsidR="004C5674" w:rsidRDefault="004C5674" w:rsidP="004C5674"/>
    <w:p w14:paraId="35752176" w14:textId="58481186" w:rsidR="008464AA" w:rsidRDefault="004C5674" w:rsidP="004C5674">
      <w:r>
        <w:t>Whatever your technology landscape, our focus remains the same: delivering solutions that create lasting value for your business.</w:t>
      </w:r>
    </w:p>
    <w:sectPr w:rsidR="00846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674"/>
    <w:rsid w:val="001F3F67"/>
    <w:rsid w:val="004C5674"/>
    <w:rsid w:val="005C4090"/>
    <w:rsid w:val="008464AA"/>
    <w:rsid w:val="00D858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A1FE"/>
  <w15:chartTrackingRefBased/>
  <w15:docId w15:val="{7013E300-7524-4207-A633-64ACFF9F3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5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5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674"/>
    <w:rPr>
      <w:rFonts w:eastAsiaTheme="majorEastAsia" w:cstheme="majorBidi"/>
      <w:color w:val="272727" w:themeColor="text1" w:themeTint="D8"/>
    </w:rPr>
  </w:style>
  <w:style w:type="paragraph" w:styleId="Title">
    <w:name w:val="Title"/>
    <w:basedOn w:val="Normal"/>
    <w:next w:val="Normal"/>
    <w:link w:val="TitleChar"/>
    <w:uiPriority w:val="10"/>
    <w:qFormat/>
    <w:rsid w:val="004C5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674"/>
    <w:pPr>
      <w:spacing w:before="160"/>
      <w:jc w:val="center"/>
    </w:pPr>
    <w:rPr>
      <w:i/>
      <w:iCs/>
      <w:color w:val="404040" w:themeColor="text1" w:themeTint="BF"/>
    </w:rPr>
  </w:style>
  <w:style w:type="character" w:customStyle="1" w:styleId="QuoteChar">
    <w:name w:val="Quote Char"/>
    <w:basedOn w:val="DefaultParagraphFont"/>
    <w:link w:val="Quote"/>
    <w:uiPriority w:val="29"/>
    <w:rsid w:val="004C5674"/>
    <w:rPr>
      <w:i/>
      <w:iCs/>
      <w:color w:val="404040" w:themeColor="text1" w:themeTint="BF"/>
    </w:rPr>
  </w:style>
  <w:style w:type="paragraph" w:styleId="ListParagraph">
    <w:name w:val="List Paragraph"/>
    <w:basedOn w:val="Normal"/>
    <w:uiPriority w:val="34"/>
    <w:qFormat/>
    <w:rsid w:val="004C5674"/>
    <w:pPr>
      <w:ind w:left="720"/>
      <w:contextualSpacing/>
    </w:pPr>
  </w:style>
  <w:style w:type="character" w:styleId="IntenseEmphasis">
    <w:name w:val="Intense Emphasis"/>
    <w:basedOn w:val="DefaultParagraphFont"/>
    <w:uiPriority w:val="21"/>
    <w:qFormat/>
    <w:rsid w:val="004C5674"/>
    <w:rPr>
      <w:i/>
      <w:iCs/>
      <w:color w:val="0F4761" w:themeColor="accent1" w:themeShade="BF"/>
    </w:rPr>
  </w:style>
  <w:style w:type="paragraph" w:styleId="IntenseQuote">
    <w:name w:val="Intense Quote"/>
    <w:basedOn w:val="Normal"/>
    <w:next w:val="Normal"/>
    <w:link w:val="IntenseQuoteChar"/>
    <w:uiPriority w:val="30"/>
    <w:qFormat/>
    <w:rsid w:val="004C5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674"/>
    <w:rPr>
      <w:i/>
      <w:iCs/>
      <w:color w:val="0F4761" w:themeColor="accent1" w:themeShade="BF"/>
    </w:rPr>
  </w:style>
  <w:style w:type="character" w:styleId="IntenseReference">
    <w:name w:val="Intense Reference"/>
    <w:basedOn w:val="DefaultParagraphFont"/>
    <w:uiPriority w:val="32"/>
    <w:qFormat/>
    <w:rsid w:val="004C5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MERESSA RAMSAMY</dc:creator>
  <cp:keywords/>
  <dc:description/>
  <cp:lastModifiedBy>MERESSA RAMSAMY</cp:lastModifiedBy>
  <cp:revision>1</cp:revision>
  <dcterms:created xsi:type="dcterms:W3CDTF">2026-06-15T15:23:00Z</dcterms:created>
  <dcterms:modified xsi:type="dcterms:W3CDTF">2026-06-15T15:38:00Z</dcterms:modified>
</cp:coreProperties>
</file>