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Object Oriented Programming (OOP)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type of programming where we arrange code in classes and objects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helps bind data (attributes) and functions (methods). Class acts as blue print of an object.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is instance of a class.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fan : it will combine data about a fan line no of blades, company name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class will have the functions of fan like start, stop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class room there can be 6 objects of same class fan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OOP : Object Oriented Programming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540" w:hanging="2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Data and methods are put together using a class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before="128" w:line="240" w:lineRule="auto"/>
        <w:ind w:left="540" w:hanging="2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Abstraction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give only important details to the user using class and methods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before="128" w:line="240" w:lineRule="auto"/>
        <w:ind w:left="540" w:hanging="2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Existing code can be easily reused using inheritance from base class to derived class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before="128" w:line="240" w:lineRule="auto"/>
        <w:ind w:left="540" w:hanging="2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Polymorphism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functions can behave differently for different types of inputs, this gives generalization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OOP features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Bank payment App,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Encapsulation : attributes like user name, bank details and functions like pay / scan / bank transfer are put together.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Abstraction: A bank can see details of all transactions of all its users, but one user can see only his / her transactions only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Inheritance: When software is updated then previous features are supported and data remains.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Polymorphism : In ‘pay anyone’ feature if you types number,  it searches by phone number or if you type name, then it will search by name.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OOP In python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-User can create class and its objects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-Classes are dynamic and can be changed at run time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-Class is created as a variable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Everything in a class is PUBLIC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 : Data hiding is limited in Python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–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»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