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Requirements Table</w:t>
      </w:r>
    </w:p>
    <w:p>
      <w:pPr>
        <w:jc w:val="center"/>
      </w:pPr>
      <w:r>
        <w:rPr>
          <w:i/>
          <w:iCs/>
          <w:sz w:val="22"/>
          <w:szCs w:val="22"/>
        </w:rPr>
        <w:t xml:space="preserve">Problem Statement #06 — Alumni Mentorship &amp; Mock Interview Platform</w:t>
      </w:r>
    </w:p>
    <w:p>
      <w:pPr>
        <w:jc w:val="center"/>
      </w:pPr>
      <w:r>
        <w:rPr>
          <w:color w:val="555555"/>
          <w:sz w:val="20"/>
          <w:szCs w:val="20"/>
        </w:rPr>
        <w:t xml:space="preserve">Lab 1: Requirements Engineering &amp; UML Use-Case Modelling</w:t>
      </w:r>
    </w:p>
    <w:p>
      <w:pPr>
        <w:spacing w:after="20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900"/>
        <w:gridCol w:w="1000"/>
        <w:gridCol w:w="3400"/>
        <w:gridCol w:w="3200"/>
      </w:tblGrid>
      <w:tr>
        <w:trPr>
          <w:tblHeader/>
        </w:trPr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recommend Alumni Mentors to Student Mentees based on domain matching (e.g., Embedded Systems, Cloud Computing) and facilitate one-click session booking.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Mentorship session is added to both calendars with a meeting link. Fail: Double-booking of mentor slots.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as part of the problem statement; core value proposition of the matching engine.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Alumni Mentor to set, update, and block out available time slots on a shared availability calendar.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slot marked unavailable by the mentor no longer appears as bookable to any Student Mentee within 5 seconds. Fail: A blocked slot is still shown as available.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data must be accurate at booking time to prevent scheduling conflicts.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an automated reminder notification (email and in-app) to both parties 24 hours and again 1 hour before a scheduled session.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Notification log shows both reminders delivered for 100% of sessions scheduled more than 24 hours in advance. Fail: Any reminder missing or sent outside the ±5 minute window.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Reduces no-shows for time-boxed mock interview slots.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Alumni Mentor to record a structured post-interview scorecard (technical rating, communication rating, free-text comments) within 24 hours of session completion.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Scorecard with all three fields is saved and time-stamped, and is visible to the Student Mentee immediately after submission. Fail: Scorecard saved with a missing required field.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feedback is the core learning outcome for the mentee; must be enforced, not optional.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Student Mentee to view a chronological history of past sessions along with the associated scorecards and mentor feedback.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History view lists all completed sessions in reverse-chronological order with a linked scorecard for each. Fail: Any completed session missing from the history view.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Enables mentees to track progress across multiple mock interviews over time.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(Performance &amp; Security)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 profile data and feedback scorecards shall adhere to privacy guidelines and support soft-deletion within 24 hours of a deletion request.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load; a deletion request removes the record from active views within 24 hours.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as part of the problem statement; protects sensitive personal and performance-review data.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(Performance &amp; Reliability)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at least 500 concurrent booking transactions while maintaining 99.5% monthly uptime and an average page response time under 2 seconds.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Load test with 500 concurrent simulated bookings completes with &lt;2s average response time and zero dropped transactions. Fail: Response time exceeds 2s or any transaction is lost.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activity spikes around placement season; the system must stay responsive and available during peak demand.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Note: </w:t>
      </w:r>
      <w:r>
        <w:rPr>
          <w:i/>
          <w:iCs/>
          <w:sz w:val="18"/>
          <w:szCs w:val="18"/>
        </w:rPr>
        <w:t xml:space="preserve">FR-001 and NFR-001 are the requirements given in the problem statement; FR-002–FR-005 and NFR-002 were elicited to cover scheduling, notifications, structured feedback, session history, and system scalability.</w:t>
      </w:r>
    </w:p>
    <w:sectPr>
      <w:pgSz w:w="15840" w:h="12240" w:orient="landscape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2026-08-25T10:57:45.291Z</dcterms:created>
  <dcterms:modified xsi:type="dcterms:W3CDTF">2026-08-25T10:57:45.291Z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