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GXO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M&amp;S</w:t>
            </w:r>
          </w:p>
        </w:tc>
      </w:tr>
    </w:tbl>
    <w:p>
      <w:pPr>
        <w:spacing w:after="80" w:before="4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SAFETY BRIEFING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GOOD HOUSEKEEPING</w:t>
      </w:r>
    </w:p>
    <w:p>
      <w:pPr>
        <w:pBdr>
          <w:bottom w:val="single" w:color="FFC400" w:sz="24" w:space="8"/>
        </w:pBdr>
        <w:spacing w:after="200"/>
      </w:pPr>
      <w:r>
        <w:rPr>
          <w:rFonts w:ascii="Arial" w:cs="Arial" w:eastAsia="Arial" w:hAnsi="Arial"/>
          <w:b/>
          <w:bCs/>
          <w:color w:val="D32F2F"/>
          <w:sz w:val="72"/>
          <w:szCs w:val="72"/>
        </w:rPr>
        <w:t xml:space="preserve">SAVES ACCIDENTS</w:t>
      </w:r>
    </w:p>
    <w:p>
      <w:pPr>
        <w:spacing w:after="400" w:before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Everyone is responsible for keeping our site clean, tidy and safe. Small actions every shift prevent serious injuries.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3"/>
        <w:gridCol w:w="240"/>
        <w:gridCol w:w="5113"/>
      </w:tblGrid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1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13"/>
            </w:tblGrid>
            <w:tr>
              <w:tc>
                <w:tcPr>
                  <w:tcW w:type="dxa" w:w="51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0000" w:color="auto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8"/>
                      <w:szCs w:val="28"/>
                    </w:rPr>
                    <w:t xml:space="preserve">A CLEAN WAREHOUSE IS A SAFE WAREHOUSE</w:t>
                  </w:r>
                </w:p>
              </w:tc>
            </w:tr>
            <w:tr>
              <w:tc>
                <w:tcPr>
                  <w:tcW w:type="dxa" w:w="51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4F4" w:color="auto" w:val="clear"/>
                  <w:tcMar>
                    <w:top w:type="dxa" w:w="240"/>
                    <w:left w:type="dxa" w:w="240"/>
                    <w:bottom w:type="dxa" w:w="240"/>
                    <w:right w:type="dxa" w:w="240"/>
                  </w:tcMar>
                  <w:vAlign w:val="center"/>
                </w:tcPr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Remove waste immediately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Keep aisles clear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Store pallets safely and securely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Clean spills straight away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Stack products correctly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1E8E3E"/>
                      <w:sz w:val="32"/>
                      <w:szCs w:val="32"/>
                    </w:rPr>
                    <w:t xml:space="preserve">✔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Return equipment to designated locations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1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13"/>
            </w:tblGrid>
            <w:tr>
              <w:tc>
                <w:tcPr>
                  <w:tcW w:type="dxa" w:w="51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C400" w:color="auto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8"/>
                      <w:szCs w:val="28"/>
                    </w:rPr>
                    <w:t xml:space="preserve">POOR HOUSEKEEPING CAN CAUSE</w:t>
                  </w:r>
                </w:p>
              </w:tc>
            </w:tr>
            <w:tr>
              <w:tc>
                <w:tcPr>
                  <w:tcW w:type="dxa" w:w="51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4F4" w:color="auto" w:val="clear"/>
                  <w:tcMar>
                    <w:top w:type="dxa" w:w="240"/>
                    <w:left w:type="dxa" w:w="240"/>
                    <w:bottom w:type="dxa" w:w="240"/>
                    <w:right w:type="dxa" w:w="240"/>
                  </w:tcMar>
                  <w:vAlign w:val="center"/>
                </w:tcPr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D32F2F"/>
                      <w:sz w:val="32"/>
                      <w:szCs w:val="3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Slips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D32F2F"/>
                      <w:sz w:val="32"/>
                      <w:szCs w:val="3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Trips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D32F2F"/>
                      <w:sz w:val="32"/>
                      <w:szCs w:val="3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Falls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D32F2F"/>
                      <w:sz w:val="32"/>
                      <w:szCs w:val="3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Vehicle collisions</w:t>
                  </w:r>
                </w:p>
                <w:p>
                  <w:pPr>
                    <w:spacing w:after="60" w:before="60"/>
                    <w:ind w:left="120"/>
                  </w:pPr>
                  <w:r>
                    <w:rPr>
                      <w:rFonts w:ascii="Segoe UI Symbol" w:cs="Segoe UI Symbol" w:eastAsia="Segoe UI Symbol" w:hAnsi="Segoe UI Symbol"/>
                      <w:b/>
                      <w:bCs/>
                      <w:color w:val="D32F2F"/>
                      <w:sz w:val="32"/>
                      <w:szCs w:val="3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color w:val="1A1A1A"/>
                      <w:sz w:val="28"/>
                      <w:szCs w:val="28"/>
                    </w:rPr>
                    <w:t xml:space="preserve">Product damage</w:t>
                  </w:r>
                </w:p>
              </w:tc>
            </w:tr>
          </w:tbl>
          <w:p/>
        </w:tc>
      </w:tr>
    </w:tbl>
    <w:p>
      <w:pPr>
        <w:spacing w:after="4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400" w:color="auto" w:val="clear"/>
            <w:tcMar>
              <w:top w:type="dxa" w:w="300"/>
              <w:left w:type="dxa" w:w="240"/>
              <w:bottom w:type="dxa" w:w="30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8"/>
                <w:szCs w:val="48"/>
              </w:rPr>
              <w:t xml:space="preserve">DON’T WALK PAST A PROBLEM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See it. Report it. Sort it.</w:t>
            </w:r>
          </w:p>
        </w:tc>
      </w:tr>
    </w:tbl>
    <w:p>
      <w:pPr>
        <w:spacing w:after="0" w:before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If you see a hazard, report it to your Team Leader or Shift Manager immediately.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2026-09-29T13:11:12.803Z</dcterms:created>
  <dcterms:modified xsi:type="dcterms:W3CDTF">2026-09-29T13:11:12.803Z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