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– E-Commerce Web Application (Practice Project)</w:t>
      </w:r>
    </w:p>
    <w:p>
      <w:pPr>
        <w:pStyle w:val="Heading2"/>
      </w:pPr>
      <w:r>
        <w:t>1. Introduction</w:t>
      </w:r>
    </w:p>
    <w:p>
      <w:r>
        <w:t xml:space="preserve">This Test Plan document describes the testing approach, scope, resources, schedule, and activities for manual testing of the E-Commerce Web Application (Sauce Demo Shopify Store – Practice Project). </w:t>
        <w:br/>
        <w:t>The purpose of this document is to define how testing will be performed to ensure the quality, reliability, and usability of the application before release.</w:t>
      </w:r>
    </w:p>
    <w:p>
      <w:pPr>
        <w:pStyle w:val="Heading2"/>
      </w:pPr>
      <w:r>
        <w:t>2. Objective</w:t>
      </w:r>
    </w:p>
    <w:p>
      <w:r>
        <w:t xml:space="preserve">The objective of this test plan is to validate that the E-Commerce application meets the defined functional and non-functional requirements. </w:t>
        <w:br/>
        <w:t>Testing aims to identify defects early, ensure stable user flows, and confirm that the application performs consistently across supported browsers and devices.</w:t>
      </w:r>
    </w:p>
    <w:p>
      <w:pPr>
        <w:pStyle w:val="Heading2"/>
      </w:pPr>
      <w:r>
        <w:t>3. Scope of Testing</w:t>
      </w:r>
    </w:p>
    <w:p>
      <w:r>
        <w:t>In-Scope:</w:t>
        <w:br/>
        <w:t>• User Registration and Login</w:t>
        <w:br/>
        <w:t>• Product Catalog and Search</w:t>
        <w:br/>
        <w:t>• Product Details Page</w:t>
        <w:br/>
        <w:t>• Cart Management</w:t>
        <w:br/>
        <w:t>• Checkout Flow with Simulated Payment</w:t>
        <w:br/>
        <w:t>• Order History</w:t>
        <w:br/>
        <w:t>• Profile Management</w:t>
        <w:br/>
        <w:t>• UI/UX, Cross-Browser, Responsive Testing</w:t>
        <w:br/>
        <w:t>• Basic Accessibility and Security Testing</w:t>
        <w:br/>
        <w:br/>
        <w:t>Out-of-Scope:</w:t>
        <w:br/>
        <w:t>• Real Payment Gateway Integration</w:t>
        <w:br/>
        <w:t>• Admin Product Management</w:t>
        <w:br/>
        <w:t>• Performance and Load Testing (Advanced)</w:t>
        <w:br/>
        <w:t>• Third-party integrations</w:t>
      </w:r>
    </w:p>
    <w:p>
      <w:pPr>
        <w:pStyle w:val="Heading2"/>
      </w:pPr>
      <w:r>
        <w:t>4. Test Types</w:t>
      </w:r>
    </w:p>
    <w:p>
      <w:r>
        <w:t>The following testing types will be performed:</w:t>
        <w:br/>
        <w:t>• Functional Testing</w:t>
        <w:br/>
        <w:t>• UI Testing</w:t>
        <w:br/>
        <w:t>• Usability Testing</w:t>
        <w:br/>
        <w:t>• Cross-Browser Compatibility Testing</w:t>
        <w:br/>
        <w:t>• Responsive Testing</w:t>
        <w:br/>
        <w:t>• Accessibility Testing (Basic)</w:t>
        <w:br/>
        <w:t>• Regression Testing</w:t>
        <w:br/>
        <w:t>• Exploratory Testing</w:t>
        <w:br/>
        <w:t>• Negative and Boundary Testing</w:t>
        <w:br/>
        <w:t>• Session Management and Basic Security Testing</w:t>
      </w:r>
    </w:p>
    <w:p>
      <w:pPr>
        <w:pStyle w:val="Heading2"/>
      </w:pPr>
      <w:r>
        <w:t>5. Test Environment</w:t>
      </w:r>
    </w:p>
    <w:p>
      <w:r>
        <w:t>• Application URL: Dev/Staging Environment</w:t>
        <w:br/>
        <w:t>• Browsers: Chrome (latest), Firefox (latest), Edge (latest), Safari (latest)</w:t>
        <w:br/>
        <w:t>• Devices: Desktop, Tablet, Mobile (using browser dev tools and physical device if available)</w:t>
        <w:br/>
        <w:t>• Test Data: Dummy user accounts and product data</w:t>
        <w:br/>
        <w:t>• Database: Read-only access for simulated SQL validations</w:t>
      </w:r>
    </w:p>
    <w:p>
      <w:pPr>
        <w:pStyle w:val="Heading2"/>
      </w:pPr>
      <w:r>
        <w:t>6. Test Tools</w:t>
      </w:r>
    </w:p>
    <w:p>
      <w:r>
        <w:t>• Test Case Management: MS Excel / Google Sheets</w:t>
        <w:br/>
        <w:t>• Defect Tracking: Jira (Practice) / Excel</w:t>
        <w:br/>
        <w:t>• API Validation: Postman</w:t>
        <w:br/>
        <w:t>• Database Validation: SQL Client</w:t>
        <w:br/>
        <w:t>• Browser Developer Tools</w:t>
      </w:r>
    </w:p>
    <w:p>
      <w:pPr>
        <w:pStyle w:val="Heading2"/>
      </w:pPr>
      <w:r>
        <w:t>7. Test Approach</w:t>
      </w:r>
    </w:p>
    <w:p>
      <w:r>
        <w:t>Testing will be conducted manually following a requirement-based approach.</w:t>
        <w:br/>
        <w:t>Each requirement will be mapped to test scenarios and test cases.</w:t>
        <w:br/>
        <w:t>Smoke testing will be executed for critical flows followed by detailed functional and regression testing.</w:t>
        <w:br/>
        <w:t>Exploratory testing sessions will be conducted to uncover usability and edge-case issues.</w:t>
      </w:r>
    </w:p>
    <w:p>
      <w:pPr>
        <w:pStyle w:val="Heading2"/>
      </w:pPr>
      <w:r>
        <w:t>8. Entry Criteria</w:t>
      </w:r>
    </w:p>
    <w:p>
      <w:r>
        <w:t>• Requirements finalized and approved</w:t>
        <w:br/>
        <w:t>• Test environment available and stable</w:t>
        <w:br/>
        <w:t>• Test data prepared</w:t>
        <w:br/>
        <w:t>• Test cases reviewed and approved</w:t>
      </w:r>
    </w:p>
    <w:p>
      <w:pPr>
        <w:pStyle w:val="Heading2"/>
      </w:pPr>
      <w:r>
        <w:t>9. Exit Criteria</w:t>
      </w:r>
    </w:p>
    <w:p>
      <w:r>
        <w:t>• 100% execution of planned test cases</w:t>
        <w:br/>
        <w:t>• 95% pass rate for critical test cases</w:t>
        <w:br/>
        <w:t>• All Critical and High severity defects closed</w:t>
        <w:br/>
        <w:t>• Regression testing completed successfully</w:t>
        <w:br/>
        <w:t>• Test Summary Report approved</w:t>
      </w:r>
    </w:p>
    <w:p>
      <w:pPr>
        <w:pStyle w:val="Heading2"/>
      </w:pPr>
      <w:r>
        <w:t>10. Defect Management</w:t>
      </w:r>
    </w:p>
    <w:p>
      <w:r>
        <w:t>All defects will be logged in Jira/Excel with complete details including steps to reproduce, severity, priority, screenshots, and environment details.</w:t>
        <w:br/>
        <w:t>Defects will be tracked until closure in collaboration with developers.</w:t>
      </w:r>
    </w:p>
    <w:p>
      <w:pPr>
        <w:pStyle w:val="Heading2"/>
      </w:pPr>
      <w:r>
        <w:t>11. Roles and Responsibilities</w:t>
      </w:r>
    </w:p>
    <w:p>
      <w:r>
        <w:t>• QA Engineer: Test case design, execution, defect logging</w:t>
        <w:br/>
        <w:t>• Test Lead: Test planning, review, reporting</w:t>
        <w:br/>
        <w:t>• Developer: Defect fixing and unit testing</w:t>
      </w:r>
    </w:p>
    <w:p>
      <w:pPr>
        <w:pStyle w:val="Heading2"/>
      </w:pPr>
      <w:r>
        <w:t>12. Risks and Mitigation</w:t>
      </w:r>
    </w:p>
    <w:p>
      <w:r>
        <w:t>Risk: Unstable test environment</w:t>
        <w:br/>
        <w:t>Mitigation: Perform sanity testing before execution</w:t>
        <w:br/>
        <w:br/>
        <w:t>Risk: Limited test data</w:t>
        <w:br/>
        <w:t>Mitigation: Use multiple dummy datasets</w:t>
        <w:br/>
        <w:br/>
        <w:t>Risk: Browser-specific issues</w:t>
        <w:br/>
        <w:t>Mitigation: Early cross-browser testing</w:t>
      </w:r>
    </w:p>
    <w:p>
      <w:pPr>
        <w:pStyle w:val="Heading2"/>
      </w:pPr>
      <w:r>
        <w:t>13. Deliverables</w:t>
      </w:r>
    </w:p>
    <w:p>
      <w:r>
        <w:t>• Test Plan</w:t>
        <w:br/>
        <w:t>• Test Scenarios</w:t>
        <w:br/>
        <w:t>• Test Cases</w:t>
        <w:br/>
        <w:t>• Defect Reports</w:t>
        <w:br/>
        <w:t>• RTM</w:t>
        <w:br/>
        <w:t>• Test Summary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