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Strategy – E-Commerce Web Application (Practice Project)</w:t>
      </w:r>
    </w:p>
    <w:p>
      <w:pPr>
        <w:pStyle w:val="Heading2"/>
      </w:pPr>
      <w:r>
        <w:t>1. Introduction</w:t>
      </w:r>
    </w:p>
    <w:p>
      <w:r>
        <w:t>This Test Strategy document defines the overall testing approach, methodologies, tools, and standards to be followed for validating the E-Commerce Web Application (Sauce Demo Shopify Store – Practice Project).</w:t>
        <w:br/>
        <w:t>The strategy ensures consistent, efficient, and high-quality testing aligned with industry and MNC-level QA standards.</w:t>
      </w:r>
    </w:p>
    <w:p>
      <w:pPr>
        <w:pStyle w:val="Heading2"/>
      </w:pPr>
      <w:r>
        <w:t>2. Testing Objectives</w:t>
      </w:r>
    </w:p>
    <w:p>
      <w:r>
        <w:t>• Ensure all critical business flows function as expected.</w:t>
        <w:br/>
        <w:t>• Identify defects early in the development lifecycle.</w:t>
        <w:br/>
        <w:t>• Validate usability, compatibility, and reliability of the application.</w:t>
        <w:br/>
        <w:t>• Achieve maximum test coverage with minimal redundancy.</w:t>
        <w:br/>
        <w:t>• Ensure traceability between requirements, test cases, and defects.</w:t>
      </w:r>
    </w:p>
    <w:p>
      <w:pPr>
        <w:pStyle w:val="Heading2"/>
      </w:pPr>
      <w:r>
        <w:t>3. Testing Approach</w:t>
      </w:r>
    </w:p>
    <w:p>
      <w:r>
        <w:t>A risk-based testing approach will be followed.</w:t>
        <w:br/>
        <w:t>Priority will be given to business-critical functionalities and high-risk areas.</w:t>
        <w:br/>
        <w:t>Testing will be executed manually with structured test cases supported by exploratory testing.</w:t>
        <w:br/>
        <w:br/>
        <w:t>The testing lifecycle includes:</w:t>
        <w:br/>
        <w:t>• Requirement Analysis</w:t>
        <w:br/>
        <w:t>• Test Scenario Design</w:t>
        <w:br/>
        <w:t>• Test Case Design</w:t>
        <w:br/>
        <w:t>• Test Execution</w:t>
        <w:br/>
        <w:t>• Defect Reporting &amp; Tracking</w:t>
        <w:br/>
        <w:t>• Regression Testing</w:t>
        <w:br/>
        <w:t>• Test Closure &amp; Reporting</w:t>
      </w:r>
    </w:p>
    <w:p>
      <w:pPr>
        <w:pStyle w:val="Heading2"/>
      </w:pPr>
      <w:r>
        <w:t>4. Test Design Techniques</w:t>
      </w:r>
    </w:p>
    <w:p>
      <w:r>
        <w:t>The following test design techniques will be used:</w:t>
        <w:br/>
        <w:t>• Boundary Value Analysis – For input fields such as password length, phone number, quantity limits, and coupon codes.</w:t>
        <w:br/>
        <w:t>• Equivalence Partitioning – To reduce redundant test cases while maintaining coverage.</w:t>
        <w:br/>
        <w:t>• Error Guessing – Based on tester experience to identify potential failure points.</w:t>
        <w:br/>
        <w:t>• State Transition Testing – For cart, checkout, and order status changes.</w:t>
        <w:br/>
        <w:t>• Exploratory Testing – Session-based testing after scripted execution to uncover usability and edge-case issues.</w:t>
      </w:r>
    </w:p>
    <w:p>
      <w:pPr>
        <w:pStyle w:val="Heading2"/>
      </w:pPr>
      <w:r>
        <w:t>5. Test Case Strategy</w:t>
      </w:r>
    </w:p>
    <w:p>
      <w:r>
        <w:t>• Modular and atomic test cases will be created for better reusability and traceability.</w:t>
        <w:br/>
        <w:t>• Each test case will validate a single functionality.</w:t>
        <w:br/>
        <w:t>• Test cases will be mapped to requirements via RTM.</w:t>
        <w:br/>
        <w:t>• Positive, negative, and edge cases will be included.</w:t>
        <w:br/>
        <w:t>• Regression test suite will be identified and maintained separately.</w:t>
      </w:r>
    </w:p>
    <w:p>
      <w:pPr>
        <w:pStyle w:val="Heading2"/>
      </w:pPr>
      <w:r>
        <w:t>6. Smoke &amp; Critical Path Testing</w:t>
      </w:r>
    </w:p>
    <w:p>
      <w:r>
        <w:t>Smoke testing will be executed for every build.</w:t>
        <w:br/>
        <w:t>Critical business flows include:</w:t>
        <w:br/>
        <w:t>• User Registration</w:t>
        <w:br/>
        <w:t>• User Login</w:t>
        <w:br/>
        <w:t>• Product Search</w:t>
        <w:br/>
        <w:t>• Add to Cart</w:t>
        <w:br/>
        <w:t>• Checkout and Order Confirmation</w:t>
        <w:br/>
        <w:br/>
        <w:t>Any failure in smoke tests will block further testing until fixed.</w:t>
      </w:r>
    </w:p>
    <w:p>
      <w:pPr>
        <w:pStyle w:val="Heading2"/>
      </w:pPr>
      <w:r>
        <w:t>7. Exploratory Testing</w:t>
      </w:r>
    </w:p>
    <w:p>
      <w:r>
        <w:t>Exploratory testing sessions will be conducted after planned test execution.</w:t>
        <w:br/>
        <w:t>Focus areas:</w:t>
        <w:br/>
        <w:t>• Usability issues</w:t>
        <w:br/>
        <w:t>• UI inconsistencies</w:t>
        <w:br/>
        <w:t>• Error handling gaps</w:t>
        <w:br/>
        <w:t>• Edge-case scenarios</w:t>
        <w:br/>
        <w:t>• Browser/device-specific behavior</w:t>
      </w:r>
    </w:p>
    <w:p>
      <w:pPr>
        <w:pStyle w:val="Heading2"/>
      </w:pPr>
      <w:r>
        <w:t>8. Cross-Browser &amp; Responsive Testing</w:t>
      </w:r>
    </w:p>
    <w:p>
      <w:r>
        <w:t>Cross-browser testing will be performed on:</w:t>
        <w:br/>
        <w:t>• Chrome</w:t>
        <w:br/>
        <w:t>• Firefox</w:t>
        <w:br/>
        <w:t>• Edge</w:t>
        <w:br/>
        <w:t>• Safari</w:t>
        <w:br/>
        <w:br/>
        <w:t>Responsive testing will validate layouts across:</w:t>
        <w:br/>
        <w:t>• Desktop</w:t>
        <w:br/>
        <w:t>• Tablet</w:t>
        <w:br/>
        <w:t>• Mobile</w:t>
        <w:br/>
        <w:br/>
        <w:t>All critical pages will be tested for layout integrity, functionality, and usability.</w:t>
      </w:r>
    </w:p>
    <w:p>
      <w:pPr>
        <w:pStyle w:val="Heading2"/>
      </w:pPr>
      <w:r>
        <w:t>9. Regression Testing Strategy</w:t>
      </w:r>
    </w:p>
    <w:p>
      <w:r>
        <w:t>A regression suite will be maintained for:</w:t>
        <w:br/>
        <w:t>• Authentication</w:t>
        <w:br/>
        <w:t>• Product Catalog</w:t>
        <w:br/>
        <w:t>• Cart</w:t>
        <w:br/>
        <w:t>• Checkout</w:t>
        <w:br/>
        <w:t>• Order History</w:t>
        <w:br/>
        <w:br/>
        <w:t>Regression testing will be performed after defect fixes and before release sign-off.</w:t>
      </w:r>
    </w:p>
    <w:p>
      <w:pPr>
        <w:pStyle w:val="Heading2"/>
      </w:pPr>
      <w:r>
        <w:t>10. Defect Management Strategy</w:t>
      </w:r>
    </w:p>
    <w:p>
      <w:r>
        <w:t>• Defects will be logged in Jira/Excel with complete details.</w:t>
        <w:br/>
        <w:t>• Each defect will include steps to reproduce, screenshots, environment details, severity, and priority.</w:t>
        <w:br/>
        <w:t>• Defect statuses will be tracked from New → Open → In Progress → Fixed → Retest → Closed.</w:t>
        <w:br/>
        <w:t>• Root Cause Analysis (RCA) will be performed for critical defects.</w:t>
      </w:r>
    </w:p>
    <w:p>
      <w:pPr>
        <w:pStyle w:val="Heading2"/>
      </w:pPr>
      <w:r>
        <w:t>11. Requirement Traceability</w:t>
      </w:r>
    </w:p>
    <w:p>
      <w:r>
        <w:t>A Requirement Traceability Matrix (RTM) will be maintained to ensure:</w:t>
        <w:br/>
        <w:t>• Every requirement has test coverage.</w:t>
        <w:br/>
        <w:t>• Every test case maps back to a requirement.</w:t>
        <w:br/>
        <w:t>• Impact analysis for changes.</w:t>
      </w:r>
    </w:p>
    <w:p>
      <w:pPr>
        <w:pStyle w:val="Heading2"/>
      </w:pPr>
      <w:r>
        <w:t>12. Test Data Strategy</w:t>
      </w:r>
    </w:p>
    <w:p>
      <w:r>
        <w:t>• Dummy user accounts will be created.</w:t>
        <w:br/>
        <w:t>• Multiple data combinations will be used for validations.</w:t>
        <w:br/>
        <w:t>• Boundary and invalid datasets will be maintained.</w:t>
      </w:r>
    </w:p>
    <w:p>
      <w:pPr>
        <w:pStyle w:val="Heading2"/>
      </w:pPr>
      <w:r>
        <w:t>13. Entry &amp; Exit Criteria</w:t>
      </w:r>
    </w:p>
    <w:p>
      <w:r>
        <w:t>Entry Criteria:</w:t>
        <w:br/>
        <w:t>• Requirements approved</w:t>
        <w:br/>
        <w:t>• Test environment available</w:t>
        <w:br/>
        <w:t>• Test data prepared</w:t>
        <w:br/>
        <w:br/>
        <w:t>Exit Criteria:</w:t>
        <w:br/>
        <w:t>• All critical defects closed</w:t>
        <w:br/>
        <w:t>• Regression suite passed</w:t>
        <w:br/>
        <w:t>• Test Summary Report approved</w:t>
      </w:r>
    </w:p>
    <w:p>
      <w:pPr>
        <w:pStyle w:val="Heading2"/>
      </w:pPr>
      <w:r>
        <w:t>14. Risks &amp; Mitigation</w:t>
      </w:r>
    </w:p>
    <w:p>
      <w:r>
        <w:t>Risk: Time constraints</w:t>
        <w:br/>
        <w:t>Mitigation: Prioritize critical flows</w:t>
        <w:br/>
        <w:br/>
        <w:t>Risk: Browser-specific issues</w:t>
        <w:br/>
        <w:t>Mitigation: Early cross-browser testing</w:t>
        <w:br/>
        <w:br/>
        <w:t>Risk: Incomplete requirements</w:t>
        <w:br/>
        <w:t>Mitigation: Continuous BA collaboration</w:t>
      </w:r>
    </w:p>
    <w:p>
      <w:pPr>
        <w:pStyle w:val="Heading2"/>
      </w:pPr>
      <w:r>
        <w:t>15. Deliverables</w:t>
      </w:r>
    </w:p>
    <w:p>
      <w:r>
        <w:t>• Test Strategy Document</w:t>
        <w:br/>
        <w:t>• Test Scenarios</w:t>
        <w:br/>
        <w:t>• Test Cases</w:t>
        <w:br/>
        <w:t>• Defect Reports</w:t>
        <w:br/>
        <w:t>• RTM</w:t>
        <w:br/>
        <w:t>• 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