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Summary Report – E-Commerce Web Application (Practice Project)</w:t>
      </w:r>
    </w:p>
    <w:p>
      <w:pPr>
        <w:pStyle w:val="Heading2"/>
      </w:pPr>
      <w:r>
        <w:t>1. Introduction</w:t>
      </w:r>
    </w:p>
    <w:p>
      <w:r>
        <w:t>This Test Summary Report provides an overall assessment of the testing activities conducted for the E-Commerce Web Application (Sauce Demo Shopify Store – Practice Project). It summarizes the scope, execution results, defect status, risks, and recommendations, and serves as a formal test closure document.</w:t>
      </w:r>
    </w:p>
    <w:p>
      <w:pPr>
        <w:pStyle w:val="Heading2"/>
      </w:pPr>
      <w:r>
        <w:t>2. Scope of Testing</w:t>
      </w:r>
    </w:p>
    <w:p>
      <w:r>
        <w:t>Manual testing was executed on the Staging environment covering the following modules:</w:t>
        <w:br/>
        <w:t>• Authentication (Signup, Login, Session Handling)</w:t>
        <w:br/>
        <w:t>• Product Catalog &amp; Search</w:t>
        <w:br/>
        <w:t>• Cart Management</w:t>
        <w:br/>
        <w:t>• Checkout &amp; Simulated Payments</w:t>
        <w:br/>
        <w:t>• Orders &amp; Order History</w:t>
        <w:br/>
        <w:t>• UI/UX, Cross-Browser, and Responsive Behavior</w:t>
        <w:br/>
        <w:br/>
        <w:t>Testing was performed across desktop, tablet, and mobile breakpoints using supported browsers.</w:t>
      </w:r>
    </w:p>
    <w:p>
      <w:pPr>
        <w:pStyle w:val="Heading2"/>
      </w:pPr>
      <w:r>
        <w:t>3. Test Execution Summary</w:t>
      </w:r>
    </w:p>
    <w:p>
      <w:r>
        <w:t>Total Test Cases Executed: 150</w:t>
        <w:br/>
        <w:t>• Passed: 128</w:t>
        <w:br/>
        <w:t>• Failed: 17</w:t>
        <w:br/>
        <w:t>• Blocked: 5</w:t>
        <w:br/>
        <w:br/>
        <w:t>Critical business flows such as Login, Add to Cart, and Checkout were executed multiple times during regression cycles to ensure stability.</w:t>
      </w:r>
    </w:p>
    <w:p>
      <w:pPr>
        <w:pStyle w:val="Heading2"/>
      </w:pPr>
      <w:r>
        <w:t>4. Defect Summary</w:t>
      </w:r>
    </w:p>
    <w:p>
      <w:r>
        <w:t>A total of 25 defects were identified and logged during the test execution phase.</w:t>
        <w:br/>
        <w:br/>
        <w:t>Defect Breakdown:</w:t>
        <w:br/>
        <w:t>• Critical: 6</w:t>
        <w:br/>
        <w:t>• Major: 10</w:t>
        <w:br/>
        <w:t>• Medium: 6</w:t>
        <w:br/>
        <w:t>• Low: 3</w:t>
        <w:br/>
        <w:br/>
        <w:t>Critical defects were primarily related to checkout flow stability and security vulnerabilities.</w:t>
      </w:r>
    </w:p>
    <w:p>
      <w:pPr>
        <w:pStyle w:val="Heading2"/>
      </w:pPr>
      <w:r>
        <w:t>5. Test Coverage</w:t>
      </w:r>
    </w:p>
    <w:p>
      <w:r>
        <w:t>All functional requirements defined in the Functional Requirements Document (FRD) were fully covered by corresponding test cases.</w:t>
        <w:br/>
        <w:t>UI and responsive testing was successfully executed across three breakpoints: Desktop, Tablet, and Mobile.</w:t>
        <w:br/>
        <w:t>Cross-browser testing was completed for Chrome, Firefox, and Edge.</w:t>
      </w:r>
    </w:p>
    <w:p>
      <w:pPr>
        <w:pStyle w:val="Heading2"/>
      </w:pPr>
      <w:r>
        <w:t>6. Outstanding Risks &amp; Issues</w:t>
      </w:r>
    </w:p>
    <w:p>
      <w:r>
        <w:t>The following high-risk issues remain open and require immediate attention:</w:t>
        <w:br/>
        <w:br/>
        <w:t>• Checkout page loses state on browser back navigation, posing a double-payment risk (Critical).</w:t>
        <w:br/>
        <w:t>• SQL injection vulnerability identified in address input fields (Critical).</w:t>
        <w:br/>
        <w:br/>
        <w:t>These issues must be resolved before production deployment.</w:t>
      </w:r>
    </w:p>
    <w:p>
      <w:pPr>
        <w:pStyle w:val="Heading2"/>
      </w:pPr>
      <w:r>
        <w:t>7. Recommendations</w:t>
      </w:r>
    </w:p>
    <w:p>
      <w:r>
        <w:t>It is recommended to:</w:t>
        <w:br/>
        <w:t>• Prioritize fixing all Critical and Major defects.</w:t>
        <w:br/>
        <w:t>• Perform focused regression testing on Checkout and Cart modules after fixes.</w:t>
        <w:br/>
        <w:t>• Conduct additional security testing to address injection vulnerabilities.</w:t>
        <w:br/>
        <w:t>• Perform an accessibility audit to improve compliance and usability.</w:t>
        <w:br/>
        <w:t>• Execute final sanity testing before release sign-off.</w:t>
      </w:r>
    </w:p>
    <w:p>
      <w:pPr>
        <w:pStyle w:val="Heading2"/>
      </w:pPr>
      <w:r>
        <w:t>8. Test Closure Status</w:t>
      </w:r>
    </w:p>
    <w:p>
      <w:r>
        <w:t>Based on the current test results, the application is NOT recommended for production release until all Critical defects are resolved and regression testing is successfully completed.</w:t>
        <w:br/>
        <w:br/>
        <w:t>Once the above conditions are met, final sign-off can be provided.</w:t>
      </w:r>
    </w:p>
    <w:p>
      <w:pPr>
        <w:pStyle w:val="Heading2"/>
      </w:pPr>
      <w:r>
        <w:t>9. Sign-Off</w:t>
      </w:r>
    </w:p>
    <w:p>
      <w:r>
        <w:t>QA Engineer: ______________________</w:t>
        <w:br/>
        <w:t>Test Lead: ______________________</w:t>
        <w:br/>
        <w:t>Date: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