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  <w:t xml:space="preserve">Ansible : 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C2F87"/>
        </w:rPr>
      </w:pPr>
      <w:r>
        <w:rPr>
          <w:rFonts w:cs="Arial" w:ascii="Arial" w:hAnsi="Arial"/>
          <w:bCs/>
          <w:color w:val="3C2F87"/>
        </w:rPr>
        <w:t>Note: Each question is 1 mark till 13</w:t>
      </w:r>
      <w:r>
        <w:rPr>
          <w:rFonts w:cs="Arial" w:ascii="Arial" w:hAnsi="Arial"/>
          <w:bCs/>
          <w:color w:val="3C2F87"/>
          <w:vertAlign w:val="superscript"/>
        </w:rPr>
        <w:t>th</w:t>
      </w:r>
      <w:r>
        <w:rPr>
          <w:rFonts w:cs="Arial" w:ascii="Arial" w:hAnsi="Arial"/>
          <w:bCs/>
          <w:color w:val="3C2F87"/>
        </w:rPr>
        <w:t>, 14</w:t>
      </w:r>
      <w:r>
        <w:rPr>
          <w:rFonts w:cs="Arial" w:ascii="Arial" w:hAnsi="Arial"/>
          <w:bCs/>
          <w:color w:val="3C2F87"/>
          <w:vertAlign w:val="superscript"/>
        </w:rPr>
        <w:t>th</w:t>
      </w:r>
      <w:r>
        <w:rPr>
          <w:rFonts w:cs="Arial" w:ascii="Arial" w:hAnsi="Arial"/>
          <w:bCs/>
          <w:color w:val="3C2F87"/>
        </w:rPr>
        <w:t xml:space="preserve"> is having 2marks and 15</w:t>
      </w:r>
      <w:r>
        <w:rPr>
          <w:rFonts w:cs="Arial" w:ascii="Arial" w:hAnsi="Arial"/>
          <w:bCs/>
          <w:color w:val="3C2F87"/>
          <w:vertAlign w:val="superscript"/>
        </w:rPr>
        <w:t xml:space="preserve">th </w:t>
      </w:r>
      <w:r>
        <w:rPr>
          <w:rFonts w:cs="Arial" w:ascii="Arial" w:hAnsi="Arial"/>
          <w:bCs/>
          <w:color w:val="3C2F87"/>
        </w:rPr>
        <w:t>is having 5 marks passing marks will be 15.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C2F87"/>
        </w:rPr>
      </w:pPr>
      <w:r>
        <w:rPr>
          <w:rFonts w:cs="Arial" w:ascii="Arial" w:hAnsi="Arial"/>
          <w:bCs/>
          <w:color w:val="3C2F87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C2F87"/>
        </w:rPr>
      </w:pPr>
      <w:r>
        <w:rPr>
          <w:rFonts w:cs="Arial" w:ascii="Arial" w:hAnsi="Arial"/>
          <w:bCs/>
          <w:color w:val="3C2F87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1.Which of the following terms best describes the Ansible architecture?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  <w:highlight w:val="yellow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  <w:highlight w:val="yellow"/>
        </w:rPr>
        <w:t>a. Agentless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Client/Server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Event-driven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Stateless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b/>
          <w:b/>
          <w:bCs/>
          <w:color w:val="C9211E"/>
          <w:sz w:val="19"/>
          <w:szCs w:val="19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ans: a&gt;  Agentless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2. Which network protocol does Ansible use by default to communicate with managed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nodes?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HTTP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HTTPS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SNMP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SSH</w:t>
      </w:r>
    </w:p>
    <w:p>
      <w:pPr>
        <w:pStyle w:val="Normal"/>
        <w:rPr>
          <w:color w:val="C9211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ans: d&gt;  SSH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3. Which of the following files defines the actions that Ansible performs on managed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nodes?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Host inventory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Manifest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Playbook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Script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b/>
          <w:b/>
          <w:bCs/>
          <w:color w:val="C9211E"/>
          <w:sz w:val="19"/>
          <w:szCs w:val="19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ans: c&gt;  PlayBook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4. What syntax is used to define Ansible Playbooks?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Bash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Perl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Python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YAML</w:t>
      </w:r>
    </w:p>
    <w:p>
      <w:pPr>
        <w:pStyle w:val="Normal"/>
        <w:rPr>
          <w:b/>
          <w:b/>
          <w:bCs/>
          <w:color w:val="C9211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ans: d&gt;  YAML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5. Which of the following statements best describes roles?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Configuration settings that allow specific users to run Ansible Playbooks.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Playbooks for a data center.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Collection of YAML task files and supporting items arranged in a specific structure for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easy sharing, portability, and reuse.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b/>
          <w:b/>
          <w:bCs/>
          <w:color w:val="C9211E"/>
          <w:sz w:val="19"/>
          <w:szCs w:val="19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Ans: c&gt;  Collection of YAML task files and supporting items arranged in a specific structure for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easy sharing, portability, and reus</w:t>
      </w:r>
      <w:r>
        <w:rPr>
          <w:rFonts w:cs="RedHatText-Regular" w:ascii="RedHatText-Regular" w:hAnsi="RedHatText-Regular"/>
          <w:b/>
          <w:bCs/>
          <w:color w:val="000000"/>
          <w:sz w:val="19"/>
          <w:szCs w:val="19"/>
        </w:rPr>
        <w:t>e.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6. Which of the following can be specified in roles?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Handlers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Tasks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Templates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Variables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e. All of the above</w:t>
      </w:r>
    </w:p>
    <w:p>
      <w:pPr>
        <w:pStyle w:val="Normal"/>
        <w:spacing w:lineRule="auto" w:line="240" w:before="0" w:after="0"/>
        <w:rPr>
          <w:b/>
          <w:b/>
          <w:bCs/>
          <w:i w:val="false"/>
          <w:i w:val="false"/>
          <w:iCs w:val="false"/>
          <w:color w:val="C9211E"/>
        </w:rPr>
      </w:pPr>
      <w:r>
        <w:rPr>
          <w:rFonts w:cs="RedHatText-Regular" w:ascii="RedHatText-Regular" w:hAnsi="RedHatText-Regular"/>
          <w:b/>
          <w:bCs/>
          <w:i w:val="false"/>
          <w:iCs w:val="false"/>
          <w:color w:val="C9211E"/>
          <w:sz w:val="19"/>
          <w:szCs w:val="19"/>
        </w:rPr>
        <w:t>ans: e&gt; All of the above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7. Which file declares role dependencies?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The Ansible Playbook that uses the role.</w:t>
        <w:br/>
        <w:t xml:space="preserve">b. 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file inside the role hierarchy.</w:t>
        <w:br/>
        <w:t xml:space="preserve">c. 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file in the project directory.</w:t>
        <w:br/>
        <w:t>d. Role dependencies cannot be defined in Ansible.</w:t>
      </w:r>
    </w:p>
    <w:p>
      <w:pPr>
        <w:pStyle w:val="Normal"/>
        <w:rPr>
          <w:b/>
          <w:b/>
          <w:bCs/>
          <w:color w:val="C9211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 xml:space="preserve">Ans: b&gt;  The </w:t>
      </w:r>
      <w:r>
        <w:rPr>
          <w:rFonts w:cs="LiberationMono-Bold" w:ascii="LiberationMono-Bold" w:hAnsi="LiberationMono-Bold"/>
          <w:b/>
          <w:bCs/>
          <w:color w:val="C9211E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file inside the role hierarchy.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8. Which file in a role's directory hierarchy should contain the initial values of variables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that might be used as parameters to the role?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a.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defaults/main.yml</w:t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b.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meta/main.yml</w:t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c.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vars/main.yml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The host inventory file.</w:t>
      </w:r>
    </w:p>
    <w:p>
      <w:pPr>
        <w:pStyle w:val="Normal"/>
        <w:rPr>
          <w:b/>
          <w:b/>
          <w:bCs/>
          <w:color w:val="C9211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 xml:space="preserve">Ans: a&gt; </w:t>
      </w:r>
      <w:r>
        <w:rPr>
          <w:rFonts w:cs="LiberationMono-Bold" w:ascii="LiberationMono-Bold" w:hAnsi="LiberationMono-Bold"/>
          <w:b/>
          <w:bCs/>
          <w:color w:val="C9211E"/>
          <w:sz w:val="19"/>
          <w:szCs w:val="19"/>
        </w:rPr>
        <w:t>defaults/main.yml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9. In Which Language Ansible engine written?</w:t>
        <w:br/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C</w:t>
        <w:br/>
        <w:t>b. C++</w:t>
        <w:br/>
        <w:t>c. Java</w:t>
        <w:br/>
        <w:t>d. Python</w:t>
      </w:r>
    </w:p>
    <w:p>
      <w:pPr>
        <w:pStyle w:val="Normal"/>
        <w:spacing w:lineRule="auto" w:line="240" w:before="0" w:after="0"/>
        <w:rPr>
          <w:b/>
          <w:b/>
          <w:bCs/>
          <w:color w:val="C9211E"/>
        </w:rPr>
      </w:pPr>
      <w:r>
        <w:rPr>
          <w:rFonts w:cs="RedHatText-Regular" w:ascii="RedHatText-Regular" w:hAnsi="RedHatText-Regular"/>
          <w:b/>
          <w:bCs/>
          <w:color w:val="C9211E"/>
          <w:sz w:val="19"/>
          <w:szCs w:val="19"/>
        </w:rPr>
        <w:t>ans: d&gt;  Python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Cambria" w:hAnsi="Cambria"/>
          <w:color w:val="333333"/>
          <w:sz w:val="21"/>
          <w:szCs w:val="21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10. What language is an Ansible playbooks are written in by default ?</w:t>
      </w:r>
      <w:r>
        <w:rPr>
          <w:rFonts w:ascii="Cambria" w:hAnsi="Cambria"/>
          <w:color w:val="333333"/>
          <w:sz w:val="30"/>
          <w:szCs w:val="30"/>
        </w:rPr>
        <w:br/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t>a. XML</w:t>
        <w:br/>
        <w:t>b. HTML</w:t>
        <w:br/>
        <w:t>c. JSON</w:t>
        <w:br/>
        <w:t>d. YAML</w:t>
      </w:r>
    </w:p>
    <w:p>
      <w:pPr>
        <w:pStyle w:val="Options"/>
        <w:spacing w:beforeAutospacing="0" w:before="0" w:afterAutospacing="0" w:after="0"/>
        <w:rPr>
          <w:b/>
          <w:b/>
          <w:bCs/>
          <w:color w:val="C9211E"/>
        </w:rPr>
      </w:pPr>
      <w:r>
        <w:rPr>
          <w:rFonts w:eastAsia="" w:cs="RedHatText-Regular" w:ascii="RedHatText-Regular" w:hAnsi="RedHatText-Regular" w:eastAsiaTheme="minorEastAsia"/>
          <w:b/>
          <w:bCs/>
          <w:color w:val="C9211E"/>
          <w:sz w:val="19"/>
          <w:szCs w:val="19"/>
        </w:rPr>
        <w:t>a</w:t>
      </w:r>
      <w:r>
        <w:rPr>
          <w:rFonts w:eastAsia="" w:cs="RedHatText-Regular" w:ascii="RedHatText-Regular" w:hAnsi="RedHatText-Regular" w:eastAsiaTheme="minorEastAsia"/>
          <w:b/>
          <w:bCs/>
          <w:color w:val="C9211E"/>
          <w:sz w:val="19"/>
          <w:szCs w:val="19"/>
        </w:rPr>
        <w:t>ns: d&gt; YAML</w:t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/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Cambria" w:hAnsi="Cambria"/>
          <w:color w:val="333333"/>
          <w:sz w:val="21"/>
          <w:szCs w:val="21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11. The task is a unit action of Ansible.</w:t>
      </w:r>
      <w:r>
        <w:rPr>
          <w:rFonts w:ascii="Cambria" w:hAnsi="Cambria"/>
          <w:color w:val="333333"/>
          <w:sz w:val="30"/>
          <w:szCs w:val="30"/>
        </w:rPr>
        <w:br/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t>a. Yes</w:t>
        <w:br/>
        <w:t>b. No</w:t>
        <w:br/>
        <w:t>c. Can be yes or no</w:t>
        <w:br/>
        <w:t>d. Can not say</w:t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C9211E"/>
          <w:sz w:val="19"/>
          <w:szCs w:val="19"/>
        </w:rPr>
      </w:pPr>
      <w:r>
        <w:rPr>
          <w:rFonts w:eastAsia="" w:cs="RedHatDisplay-Bold" w:eastAsiaTheme="minorEastAsia" w:ascii="RedHatDisplay-Bold" w:hAnsi="RedHatDisplay-Bold"/>
          <w:b/>
          <w:bCs/>
          <w:color w:val="C9211E"/>
          <w:sz w:val="19"/>
          <w:szCs w:val="19"/>
        </w:rPr>
        <w:t>ans: a&gt; Yes</w:t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12. Which is the correct syntax of ask_pass module in Ansible?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ansible-ask-pass</w:t>
      </w:r>
    </w:p>
    <w:p>
      <w:pPr>
        <w:pStyle w:val="ListParagraph"/>
        <w:numPr>
          <w:ilvl w:val="0"/>
          <w:numId w:val="1"/>
        </w:numPr>
        <w:rPr/>
      </w:pPr>
      <w:r>
        <w:rPr/>
        <w:t>ansible-passbook  --ask-pass</w:t>
      </w:r>
    </w:p>
    <w:p>
      <w:pPr>
        <w:pStyle w:val="ListParagraph"/>
        <w:numPr>
          <w:ilvl w:val="0"/>
          <w:numId w:val="1"/>
        </w:numPr>
        <w:rPr/>
      </w:pPr>
      <w:r>
        <w:rPr/>
        <w:t>ansible-playbook  --ask-pass</w:t>
      </w:r>
    </w:p>
    <w:p>
      <w:pPr>
        <w:pStyle w:val="ListParagraph"/>
        <w:numPr>
          <w:ilvl w:val="0"/>
          <w:numId w:val="1"/>
        </w:numPr>
        <w:rPr/>
      </w:pPr>
      <w:r>
        <w:rPr/>
        <w:t>Both A&amp; B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color w:val="C9211E"/>
        </w:rPr>
      </w:pPr>
      <w:r>
        <w:rPr>
          <w:b/>
          <w:bCs/>
          <w:color w:val="C9211E"/>
        </w:rPr>
        <w:t>ans: c&gt; ansible-playbook  --ask-pass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Heading3"/>
        <w:shd w:val="clear" w:color="auto" w:fill="FFFFFF"/>
        <w:spacing w:beforeAutospacing="0" w:before="0" w:after="280"/>
        <w:rPr>
          <w:rFonts w:ascii="RedHatDisplay-Bold" w:hAnsi="RedHatDisplay-Bold" w:eastAsia="" w:cs="RedHatDisplay-Bold" w:eastAsiaTheme="minorEastAsia"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color w:val="3C2F87"/>
          <w:sz w:val="19"/>
          <w:szCs w:val="19"/>
        </w:rPr>
        <w:t>13.  Which module will you utilize to create a directory?</w:t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</w:rPr>
      </w:pP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</w:rPr>
        <w:t>a. template</w:t>
        <w:br/>
        <w:t>b.file</w:t>
        <w:br/>
        <w:t>c.data</w:t>
        <w:br/>
        <w:t>d.fetch</w:t>
      </w:r>
    </w:p>
    <w:p>
      <w:pPr>
        <w:pStyle w:val="Heading3"/>
        <w:shd w:val="clear" w:color="auto" w:fill="FFFFFF"/>
        <w:spacing w:beforeAutospacing="0" w:before="0" w:after="280"/>
        <w:rPr>
          <w:b/>
          <w:b/>
          <w:bCs/>
          <w:color w:val="C9211E"/>
        </w:rPr>
      </w:pPr>
      <w:r>
        <w:rPr>
          <w:rFonts w:eastAsia="" w:cs="" w:ascii="Calibri" w:hAnsi="Calibri" w:asciiTheme="minorHAnsi" w:cstheme="minorBidi" w:eastAsiaTheme="minorEastAsia" w:hAnsiTheme="minorHAnsi"/>
          <w:b/>
          <w:bCs/>
          <w:color w:val="C9211E"/>
          <w:sz w:val="22"/>
          <w:szCs w:val="22"/>
        </w:rPr>
        <w:t>Ans: b&gt; File</w:t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>
          <w:b/>
          <w:bCs/>
          <w:color w:val="C9211E"/>
        </w:rPr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>
          <w:b/>
          <w:bCs/>
          <w:color w:val="C9211E"/>
        </w:rPr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>
          <w:b/>
          <w:bCs/>
          <w:color w:val="C9211E"/>
        </w:rPr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rPr>
          <w:b/>
          <w:bCs/>
          <w:color w:val="C9211E"/>
        </w:rPr>
      </w:r>
    </w:p>
    <w:p>
      <w:pPr>
        <w:pStyle w:val="Normal"/>
        <w:rPr/>
      </w:pPr>
      <w:r>
        <w:rPr/>
        <w:t>14.  Write a simple definition of Playbook?</w:t>
      </w:r>
    </w:p>
    <w:p>
      <w:pPr>
        <w:pStyle w:val="Normal"/>
        <w:rPr/>
      </w:pPr>
      <w:r>
        <w:rPr/>
        <w:t>Ans:</w:t>
      </w:r>
    </w:p>
    <w:p>
      <w:pPr>
        <w:pStyle w:val="Normal"/>
        <w:rPr>
          <w:sz w:val="26"/>
          <w:szCs w:val="26"/>
        </w:rPr>
      </w:pPr>
      <w:r>
        <w:rPr>
          <w:b/>
          <w:bCs/>
          <w:color w:val="C9211E"/>
          <w:sz w:val="26"/>
          <w:szCs w:val="26"/>
        </w:rPr>
        <w:t xml:space="preserve">Playbooks are the files where Ansible code is written. Playbooks are </w:t>
      </w:r>
      <w:r>
        <w:rPr>
          <w:b/>
          <w:bCs/>
          <w:color w:val="C9211E"/>
          <w:sz w:val="26"/>
          <w:szCs w:val="26"/>
        </w:rPr>
        <w:t xml:space="preserve">written in YAML language. </w:t>
      </w:r>
      <w:r>
        <w:rPr>
          <w:b/>
          <w:bCs/>
          <w:color w:val="C9211E"/>
          <w:sz w:val="26"/>
          <w:szCs w:val="26"/>
        </w:rPr>
        <w:t>They are like a to- do list for ansible that contains a list of tasks. i.e. the steps which the client users wants to execute on a particular machine. Playbooks are run sequentially.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Write a playbook for cloning git repo to your local machine.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Ans:</w:t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step1. sudo gedit gitclone.yaml--&gt; </w:t>
      </w:r>
      <w:r>
        <w:rPr>
          <w:b/>
          <w:bCs/>
          <w:color w:val="000000"/>
          <w:sz w:val="24"/>
          <w:szCs w:val="24"/>
        </w:rPr>
        <w:t>creating playbook file with .yaml extention</w:t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step2. </w:t>
      </w:r>
      <w:r>
        <w:rPr>
          <w:b/>
          <w:bCs/>
          <w:color w:val="000000"/>
          <w:sz w:val="24"/>
          <w:szCs w:val="24"/>
        </w:rPr>
        <w:t>Writeing play book in YAML format.</w:t>
      </w:r>
    </w:p>
    <w:p>
      <w:pPr>
        <w:pStyle w:val="Normal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>- name: cloning git repo to local</w:t>
      </w:r>
    </w:p>
    <w:p>
      <w:pPr>
        <w:pStyle w:val="Normal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 xml:space="preserve">  </w:t>
      </w:r>
      <w:r>
        <w:rPr>
          <w:b/>
          <w:bCs/>
          <w:color w:val="C9211E"/>
          <w:sz w:val="24"/>
          <w:szCs w:val="24"/>
        </w:rPr>
        <w:t>hosts: all</w:t>
      </w:r>
    </w:p>
    <w:p>
      <w:pPr>
        <w:pStyle w:val="Normal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 xml:space="preserve">  </w:t>
      </w:r>
      <w:r>
        <w:rPr>
          <w:b/>
          <w:bCs/>
          <w:color w:val="C9211E"/>
          <w:sz w:val="24"/>
          <w:szCs w:val="24"/>
        </w:rPr>
        <w:t>tasks:</w:t>
      </w:r>
    </w:p>
    <w:p>
      <w:pPr>
        <w:pStyle w:val="Normal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 xml:space="preserve">    </w:t>
      </w:r>
      <w:r>
        <w:rPr>
          <w:b/>
          <w:bCs/>
          <w:color w:val="C9211E"/>
          <w:sz w:val="24"/>
          <w:szCs w:val="24"/>
        </w:rPr>
        <w:t>- name: cloning git repo to specified directory</w:t>
      </w:r>
    </w:p>
    <w:p>
      <w:pPr>
        <w:pStyle w:val="Normal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 xml:space="preserve">      </w:t>
      </w:r>
      <w:r>
        <w:rPr>
          <w:b/>
          <w:bCs/>
          <w:color w:val="C9211E"/>
          <w:sz w:val="24"/>
          <w:szCs w:val="24"/>
        </w:rPr>
        <w:t>git:</w:t>
      </w:r>
    </w:p>
    <w:p>
      <w:pPr>
        <w:pStyle w:val="Normal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 xml:space="preserve">        </w:t>
      </w:r>
      <w:r>
        <w:rPr>
          <w:b/>
          <w:bCs/>
          <w:color w:val="C9211E"/>
          <w:sz w:val="24"/>
          <w:szCs w:val="24"/>
        </w:rPr>
        <w:t>repo: https://github.com/Darshanmarakall1999/ansible.steps.git</w:t>
      </w:r>
    </w:p>
    <w:p>
      <w:pPr>
        <w:pStyle w:val="Normal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 xml:space="preserve">        </w:t>
      </w:r>
      <w:r>
        <w:rPr>
          <w:b/>
          <w:bCs/>
          <w:color w:val="C9211E"/>
          <w:sz w:val="24"/>
          <w:szCs w:val="24"/>
        </w:rPr>
        <w:t>dest: /home/darshan1/repos</w:t>
      </w:r>
    </w:p>
    <w:p>
      <w:pPr>
        <w:pStyle w:val="Normal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 xml:space="preserve">        </w:t>
      </w:r>
      <w:r>
        <w:rPr>
          <w:b/>
          <w:bCs/>
          <w:color w:val="C9211E"/>
          <w:sz w:val="24"/>
          <w:szCs w:val="24"/>
        </w:rPr>
        <w:t>clone: yes</w:t>
      </w:r>
    </w:p>
    <w:p>
      <w:pPr>
        <w:pStyle w:val="Normal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 xml:space="preserve">        </w:t>
      </w:r>
      <w:r>
        <w:rPr>
          <w:b/>
          <w:bCs/>
          <w:color w:val="C9211E"/>
          <w:sz w:val="24"/>
          <w:szCs w:val="24"/>
        </w:rPr>
        <w:t>update: yes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  <w:sz w:val="20"/>
          <w:szCs w:val="20"/>
        </w:rPr>
        <w:t xml:space="preserve">step 3: </w:t>
      </w:r>
      <w:r>
        <w:rPr>
          <w:b/>
          <w:bCs/>
          <w:color w:val="000000"/>
          <w:sz w:val="24"/>
          <w:szCs w:val="24"/>
        </w:rPr>
        <w:t>ansible-playbook –syntax-check gitclone.yaml --&gt; syntax checking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  <w:sz w:val="20"/>
          <w:szCs w:val="20"/>
        </w:rPr>
        <w:t xml:space="preserve">step </w:t>
      </w:r>
      <w:r>
        <w:rPr>
          <w:b/>
          <w:bCs/>
          <w:color w:val="000000"/>
          <w:sz w:val="20"/>
          <w:szCs w:val="20"/>
        </w:rPr>
        <w:t>4</w:t>
      </w:r>
      <w:r>
        <w:rPr>
          <w:b/>
          <w:bCs/>
          <w:color w:val="000000"/>
          <w:sz w:val="20"/>
          <w:szCs w:val="20"/>
        </w:rPr>
        <w:t xml:space="preserve">. </w:t>
      </w:r>
      <w:r>
        <w:rPr>
          <w:b/>
          <w:bCs/>
          <w:color w:val="000000"/>
          <w:sz w:val="24"/>
          <w:szCs w:val="24"/>
        </w:rPr>
        <w:t>ansible-playbook gitclone.yaml</w:t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000000"/>
        </w:rPr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  <w:sz w:val="20"/>
          <w:szCs w:val="20"/>
        </w:rPr>
        <w:t xml:space="preserve">  </w:t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C9211E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edHatDisplay-Bold">
    <w:charset w:val="00"/>
    <w:family w:val="roman"/>
    <w:pitch w:val="variable"/>
  </w:font>
  <w:font w:name="Arial">
    <w:charset w:val="00"/>
    <w:family w:val="roman"/>
    <w:pitch w:val="variable"/>
  </w:font>
  <w:font w:name="RedHatText-Regular">
    <w:charset w:val="00"/>
    <w:family w:val="roman"/>
    <w:pitch w:val="variable"/>
  </w:font>
  <w:font w:name="LiberationMono-Bold"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6508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Ques" w:customStyle="1">
    <w:name w:val="ques"/>
    <w:basedOn w:val="DefaultParagraphFont"/>
    <w:qFormat/>
    <w:rsid w:val="00f45cc4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65085a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cq" w:customStyle="1">
    <w:name w:val="mcq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Options" w:customStyle="1">
    <w:name w:val="options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085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LibreOffice/7.1.7.2$Windows_X86_64 LibreOffice_project/c6a4e3954236145e2acb0b65f68614365aeee33f</Application>
  <AppVersion>15.0000</AppVersion>
  <Pages>5</Pages>
  <Words>542</Words>
  <Characters>2707</Characters>
  <CharactersWithSpaces>3217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2021-11-28T05:09:00Z</dcterms:created>
  <dc:creator>Abhinav Dwivedi</dc:creator>
  <dc:description/>
  <dc:language>en-IN</dc:language>
  <cp:lastModifiedBy/>
  <dcterms:modified xsi:type="dcterms:W3CDTF">2021-11-29T16:34:21Z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