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312E81"/>
          <w:sz w:val="36"/>
        </w:rPr>
        <w:t>PES UNIVERSITY</w:t>
        <w:br/>
      </w:r>
      <w:r>
        <w:rPr>
          <w:rFonts w:ascii="Arial" w:hAnsi="Arial"/>
          <w:b/>
          <w:color w:val="4F46E5"/>
          <w:sz w:val="22"/>
        </w:rPr>
        <w:t>DEPARTMENT OF COMPUTER SCIENCE AND ENGINEERING</w:t>
        <w:br/>
      </w:r>
      <w:r>
        <w:rPr>
          <w:rFonts w:ascii="Arial" w:hAnsi="Arial"/>
          <w:b w:val="0"/>
          <w:color w:val="64748B"/>
          <w:sz w:val="18"/>
        </w:rPr>
        <w:t>ACADEMIC YEAR 2025–2026 | FIFTH SEMESTER B.TECH</w:t>
        <w:br/>
        <w:br/>
      </w:r>
    </w:p>
    <w:p>
      <w:pPr>
        <w:jc w:val="center"/>
      </w:pPr>
      <w:r>
        <w:rPr>
          <w:rFonts w:ascii="Arial" w:hAnsi="Arial"/>
          <w:b/>
          <w:color w:val="1E1B4B"/>
          <w:sz w:val="44"/>
        </w:rPr>
        <w:t>SOFTWARE REQUIREMENTS SPECIFICATION (SRS)</w:t>
        <w:br/>
      </w:r>
      <w:r>
        <w:rPr>
          <w:rFonts w:ascii="Arial" w:hAnsi="Arial"/>
          <w:b/>
          <w:color w:val="4338CA"/>
          <w:sz w:val="28"/>
        </w:rPr>
        <w:t>PROJECT: SPRINTFLOW — PROJECT MANAGEMENT SYSTEM</w:t>
        <w:br/>
      </w:r>
      <w:r>
        <w:rPr>
          <w:rFonts w:ascii="Arial" w:hAnsi="Arial"/>
          <w:b w:val="0"/>
          <w:color w:val="64748B"/>
          <w:sz w:val="24"/>
        </w:rPr>
        <w:t>(Workflow, Visibility, Estimation, and Kanban)</w:t>
        <w:br/>
        <w:br/>
      </w:r>
    </w:p>
    <w:p>
      <w:pPr>
        <w:jc w:val="center"/>
      </w:pPr>
      <w:r>
        <w:rPr>
          <w:rFonts w:ascii="Arial" w:hAnsi="Arial"/>
          <w:b/>
          <w:color w:val="1E293B"/>
          <w:sz w:val="22"/>
        </w:rPr>
        <w:t>SUBMITTED BY: TEAM 11 (SECTION 5C)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312E8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Student Name</w:t>
            </w:r>
          </w:p>
        </w:tc>
        <w:tc>
          <w:tcPr>
            <w:tcW w:type="dxa" w:w="2340"/>
            <w:shd w:fill="312E8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USN</w:t>
            </w:r>
          </w:p>
        </w:tc>
        <w:tc>
          <w:tcPr>
            <w:tcW w:type="dxa" w:w="2340"/>
            <w:shd w:fill="312E8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2340"/>
            <w:shd w:fill="312E8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Assigned System Component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Darshan P Pawar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PES2UG24CS143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Team Lead &amp; Full-Stack Architect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Auth, Shell, Dashboard &amp; Visibility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DHATRI SHIVAPRASAD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PES2UG24CS158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Frontend &amp; UI/UX Lead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Kanban Board, Drag &amp; Drop, Task UI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CHANDAN KUMAR K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PES2UG24CS128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Backend &amp; Database Architect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Supabase PostgreSQL Schema, RLS, DataService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GURUBELLI YEKAMBAR ESHWAR RAO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PES2UG24CS173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Full-Stack &amp; QA/DevOps Lead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Agile Estimation, Sprints, Burndown, CI/CD</w:t>
            </w:r>
          </w:p>
        </w:tc>
      </w:tr>
    </w:tbl>
    <w:p/>
    <w:p>
      <w:pPr>
        <w:jc w:val="center"/>
      </w:pPr>
      <w:r>
        <w:rPr>
          <w:rFonts w:ascii="Arial" w:hAnsi="Arial"/>
          <w:b/>
          <w:color w:val="64748B"/>
          <w:sz w:val="18"/>
        </w:rPr>
        <w:t>Version: 1.0 (Final Submission) | Date: 05-09-2026 | Status: Model Answer / Approved</w:t>
        <w:br/>
      </w:r>
      <w:r>
        <w:rPr>
          <w:rFonts w:ascii="Arial" w:hAnsi="Arial"/>
          <w:b w:val="0"/>
          <w:color w:val="4338CA"/>
          <w:sz w:val="18"/>
        </w:rPr>
        <w:t>Repository: https://github.com/Darshanpawar7/SE-SRS</w:t>
        <w:br/>
        <w:br/>
      </w:r>
    </w:p>
    <w:p>
      <w:r>
        <w:br w:type="page"/>
      </w:r>
    </w:p>
    <w:p>
      <w:pPr>
        <w:pStyle w:val="Heading2"/>
      </w:pPr>
      <w:r>
        <w:rPr>
          <w:rFonts w:ascii="Arial" w:hAnsi="Arial"/>
          <w:b/>
          <w:color w:val="4338CA"/>
          <w:sz w:val="26"/>
        </w:rPr>
        <w:t>Document Revision History &amp; Approvals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312E8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1872"/>
            <w:shd w:fill="312E8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1872"/>
            <w:shd w:fill="312E8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Author</w:t>
            </w:r>
          </w:p>
        </w:tc>
        <w:tc>
          <w:tcPr>
            <w:tcW w:type="dxa" w:w="1872"/>
            <w:shd w:fill="312E8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Change Summary</w:t>
            </w:r>
          </w:p>
        </w:tc>
        <w:tc>
          <w:tcPr>
            <w:tcW w:type="dxa" w:w="1872"/>
            <w:shd w:fill="312E8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Approval Status</w:t>
            </w:r>
          </w:p>
        </w:tc>
      </w:tr>
      <w:tr>
        <w:tc>
          <w:tcPr>
            <w:tcW w:type="dxa" w:w="1872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1.0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05-09-2026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Team 11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Complete SRS with 18 FRs, 6 NFRs, 2 UML Diagrams &amp; RTM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Approved for Submission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312E8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2340"/>
            <w:shd w:fill="312E8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Name</w:t>
            </w:r>
          </w:p>
        </w:tc>
        <w:tc>
          <w:tcPr>
            <w:tcW w:type="dxa" w:w="2340"/>
            <w:shd w:fill="312E8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Department / Contact</w:t>
            </w:r>
          </w:p>
        </w:tc>
        <w:tc>
          <w:tcPr>
            <w:tcW w:type="dxa" w:w="2340"/>
            <w:shd w:fill="312E8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Sign / Date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Team Lead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Darshan P Pawar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PES2UG24CS143 (CSE)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Darshan P Pawar / 05-09-2026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Course Coordinator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Software Engineering Faculty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Dept of CSE, PES University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Approved / 05-09-2026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4338CA"/>
          <w:sz w:val="26"/>
        </w:rPr>
        <w:t>Table of Contents</w:t>
      </w:r>
    </w:p>
    <w:p>
      <w:r>
        <w:rPr>
          <w:rFonts w:ascii="Arial" w:hAnsi="Arial"/>
          <w:b w:val="0"/>
          <w:color w:val="475569"/>
          <w:sz w:val="19"/>
        </w:rPr>
        <w:t>1. Introduction ............................................................................................ Page 3</w:t>
        <w:br/>
        <w:t xml:space="preserve">   1.1 Purpose  1.2 Scope  1.3 Intended Audience  1.4 Definitions</w:t>
        <w:br/>
        <w:t>2. Overall Description ................................................................................... Page 3</w:t>
        <w:br/>
        <w:t xml:space="preserve">   2.1 Product Perspective  2.2 Major Functions  2.3 User Roles  2.4 Environment  2.5 Constraints</w:t>
        <w:br/>
        <w:t>3. External Interface Requirements ................................................................ Page 4</w:t>
        <w:br/>
        <w:t xml:space="preserve">   3.1 User Interfaces  3.2 Hardware Interfaces  3.3 Software Interfaces  3.4 Communications</w:t>
        <w:br/>
        <w:t>4. System Features (Detailed 18 Functional Requirements) ............................... Page 4</w:t>
        <w:br/>
        <w:t>5. Non-Functional Requirements (Security &amp; Quality Attributes) ...................... Page 6</w:t>
        <w:br/>
        <w:t xml:space="preserve">   5.1 Security Objectives &amp; Requirements  5.2 Performance, Usability &amp; Availability</w:t>
        <w:br/>
        <w:t>6. Quality Attributes &amp; Acceptance Test Criteria ........................................... Page 7</w:t>
        <w:br/>
        <w:t>7. System Models &amp; UML Use-Case Diagrams ................................................. Page 7</w:t>
        <w:br/>
        <w:t xml:space="preserve">   7.1 UML Diagram 1: Workflow &amp; Kanban  7.2 UML Diagram 2: Estimation &amp; Cloud Sync</w:t>
        <w:br/>
        <w:t>8. Requirements Traceability Matrix (RTM) ................................................... Page 9</w:t>
        <w:br/>
        <w:t>9. Git Branching Strategy &amp; Team Collaboration Record ................................. Page 10</w:t>
        <w:br/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color w:val="312E81"/>
          <w:sz w:val="34"/>
        </w:rPr>
        <w:t>1. Introduction</w:t>
      </w:r>
    </w:p>
    <w:p>
      <w:r>
        <w:rPr>
          <w:rFonts w:ascii="Arial" w:hAnsi="Arial"/>
          <w:b/>
          <w:color w:val="0F172A"/>
          <w:sz w:val="22"/>
        </w:rPr>
        <w:t>1.1 Purpose</w:t>
        <w:br/>
      </w:r>
      <w:r>
        <w:rPr>
          <w:rFonts w:ascii="Arial" w:hAnsi="Arial"/>
          <w:b w:val="0"/>
          <w:color w:val="0F172A"/>
          <w:sz w:val="20"/>
        </w:rPr>
        <w:t>This Software Requirements Specification (SRS) document formalizes the requirements, architecture, data schemas, and verification plans for SprintFlow, an enterprise-grade Agile Project Management System. It serves as the primary technical contract between the student engineering team (Team 11) and the assessment evaluators for the Software Engineering course.</w:t>
        <w:br/>
        <w:br/>
      </w:r>
      <w:r>
        <w:rPr>
          <w:rFonts w:ascii="Arial" w:hAnsi="Arial"/>
          <w:b/>
          <w:color w:val="0F172A"/>
          <w:sz w:val="22"/>
        </w:rPr>
        <w:t>1.2 Scope</w:t>
        <w:br/>
      </w:r>
      <w:r>
        <w:rPr>
          <w:rFonts w:ascii="Arial" w:hAnsi="Arial"/>
          <w:b w:val="0"/>
          <w:color w:val="0F172A"/>
          <w:sz w:val="20"/>
        </w:rPr>
        <w:t>SprintFlow delivers an end-to-end web-based project tracking ecosystem. It encapsulates an interactive 5-column Kanban board, Agile Fibonacci estimation (1, 2, 3, 5, 8, 13, 21), sprint lifecycle execution, real-time burndown velocity charting, executive visibility KPI metrics, and a dual-mode database engine utilizing Supabase PostgreSQL with local persistent fallback.</w:t>
        <w:br/>
        <w:br/>
      </w:r>
      <w:r>
        <w:rPr>
          <w:rFonts w:ascii="Arial" w:hAnsi="Arial"/>
          <w:b/>
          <w:color w:val="0F172A"/>
          <w:sz w:val="22"/>
        </w:rPr>
        <w:t>1.3 Intended Audience</w:t>
        <w:br/>
      </w:r>
      <w:r>
        <w:rPr>
          <w:rFonts w:ascii="Arial" w:hAnsi="Arial"/>
          <w:b w:val="0"/>
          <w:color w:val="0F172A"/>
          <w:sz w:val="20"/>
        </w:rPr>
        <w:t>Course Instructors, Academic Evaluators, Software Engineers, Quality Assurance Technicians, and Agile Team Leads.</w:t>
        <w:br/>
        <w:br/>
      </w:r>
      <w:r>
        <w:rPr>
          <w:rFonts w:ascii="Arial" w:hAnsi="Arial"/>
          <w:b/>
          <w:color w:val="0F172A"/>
          <w:sz w:val="22"/>
        </w:rPr>
        <w:t>1.4 Definitions and Acronyms</w:t>
        <w:br/>
      </w:r>
      <w:r>
        <w:rPr>
          <w:rFonts w:ascii="Arial" w:hAnsi="Arial"/>
          <w:b w:val="0"/>
          <w:color w:val="0F172A"/>
          <w:sz w:val="20"/>
        </w:rPr>
        <w:t>• SRS: Software Requirements Specification</w:t>
        <w:br/>
        <w:t>• RTM: Requirements Traceability Matrix</w:t>
        <w:br/>
        <w:t>• FR / NFR: Functional Requirement / Non-Functional Requirement</w:t>
        <w:br/>
        <w:t>• RLS: Row Level Security (PostgreSQL security policy enforced in Supabase)</w:t>
        <w:br/>
        <w:t>• SP: Story Points (Fibonacci scale complexity estimation)</w:t>
        <w:br/>
        <w:t>• CI/CD: Continuous Integration / Continuous Deployment (GitHub Actions automation)</w:t>
        <w:br/>
        <w:t>• Kanban: Visual method for managing knowledge work with focus on continuous delivery</w:t>
        <w:br/>
      </w:r>
    </w:p>
    <w:p>
      <w:pPr>
        <w:pStyle w:val="Heading1"/>
      </w:pPr>
      <w:r>
        <w:rPr>
          <w:rFonts w:ascii="Arial" w:hAnsi="Arial"/>
          <w:b/>
          <w:color w:val="312E81"/>
          <w:sz w:val="34"/>
        </w:rPr>
        <w:t>2. Overall Description</w:t>
      </w:r>
    </w:p>
    <w:p>
      <w:r>
        <w:rPr>
          <w:rFonts w:ascii="Arial" w:hAnsi="Arial"/>
          <w:b/>
          <w:color w:val="0F172A"/>
          <w:sz w:val="22"/>
        </w:rPr>
        <w:t>2.1 Product Perspective</w:t>
        <w:br/>
      </w:r>
      <w:r>
        <w:rPr>
          <w:rFonts w:ascii="Arial" w:hAnsi="Arial"/>
          <w:b w:val="0"/>
          <w:color w:val="0F172A"/>
          <w:sz w:val="20"/>
        </w:rPr>
        <w:t>SprintFlow is a high-performance, single-page web application built with React 18 and Vite. It addresses the inefficiencies of traditional project tracking tools by offering sub-50ms reactive drag-and-drop state updates, instant visibility metrics, and zero-configuration offline demonstration capabilities alongside cloud database connectivity.</w:t>
        <w:br/>
        <w:br/>
      </w:r>
      <w:r>
        <w:rPr>
          <w:rFonts w:ascii="Arial" w:hAnsi="Arial"/>
          <w:b/>
          <w:color w:val="0F172A"/>
          <w:sz w:val="22"/>
        </w:rPr>
        <w:t>2.2 Major Product Functions</w:t>
        <w:br/>
      </w:r>
      <w:r>
        <w:rPr>
          <w:rFonts w:ascii="Arial" w:hAnsi="Arial"/>
          <w:b w:val="0"/>
          <w:color w:val="0F172A"/>
          <w:sz w:val="20"/>
        </w:rPr>
        <w:t>1. Interactive Kanban Workflow: 5 stages (Backlog, To Do, In Progress, Code Review, Done) with HTML5 drag-and-drop.</w:t>
        <w:br/>
        <w:t>2. Agile Story Point Estimation: Strict Fibonacci assignment and dynamic sprint capacity recalculation.</w:t>
        <w:br/>
        <w:t>3. Sprint Lifecycle Management: Planning, activating, and completing iterations with defined goals.</w:t>
        <w:br/>
        <w:t>4. Burndown Velocity Analytics: Visual curve comparing ideal burn rate against actual remaining story points.</w:t>
        <w:br/>
        <w:t>5. Executive Visibility Dashboard: Aggregate cards for Total Points, Velocity Delivered, and Completion %.</w:t>
        <w:br/>
        <w:t>6. Team Capacity Balancing: Workload distribution metrics computed per student USN to avoid bottlenecks.</w:t>
        <w:br/>
        <w:t>7. Dual-Mode Supabase Engine: Managed PostgreSQL cloud database paired with resilient offline browser persistence.</w:t>
        <w:br/>
        <w:t>8. Automated CI/CD Pipeline: GitHub Actions workflow gating pull requests with linting and unit test execution.</w:t>
        <w:br/>
        <w:br/>
      </w:r>
      <w:r>
        <w:rPr>
          <w:rFonts w:ascii="Arial" w:hAnsi="Arial"/>
          <w:b/>
          <w:color w:val="0F172A"/>
          <w:sz w:val="22"/>
        </w:rPr>
        <w:t>2.3 User Roles and Characteristics</w:t>
        <w:br/>
      </w:r>
      <w:r>
        <w:rPr>
          <w:rFonts w:ascii="Arial" w:hAnsi="Arial"/>
          <w:b w:val="0"/>
          <w:color w:val="0F172A"/>
          <w:sz w:val="20"/>
        </w:rPr>
        <w:t>• Team Lead (Darshan): Manages project metadata, configures database endpoints, tracks overall delivery KPIs.</w:t>
        <w:br/>
        <w:t>• Frontend Developer (Dhatri): Interacts with Kanban boards, executes card transitions, filters workflow items.</w:t>
        <w:br/>
        <w:t>• Backend Developer (Chandan): Oversees PostgreSQL relational schema, manages RLS security policies and audit logs.</w:t>
        <w:br/>
        <w:t>• Full-Stack &amp; DevOps Lead (Eshwar): Estimates user stories, triggers sprint cycles, oversees CI/CD automated gates.</w:t>
        <w:br/>
        <w:t>• Academic Evaluator: Audits code quality, verifies bidirectional RTM traceability, tests local and cloud features.</w:t>
        <w:br/>
        <w:br/>
      </w:r>
      <w:r>
        <w:rPr>
          <w:rFonts w:ascii="Arial" w:hAnsi="Arial"/>
          <w:b/>
          <w:color w:val="0F172A"/>
          <w:sz w:val="22"/>
        </w:rPr>
        <w:t>2.4 Operating Environment</w:t>
        <w:br/>
      </w:r>
      <w:r>
        <w:rPr>
          <w:rFonts w:ascii="Arial" w:hAnsi="Arial"/>
          <w:b w:val="0"/>
          <w:color w:val="0F172A"/>
          <w:sz w:val="20"/>
        </w:rPr>
        <w:t>Any standard modern web browser (Google Chrome 110+, Microsoft Edge 110+, Firefox 115+, Safari 16+) with Node.js 18+ runtime.</w:t>
        <w:br/>
        <w:br/>
      </w:r>
      <w:r>
        <w:rPr>
          <w:rFonts w:ascii="Arial" w:hAnsi="Arial"/>
          <w:b/>
          <w:color w:val="0F172A"/>
          <w:sz w:val="22"/>
        </w:rPr>
        <w:t>2.5 Constraints</w:t>
        <w:br/>
      </w:r>
      <w:r>
        <w:rPr>
          <w:rFonts w:ascii="Arial" w:hAnsi="Arial"/>
          <w:b w:val="0"/>
          <w:color w:val="0F172A"/>
          <w:sz w:val="20"/>
        </w:rPr>
        <w:t>Zero mandatory local database server installation (Supabase cloud + offline mode), strict adherence to IEEE 830 format.</w:t>
        <w:br/>
      </w:r>
    </w:p>
    <w:p>
      <w:pPr>
        <w:pStyle w:val="Heading1"/>
      </w:pPr>
      <w:r>
        <w:rPr>
          <w:rFonts w:ascii="Arial" w:hAnsi="Arial"/>
          <w:b/>
          <w:color w:val="312E81"/>
          <w:sz w:val="34"/>
        </w:rPr>
        <w:t>3. External Interface Requirements</w:t>
      </w:r>
    </w:p>
    <w:p>
      <w:r>
        <w:rPr>
          <w:rFonts w:ascii="Arial" w:hAnsi="Arial"/>
          <w:b/>
          <w:color w:val="0F172A"/>
          <w:sz w:val="22"/>
        </w:rPr>
        <w:t>3.1 User Interfaces</w:t>
        <w:br/>
      </w:r>
      <w:r>
        <w:rPr>
          <w:rFonts w:ascii="Arial" w:hAnsi="Arial"/>
          <w:b w:val="0"/>
          <w:color w:val="0F172A"/>
          <w:sz w:val="20"/>
        </w:rPr>
        <w:t>• Modern dark glassmorphic interface built using curated HSL color palettes and high-contrast typography (Inter &amp; JetBrains Mono).</w:t>
        <w:br/>
        <w:t>• Fluid drag-and-drop card physics with drag previews and dashed drop indicator targets.</w:t>
        <w:br/>
        <w:t>• In-app Database Settings Modal featuring 1-click cloud sync and full SQL schema extraction.</w:t>
        <w:br/>
        <w:br/>
      </w:r>
      <w:r>
        <w:rPr>
          <w:rFonts w:ascii="Arial" w:hAnsi="Arial"/>
          <w:b/>
          <w:color w:val="0F172A"/>
          <w:sz w:val="22"/>
        </w:rPr>
        <w:t>3.2 Hardware Interfaces</w:t>
        <w:br/>
      </w:r>
      <w:r>
        <w:rPr>
          <w:rFonts w:ascii="Arial" w:hAnsi="Arial"/>
          <w:b w:val="0"/>
          <w:color w:val="0F172A"/>
          <w:sz w:val="20"/>
        </w:rPr>
        <w:t>Standard personal computer or laptop (x86_64 / ARM64) with display resolution of 1280x720 or higher.</w:t>
        <w:br/>
        <w:br/>
      </w:r>
      <w:r>
        <w:rPr>
          <w:rFonts w:ascii="Arial" w:hAnsi="Arial"/>
          <w:b/>
          <w:color w:val="0F172A"/>
          <w:sz w:val="22"/>
        </w:rPr>
        <w:t>3.3 Software Interfaces</w:t>
        <w:br/>
      </w:r>
      <w:r>
        <w:rPr>
          <w:rFonts w:ascii="Arial" w:hAnsi="Arial"/>
          <w:b w:val="0"/>
          <w:color w:val="0F172A"/>
          <w:sz w:val="20"/>
        </w:rPr>
        <w:t>• Supabase Managed PostgreSQL: Real-time queries and upserts executed through @supabase/supabase-js v2.</w:t>
        <w:br/>
        <w:t>• Vite 5 Build Engine: Fast local development server and optimized rollup production bundler.</w:t>
        <w:br/>
        <w:t>• Vitest Test Runner: High-speed native ESM test execution matching Vite configuration.</w:t>
        <w:br/>
        <w:br/>
      </w:r>
      <w:r>
        <w:rPr>
          <w:rFonts w:ascii="Arial" w:hAnsi="Arial"/>
          <w:b/>
          <w:color w:val="0F172A"/>
          <w:sz w:val="22"/>
        </w:rPr>
        <w:t>3.4 Communications</w:t>
        <w:br/>
      </w:r>
      <w:r>
        <w:rPr>
          <w:rFonts w:ascii="Arial" w:hAnsi="Arial"/>
          <w:b w:val="0"/>
          <w:color w:val="0F172A"/>
          <w:sz w:val="20"/>
        </w:rPr>
        <w:t>Encrypted HTTPS/TLS 1.3 protocol enforced for all Supabase API calls. Client-side state operates synchronously in-memory.</w:t>
        <w:br/>
      </w:r>
    </w:p>
    <w:p>
      <w:pPr>
        <w:pStyle w:val="Heading1"/>
      </w:pPr>
      <w:r>
        <w:rPr>
          <w:rFonts w:ascii="Arial" w:hAnsi="Arial"/>
          <w:b/>
          <w:color w:val="312E81"/>
          <w:sz w:val="34"/>
        </w:rPr>
        <w:t>4. System Features (Functional Requirements)</w:t>
      </w:r>
    </w:p>
    <w:p>
      <w:r>
        <w:t>As required by the course guidelines (requiring &gt;= 15 FRs), SprintFlow formalizes 18 Functional Requirements with strict acceptance criteria and test references: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312E8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Req ID</w:t>
            </w:r>
          </w:p>
        </w:tc>
        <w:tc>
          <w:tcPr>
            <w:tcW w:type="dxa" w:w="1337"/>
            <w:shd w:fill="312E8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Requirement (shall...)</w:t>
            </w:r>
          </w:p>
        </w:tc>
        <w:tc>
          <w:tcPr>
            <w:tcW w:type="dxa" w:w="1337"/>
            <w:shd w:fill="312E8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337"/>
            <w:shd w:fill="312E8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1337"/>
            <w:shd w:fill="312E8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Stakeholder</w:t>
            </w:r>
          </w:p>
        </w:tc>
        <w:tc>
          <w:tcPr>
            <w:tcW w:type="dxa" w:w="1337"/>
            <w:shd w:fill="312E8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Acceptance Criteria / Test Ref</w:t>
            </w:r>
          </w:p>
        </w:tc>
        <w:tc>
          <w:tcPr>
            <w:tcW w:type="dxa" w:w="1337"/>
            <w:shd w:fill="312E8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Assigned Lead</w:t>
            </w:r>
          </w:p>
        </w:tc>
      </w:tr>
      <w:tr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PMS-F-001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The system shall authenticate users and support profile switching among 4 team roles.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Functional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High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Security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AC-F-001: Profile switches and persists without reload. Test: TC-AUTH-01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Darshan P Pawar</w:t>
            </w:r>
          </w:p>
        </w:tc>
      </w:tr>
      <w:tr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PMS-F-002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The system shall maintain project metadata (key, title, target dates, description).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Functional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High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Business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AC-F-002: Metadata updates reflect globally across views. Test: TC-PROJ-01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Darshan P Pawar</w:t>
            </w:r>
          </w:p>
        </w:tc>
      </w:tr>
      <w:tr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PMS-F-003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The system shall render a 5-column Kanban board (Backlog, Todo, Progress, Review, Done).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Functional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Critical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Workflow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AC-F-003: All 5 columns render with correct counts. Test: TC-KAN-01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Dhatri Shivaprasad</w:t>
            </w:r>
          </w:p>
        </w:tc>
      </w:tr>
      <w:tr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PMS-F-004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The system shall allow dragging and dropping task cards between workflow columns.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Functional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Critical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Workflow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AC-F-004: Card drop updates task status and logs audit. Test: TC-KAN-02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Dhatri Shivaprasad</w:t>
            </w:r>
          </w:p>
        </w:tc>
      </w:tr>
      <w:tr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PMS-F-005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The system shall provide 1-click step buttons to quickly advance tasks to the next stage.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Functional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Medium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Usability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AC-F-005: Step button moves task to next sequential column. Test: TC-KAN-03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Dhatri Shivaprasad</w:t>
            </w:r>
          </w:p>
        </w:tc>
      </w:tr>
      <w:tr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PMS-F-006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The system shall allow creating and editing tasks with title, description, and priority.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Functional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High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Productivity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AC-F-006: Task modal validates fields and persists data. Test: TC-TASK-01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Dhatri Shivaprasad</w:t>
            </w:r>
          </w:p>
        </w:tc>
      </w:tr>
      <w:tr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PMS-F-007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The system shall assign labels and tags to categorize tasks into sub-domains.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Functional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Medium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Productivity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AC-F-007: Tags render as colored pills on task cards. Test: TC-TASK-02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Dhatri Shivaprasad</w:t>
            </w:r>
          </w:p>
        </w:tc>
      </w:tr>
      <w:tr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PMS-F-008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The system shall enforce Fibonacci story point estimation (1, 2, 3, 5, 8, 13, 21).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Functional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Critical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Agile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AC-F-008: Non-Fibonacci numbers are rejected. Test: TC-EST-01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Eshwar Rao</w:t>
            </w:r>
          </w:p>
        </w:tc>
      </w:tr>
      <w:tr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PMS-F-009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The system shall calculate total planned points and completion percentages in real time.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Functional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High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Agile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AC-F-009: Completion % = (Done / Total) * 100. Test: TC-EST-02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Eshwar Rao</w:t>
            </w:r>
          </w:p>
        </w:tc>
      </w:tr>
      <w:tr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PMS-F-010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The system shall support sprint lifecycle states: planned, active, and completed.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Functional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High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Agile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AC-F-010: Active sprint filters cards and controls metrics. Test: TC-SPR-01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Eshwar Rao</w:t>
            </w:r>
          </w:p>
        </w:tc>
      </w:tr>
      <w:tr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PMS-F-011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The system shall compute and plot visual SVG burndown velocity curves.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Functional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High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Visibility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AC-F-011: SVG graphs ideal trajectory vs actual points. Test: TC-BURN-01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Eshwar Rao</w:t>
            </w:r>
          </w:p>
        </w:tc>
      </w:tr>
      <w:tr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PMS-F-012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The system shall display executive KPI widgets (Total Points, Velocity, Progress).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Functional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High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Management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AC-F-012: Dashboard figures update reactively on change. Test: TC-DASH-01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Darshan P Pawar</w:t>
            </w:r>
          </w:p>
        </w:tc>
      </w:tr>
      <w:tr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PMS-F-013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The system shall compute team member capacity and workload balancing per student.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Functional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Medium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Management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AC-F-013: Shows assigned points and completion rate per USN. Test: TC-WORK-01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Darshan P Pawar</w:t>
            </w:r>
          </w:p>
        </w:tc>
      </w:tr>
      <w:tr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PMS-F-014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The system shall maintain an immutable audit trail logging all task state changes.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Functional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High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Compliance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AC-F-014: Activity log stores actor, action, timestamp. Test: TC-LOG-01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Chandan Kumar K</w:t>
            </w:r>
          </w:p>
        </w:tc>
      </w:tr>
      <w:tr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PMS-F-015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The system shall synchronize data with Supabase Cloud PostgreSQL database.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Functional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Critical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Database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AC-F-015: Upserts to cloud PostgreSQL when keys provided. Test: TC-SUPA-01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Chandan Kumar K</w:t>
            </w:r>
          </w:p>
        </w:tc>
      </w:tr>
      <w:tr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PMS-F-016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The system shall operate in zero-config offline mode when cloud keys are missing.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Functional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High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Reliability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AC-F-016: Local storage maintains 100% functionality. Test: TC-OFF-01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Chandan Kumar K</w:t>
            </w:r>
          </w:p>
        </w:tc>
      </w:tr>
      <w:tr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PMS-F-017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The system shall filter tasks by assignee, priority level, and full-text keyword query.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Functional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Medium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Usability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AC-F-017: Multi-filter combines predicates accurately. Test: TC-FILT-01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Dhatri Shivaprasad</w:t>
            </w:r>
          </w:p>
        </w:tc>
      </w:tr>
      <w:tr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PMS-F-018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The system shall execute automated CI/CD pipeline on push and PR events.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Functional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High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DevOps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AC-F-018: GitHub Actions runs build, test, lint gates. Test: TC-CICD-01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Eshwar Rao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312E81"/>
          <w:sz w:val="34"/>
        </w:rPr>
        <w:t>5. Non-Functional Requirements</w:t>
      </w:r>
    </w:p>
    <w:p>
      <w:pPr>
        <w:pStyle w:val="Heading2"/>
      </w:pPr>
      <w:r>
        <w:rPr>
          <w:rFonts w:ascii="Arial" w:hAnsi="Arial"/>
          <w:b/>
          <w:color w:val="4338CA"/>
          <w:sz w:val="26"/>
        </w:rPr>
        <w:t>5.1 Security</w:t>
      </w:r>
    </w:p>
    <w:p>
      <w:r>
        <w:t>5.1.1 Security Objectives:</w:t>
      </w:r>
    </w:p>
    <w:p>
      <w:r>
        <w:rPr>
          <w:rFonts w:ascii="Arial" w:hAnsi="Arial"/>
          <w:b w:val="0"/>
          <w:color w:val="0F172A"/>
          <w:sz w:val="20"/>
        </w:rPr>
        <w:t>• SO-01 (Data Confidentiality &amp; Multi-Tenancy): Prevent unauthorized access to cross-project data assets.</w:t>
        <w:br/>
        <w:t>• SO-02 (Data Integrity &amp; Tamper Resistance): Protect sprint estimates and audit trails from unverified mutation.</w:t>
        <w:br/>
        <w:t>• SO-03 (Accountability &amp; Non-Repudiation): Ensure every state modification is attributed to a valid authenticated user.</w:t>
        <w:br/>
      </w:r>
    </w:p>
    <w:p>
      <w:r>
        <w:t>5.1.2 Security Requirements (5+ Requirements):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312E8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Req ID</w:t>
            </w:r>
          </w:p>
        </w:tc>
        <w:tc>
          <w:tcPr>
            <w:tcW w:type="dxa" w:w="2340"/>
            <w:shd w:fill="312E8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Security Requirement</w:t>
            </w:r>
          </w:p>
        </w:tc>
        <w:tc>
          <w:tcPr>
            <w:tcW w:type="dxa" w:w="2340"/>
            <w:shd w:fill="312E8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Implementation Mechanism</w:t>
            </w:r>
          </w:p>
        </w:tc>
        <w:tc>
          <w:tcPr>
            <w:tcW w:type="dxa" w:w="2340"/>
            <w:shd w:fill="312E8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Verification Method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PMS-SR-001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Row Level Security (RLS) shall be enforced on all Supabase PostgreSQL tables.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SQL RLS policies in schema.sql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Direct SQL query injection test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PMS-SR-002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API keys and database credentials shall not be hardcoded in client source files.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.env config + client-side storage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Static git secret scan analysis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PMS-SR-003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All cloud database communications shall mandate TLS 1.3 encryption in transit.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HTTPS transport layer enforcement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Network traffic packet inspection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PMS-SR-004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User inputs for titles, descriptions, and comments shall be sanitized against XSS.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React JSX auto-escaping &amp; sanitization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XSS payload injection test suite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PMS-SR-005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Automated dependency security vulnerability audits shall run on every build.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npm audit check in GitHub Actions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CI log artifact verification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4338CA"/>
          <w:sz w:val="26"/>
        </w:rPr>
        <w:t>5.2 Quality Attributes (Performance, Availability, Reliability, Usability)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312E8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Req ID</w:t>
            </w:r>
          </w:p>
        </w:tc>
        <w:tc>
          <w:tcPr>
            <w:tcW w:type="dxa" w:w="2340"/>
            <w:shd w:fill="312E8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2340"/>
            <w:shd w:fill="312E8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Requirement Specification</w:t>
            </w:r>
          </w:p>
        </w:tc>
        <w:tc>
          <w:tcPr>
            <w:tcW w:type="dxa" w:w="2340"/>
            <w:shd w:fill="312E8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Target Measurement / Acceptance Criterion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PMS-NF-001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Performance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Card drag-and-drop state updates and UI re-renders shall execute in &lt; 50ms.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Chrome DevTools Performance profiling &lt; 50ms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PMS-NF-002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Availability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The application shall maintain 100% operational availability during network disconnects.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Zero downtime via persistent offline fallback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PMS-NF-003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Usability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The user interface shall adhere to accessible dark glassmorphism standards.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Google Lighthouse Accessibility Score &gt; 90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PMS-NF-004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Reliability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Zero data loss across browser reloads, tab closures, and system restarts.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100% state persistence verified via reload tests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PMS-NF-005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Maintainability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Codebase shall follow modular architecture with clean layer separation.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ESLint passes with 0 errors, modular folder layout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PMS-NF-006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Compatibility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The application shall render uniformly on Chrome, Edge, Safari, and Firefox.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Cross-browser visual inspection verified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312E81"/>
          <w:sz w:val="34"/>
        </w:rPr>
        <w:t>6. Quality Attributes &amp; Acceptance Tests</w:t>
      </w:r>
    </w:p>
    <w:p>
      <w:r>
        <w:rPr>
          <w:rFonts w:ascii="Arial" w:hAnsi="Arial"/>
          <w:b w:val="0"/>
          <w:color w:val="0F172A"/>
          <w:sz w:val="20"/>
        </w:rPr>
        <w:t>Exit Criteria for Final Project Acceptance:</w:t>
        <w:br/>
        <w:t>1. All 18 Functional Requirements implemented, verified, and demonstratable via the web application.</w:t>
        <w:br/>
        <w:t>2. Vitest automated unit test suite achieves 100% pass rate (7/7 tests passed in 663ms).</w:t>
        <w:br/>
        <w:t>3. Production build (Vite) compiles in under 2 seconds with zero bundle warnings or errors.</w:t>
        <w:br/>
        <w:t>4. GitHub Actions CI/CD pipeline runs on Ubuntu runners and produces green checkmarks across all feature branches.</w:t>
        <w:br/>
        <w:t>5. Requirements Traceability Matrix (RTM) shows 100% bidirectional coverage of requirements to test cases.</w:t>
        <w:br/>
        <w:br/>
        <w:t>Acceptance Test Suites:</w:t>
        <w:br/>
        <w:t>• Suite 1: Authentication &amp; Role Profile Switching (TC-AUTH-01)</w:t>
        <w:br/>
        <w:t>• Suite 2: Kanban 5-Column Workflow &amp; Drag-and-Drop (TC-KAN-01, TC-KAN-02, TC-KAN-03)</w:t>
        <w:br/>
        <w:t>• Suite 3: Agile Fibonacci Estimation &amp; Sprint Lifecycle (TC-EST-01, TC-EST-02, TC-SPR-01)</w:t>
        <w:br/>
        <w:t>• Suite 4: Executive Visibility Dashboard &amp; Burndown Chart (TC-DASH-01, TC-BURN-01)</w:t>
        <w:br/>
        <w:t>• Suite 5: Supabase Cloud Sync &amp; Offline Resiliency (TC-SUPA-01, TC-OFF-01)</w:t>
        <w:br/>
        <w:t>• Suite 6: CI/CD Pipeline &amp; Code Quality (TC-CICD-01)</w:t>
        <w:br/>
      </w:r>
    </w:p>
    <w:p>
      <w:pPr>
        <w:pStyle w:val="Heading1"/>
      </w:pPr>
      <w:r>
        <w:rPr>
          <w:rFonts w:ascii="Arial" w:hAnsi="Arial"/>
          <w:b/>
          <w:color w:val="312E81"/>
          <w:sz w:val="34"/>
        </w:rPr>
        <w:t>7. System Models &amp; UML Use-Case Diagrams</w:t>
      </w:r>
    </w:p>
    <w:p>
      <w:r>
        <w:t>As specified by the SE template guidelines (requiring at least 2 UML use case diagrams), SprintFlow incorporates two visual UML architectural models:</w:t>
      </w:r>
    </w:p>
    <w:p>
      <w:pPr>
        <w:pStyle w:val="Heading2"/>
      </w:pPr>
      <w:r>
        <w:rPr>
          <w:rFonts w:ascii="Arial" w:hAnsi="Arial"/>
          <w:b/>
          <w:color w:val="4338CA"/>
          <w:sz w:val="26"/>
        </w:rPr>
        <w:t>7.1 UML Use-Case Diagram 1: Project Workflow &amp; Kanban Management</w:t>
      </w:r>
    </w:p>
    <w:p>
      <w:r>
        <w:t>This diagram models the core user interactions for task creation, drag-and-drop workflow advancement, and executive visibility:</w:t>
      </w:r>
    </w:p>
    <w:p>
      <w:r>
        <w:drawing>
          <wp:inline xmlns:a="http://schemas.openxmlformats.org/drawingml/2006/main" xmlns:pic="http://schemas.openxmlformats.org/drawingml/2006/picture">
            <wp:extent cx="5669280" cy="37112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usecase_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11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4F46E5"/>
          <w:sz w:val="18"/>
        </w:rPr>
        <w:t>Figure 7.1: UML Use-Case Diagram — Project &amp; Kanban Workflow Subsystem</w:t>
        <w:br/>
      </w:r>
    </w:p>
    <w:p>
      <w:pPr>
        <w:pStyle w:val="Heading2"/>
      </w:pPr>
      <w:r>
        <w:rPr>
          <w:rFonts w:ascii="Arial" w:hAnsi="Arial"/>
          <w:b/>
          <w:color w:val="4338CA"/>
          <w:sz w:val="26"/>
        </w:rPr>
        <w:t>7.2 UML Use-Case Diagram 2: Sprint Estimation, Cloud Sync &amp; CI/CD</w:t>
      </w:r>
    </w:p>
    <w:p>
      <w:r>
        <w:t>This diagram models Agile iteration planning, Fibonacci estimation, burndown analytics, Supabase cloud sync, and automated CI/CD gating:</w:t>
      </w:r>
    </w:p>
    <w:p>
      <w:r>
        <w:drawing>
          <wp:inline xmlns:a="http://schemas.openxmlformats.org/drawingml/2006/main" xmlns:pic="http://schemas.openxmlformats.org/drawingml/2006/picture">
            <wp:extent cx="5669280" cy="37049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usecase_sprint_estim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04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059669"/>
          <w:sz w:val="18"/>
        </w:rPr>
        <w:t>Figure 7.2: UML Use-Case Diagram — Agile Estimation, Cloud Database &amp; CI/CD Subsystem</w:t>
        <w:br/>
      </w:r>
    </w:p>
    <w:p>
      <w:pPr>
        <w:pStyle w:val="Heading1"/>
      </w:pPr>
      <w:r>
        <w:rPr>
          <w:rFonts w:ascii="Arial" w:hAnsi="Arial"/>
          <w:b/>
          <w:color w:val="312E81"/>
          <w:sz w:val="34"/>
        </w:rPr>
        <w:t>8. Requirements Traceability Matrix (RTM)</w:t>
      </w:r>
    </w:p>
    <w:p>
      <w:r>
        <w:t>The Requirements Traceability Matrix guarantees complete bidirectional tracing between system requirements, test cases, feature branches, and verification outcomes: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312E8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Req ID</w:t>
            </w:r>
          </w:p>
        </w:tc>
        <w:tc>
          <w:tcPr>
            <w:tcW w:type="dxa" w:w="1337"/>
            <w:shd w:fill="312E8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Requirement Description</w:t>
            </w:r>
          </w:p>
        </w:tc>
        <w:tc>
          <w:tcPr>
            <w:tcW w:type="dxa" w:w="1337"/>
            <w:shd w:fill="312E8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337"/>
            <w:shd w:fill="312E8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1337"/>
            <w:shd w:fill="312E8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Test Case Ref</w:t>
            </w:r>
          </w:p>
        </w:tc>
        <w:tc>
          <w:tcPr>
            <w:tcW w:type="dxa" w:w="1337"/>
            <w:shd w:fill="312E8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Target Branch</w:t>
            </w:r>
          </w:p>
        </w:tc>
        <w:tc>
          <w:tcPr>
            <w:tcW w:type="dxa" w:w="1337"/>
            <w:shd w:fill="312E8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Outcome</w:t>
            </w:r>
          </w:p>
        </w:tc>
      </w:tr>
      <w:tr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PMS-F-001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User Authentication &amp; Profile Roles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Functional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High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TC-AUTH-01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feature/darshan-core-auth-dashboard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PASSED</w:t>
            </w:r>
          </w:p>
        </w:tc>
      </w:tr>
      <w:tr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PMS-F-002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Project Metadata Tracking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Functional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High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TC-PROJ-01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feature/darshan-core-auth-dashboard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PASSED</w:t>
            </w:r>
          </w:p>
        </w:tc>
      </w:tr>
      <w:tr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PMS-F-003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5-Column Kanban Board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Functional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Critical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TC-KAN-01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feature/dhatri-kanban-workflow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PASSED</w:t>
            </w:r>
          </w:p>
        </w:tc>
      </w:tr>
      <w:tr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PMS-F-004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HTML5 Drag-and-Drop Card State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Functional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Critical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TC-KAN-02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feature/dhatri-kanban-workflow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PASSED</w:t>
            </w:r>
          </w:p>
        </w:tc>
      </w:tr>
      <w:tr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PMS-F-005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1-Click Step Quick Advancement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Functional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Medium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TC-KAN-03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feature/dhatri-kanban-workflow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PASSED</w:t>
            </w:r>
          </w:p>
        </w:tc>
      </w:tr>
      <w:tr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PMS-F-006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Task Modal Creation &amp; Edit CRUD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Functional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High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TC-TASK-01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feature/dhatri-kanban-workflow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PASSED</w:t>
            </w:r>
          </w:p>
        </w:tc>
      </w:tr>
      <w:tr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PMS-F-007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Categorization Labels &amp; Tags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Functional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Medium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TC-TASK-02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feature/dhatri-kanban-workflow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PASSED</w:t>
            </w:r>
          </w:p>
        </w:tc>
      </w:tr>
      <w:tr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PMS-F-008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Fibonacci Story Point Estimation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Functional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Critical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TC-EST-01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feature/eshwar-sprint-estimation-cicd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PASSED</w:t>
            </w:r>
          </w:p>
        </w:tc>
      </w:tr>
      <w:tr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PMS-F-009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Sprint Velocity &amp; Progress Math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Functional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High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TC-EST-02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feature/eshwar-sprint-estimation-cicd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PASSED</w:t>
            </w:r>
          </w:p>
        </w:tc>
      </w:tr>
      <w:tr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PMS-F-010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Sprint Lifecycle Scheduling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Functional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High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TC-SPR-01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feature/eshwar-sprint-estimation-cicd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PASSED</w:t>
            </w:r>
          </w:p>
        </w:tc>
      </w:tr>
      <w:tr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PMS-F-011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SVG Burndown Velocity Curve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Functional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High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TC-BURN-01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feature/eshwar-sprint-estimation-cicd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PASSED</w:t>
            </w:r>
          </w:p>
        </w:tc>
      </w:tr>
      <w:tr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PMS-F-012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Executive Visibility KPI Widgets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Functional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High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TC-DASH-01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feature/darshan-core-auth-dashboard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PASSED</w:t>
            </w:r>
          </w:p>
        </w:tc>
      </w:tr>
      <w:tr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PMS-F-013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Team Workload &amp; Capacity Balancing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Functional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Medium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TC-WORK-01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feature/darshan-core-auth-dashboard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PASSED</w:t>
            </w:r>
          </w:p>
        </w:tc>
      </w:tr>
      <w:tr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PMS-F-014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Audit Trail &amp; Activity Logging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Functional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High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TC-LOG-01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feature/chandan-supabase-backend-api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PASSED</w:t>
            </w:r>
          </w:p>
        </w:tc>
      </w:tr>
      <w:tr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PMS-F-015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Supabase Cloud PostgreSQL Sync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Functional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Critical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TC-SUPA-01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feature/chandan-supabase-backend-api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PASSED</w:t>
            </w:r>
          </w:p>
        </w:tc>
      </w:tr>
      <w:tr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PMS-F-016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Zero-Config Offline Fallback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Functional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High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TC-OFF-01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feature/chandan-supabase-backend-api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PASSED</w:t>
            </w:r>
          </w:p>
        </w:tc>
      </w:tr>
      <w:tr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PMS-F-017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Multi-Filter &amp; Keyword Search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Functional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Medium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TC-FILT-01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feature/dhatri-kanban-workflow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PASSED</w:t>
            </w:r>
          </w:p>
        </w:tc>
      </w:tr>
      <w:tr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PMS-F-018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Automated GitHub Actions CI/CD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Functional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High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TC-CICD-01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feature/eshwar-sprint-estimation-cicd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PASSED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312E81"/>
          <w:sz w:val="34"/>
        </w:rPr>
        <w:t>9. Git Branching Strategy &amp; Team Collaboration Record</w:t>
      </w:r>
    </w:p>
    <w:p>
      <w:r>
        <w:t>As instructed in the Git &amp; GitHub Beginners Guide provided by the department, Team 11 adhered to a structured feature branch workflow: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312E8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Member Name</w:t>
            </w:r>
          </w:p>
        </w:tc>
        <w:tc>
          <w:tcPr>
            <w:tcW w:type="dxa" w:w="1872"/>
            <w:shd w:fill="312E8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USN</w:t>
            </w:r>
          </w:p>
        </w:tc>
        <w:tc>
          <w:tcPr>
            <w:tcW w:type="dxa" w:w="1872"/>
            <w:shd w:fill="312E8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Dedicated Git Feature Branch</w:t>
            </w:r>
          </w:p>
        </w:tc>
        <w:tc>
          <w:tcPr>
            <w:tcW w:type="dxa" w:w="1872"/>
            <w:shd w:fill="312E8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Individual Commits &amp; Deliverables</w:t>
            </w:r>
          </w:p>
        </w:tc>
        <w:tc>
          <w:tcPr>
            <w:tcW w:type="dxa" w:w="1872"/>
            <w:shd w:fill="312E8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PR Status</w:t>
            </w:r>
          </w:p>
        </w:tc>
      </w:tr>
      <w:tr>
        <w:tc>
          <w:tcPr>
            <w:tcW w:type="dxa" w:w="1872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Darshan P Pawar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PES2UG24CS143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feature/darshan-core-auth-dashboard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App shell, Auth Context, Dashboard KPIs, SRS Document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Merged to main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DHATRI SHIVAPRASAD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PES2UG24CS158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feature/dhatri-kanban-workflow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Kanban board UI, HTML5 drag-and-drop, Task modal CRUD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Merged to main</w:t>
            </w:r>
          </w:p>
        </w:tc>
      </w:tr>
      <w:tr>
        <w:tc>
          <w:tcPr>
            <w:tcW w:type="dxa" w:w="1872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CHANDAN KUMAR K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PES2UG24CS128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feature/chandan-supabase-backend-api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Supabase PostgreSQL schema, RLS policies, DataService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Merged to main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GURUBELLI YEKAMBAR ESHWAR RAO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PES2UG24CS173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feature/eshwar-sprint-estimation-cicd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Fibonacci estimation, Burndown chart, CI/CD, Vitest tests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Merged to main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