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DATE:29/09/2026</w:t>
      </w:r>
    </w:p>
    <w:p w14:paraId="23C9C43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1 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16B3ABC6" w14:textId="77777777" w:rsidR="00A83798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1: Monthly Sales Data</w:t>
      </w:r>
    </w:p>
    <w:p w14:paraId="05D18680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Sales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52219F7C" w14:textId="77777777" w:rsidR="00A83798" w:rsidRDefault="00A83798" w:rsidP="00A837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C725A6E" wp14:editId="3A03FBD0">
            <wp:extent cx="5721644" cy="4648439"/>
            <wp:effectExtent l="0" t="0" r="0" b="0"/>
            <wp:docPr id="33918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83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40B8" w14:textId="77777777" w:rsidR="00A83798" w:rsidRPr="00977873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OUTPUT:-</w:t>
      </w:r>
      <w:proofErr w:type="gramEnd"/>
    </w:p>
    <w:p w14:paraId="11EFC989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&gt; print(</w:t>
      </w:r>
      <w:proofErr w:type="spellStart"/>
      <w:r w:rsidRPr="00977873">
        <w:rPr>
          <w:rFonts w:ascii="Times New Roman" w:hAnsi="Times New Roman" w:cs="Times New Roman"/>
          <w:sz w:val="32"/>
          <w:szCs w:val="32"/>
        </w:rPr>
        <w:t>sales_data</w:t>
      </w:r>
      <w:proofErr w:type="spellEnd"/>
      <w:r w:rsidRPr="00977873">
        <w:rPr>
          <w:rFonts w:ascii="Times New Roman" w:hAnsi="Times New Roman" w:cs="Times New Roman"/>
          <w:sz w:val="32"/>
          <w:szCs w:val="32"/>
        </w:rPr>
        <w:t>)</w:t>
      </w:r>
    </w:p>
    <w:p w14:paraId="37133575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 xml:space="preserve">     Month Sales</w:t>
      </w:r>
    </w:p>
    <w:p w14:paraId="76F6952E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77873">
        <w:rPr>
          <w:rFonts w:ascii="Times New Roman" w:hAnsi="Times New Roman" w:cs="Times New Roman"/>
          <w:sz w:val="32"/>
          <w:szCs w:val="32"/>
        </w:rPr>
        <w:t>1  January</w:t>
      </w:r>
      <w:proofErr w:type="gramEnd"/>
      <w:r w:rsidRPr="00977873">
        <w:rPr>
          <w:rFonts w:ascii="Times New Roman" w:hAnsi="Times New Roman" w:cs="Times New Roman"/>
          <w:sz w:val="32"/>
          <w:szCs w:val="32"/>
        </w:rPr>
        <w:t xml:space="preserve"> 15000</w:t>
      </w:r>
    </w:p>
    <w:p w14:paraId="6CC5F115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2 February 18000</w:t>
      </w:r>
    </w:p>
    <w:p w14:paraId="00BE97B6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3    March 22000</w:t>
      </w:r>
    </w:p>
    <w:p w14:paraId="2ACED5F1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4    April 20000</w:t>
      </w:r>
    </w:p>
    <w:p w14:paraId="5BF25A90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5      May 23000</w:t>
      </w:r>
    </w:p>
    <w:p w14:paraId="7B892DBF" w14:textId="77777777" w:rsidR="00A83798" w:rsidRDefault="00A83798" w:rsidP="00A8379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8AD0267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1. Create a line chart to visualize the monthly sales. Label the axes and title the chart appropriately.</w:t>
      </w:r>
    </w:p>
    <w:p w14:paraId="004219BD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E225DB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5E029D6" wp14:editId="43B1D753">
            <wp:extent cx="4921503" cy="2578233"/>
            <wp:effectExtent l="0" t="0" r="0" b="0"/>
            <wp:docPr id="54437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79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ECE5" w14:textId="77777777" w:rsidR="00A83798" w:rsidRPr="00977873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OUTPUT:-</w:t>
      </w:r>
      <w:proofErr w:type="gramEnd"/>
    </w:p>
    <w:p w14:paraId="0ED6E719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6C5C6F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89E6A2A" wp14:editId="105B8D06">
            <wp:extent cx="6042025" cy="2568387"/>
            <wp:effectExtent l="0" t="0" r="0" b="3810"/>
            <wp:docPr id="1531356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970" cy="2583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22EA91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8D60CB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C7145B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649AEA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2. Generate a bar chart to display the top-selling products for the year. Label the chart elements.</w:t>
      </w:r>
    </w:p>
    <w:p w14:paraId="7F97AACB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33DE8C3" wp14:editId="1917428E">
            <wp:extent cx="2578233" cy="3962604"/>
            <wp:effectExtent l="0" t="0" r="0" b="0"/>
            <wp:docPr id="73020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04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18E4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47D970" w14:textId="77777777" w:rsidR="00A83798" w:rsidRPr="00977873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OUTPUT:-</w:t>
      </w:r>
      <w:proofErr w:type="gramEnd"/>
    </w:p>
    <w:p w14:paraId="106D8C36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C610087" wp14:editId="205E04B3">
            <wp:extent cx="6243439" cy="2781300"/>
            <wp:effectExtent l="0" t="0" r="5080" b="0"/>
            <wp:docPr id="1993500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317" cy="278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8A405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A93AB1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3D8134" w14:textId="77777777" w:rsidR="00A83798" w:rsidRPr="00977873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3. Develop a scatter plot to explore the relationship between advertising budget and monthly sales.</w:t>
      </w:r>
    </w:p>
    <w:p w14:paraId="169266C2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491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1E70FB5" wp14:editId="285273F0">
            <wp:extent cx="2654436" cy="5258070"/>
            <wp:effectExtent l="0" t="0" r="0" b="0"/>
            <wp:docPr id="194867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79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E32B" w14:textId="77777777" w:rsidR="00A83798" w:rsidRDefault="00A83798" w:rsidP="00A8379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proofErr w:type="gramStart"/>
      <w:r w:rsidRPr="00564917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OUTPUT:-</w:t>
      </w:r>
      <w:proofErr w:type="gramEnd"/>
      <w:r w:rsidRPr="0056491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E368837" wp14:editId="0D149182">
            <wp:extent cx="5731510" cy="2470587"/>
            <wp:effectExtent l="0" t="0" r="2540" b="6350"/>
            <wp:docPr id="217538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38F10" w14:textId="77777777" w:rsidR="00A83798" w:rsidRPr="00564917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341342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491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Build an interactive dashboard combining the line chart and bar chart to allow users to explore sales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64917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interactively.</w:t>
      </w:r>
    </w:p>
    <w:p w14:paraId="4AD39887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91ECE83" wp14:editId="5DE570D3">
            <wp:extent cx="2514729" cy="5181866"/>
            <wp:effectExtent l="0" t="0" r="0" b="0"/>
            <wp:docPr id="185207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78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4CCF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OUTPUT:-</w:t>
      </w:r>
      <w:proofErr w:type="gramEnd"/>
    </w:p>
    <w:p w14:paraId="7BEA9A69" w14:textId="5A38951A" w:rsidR="00A83798" w:rsidRPr="00A83798" w:rsidRDefault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6262472" wp14:editId="4051026E">
            <wp:extent cx="5778500" cy="2320750"/>
            <wp:effectExtent l="0" t="0" r="0" b="3810"/>
            <wp:docPr id="204754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6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160" cy="232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A83798"/>
    <w:rsid w:val="00D5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1</cp:revision>
  <dcterms:created xsi:type="dcterms:W3CDTF">2026-09-29T11:50:00Z</dcterms:created>
  <dcterms:modified xsi:type="dcterms:W3CDTF">2026-09-29T11:53:00Z</dcterms:modified>
</cp:coreProperties>
</file>