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F39" w:rsidRDefault="00F134A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95F39" w:rsidRDefault="00F134A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D95F39" w:rsidRDefault="00D95F3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92C38">
        <w:trPr>
          <w:jc w:val="center"/>
        </w:trPr>
        <w:tc>
          <w:tcPr>
            <w:tcW w:w="4508" w:type="dxa"/>
          </w:tcPr>
          <w:p w:rsidR="00E92C38" w:rsidRDefault="00E92C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92C38" w:rsidRPr="009E313A" w:rsidRDefault="00E92C38" w:rsidP="00CC136E">
            <w:pPr>
              <w:rPr>
                <w:rFonts w:ascii="Arial" w:hAnsi="Arial" w:cs="Arial"/>
              </w:rPr>
            </w:pPr>
            <w:r>
              <w:t>27 June 2025</w:t>
            </w:r>
          </w:p>
        </w:tc>
      </w:tr>
      <w:tr w:rsidR="00E92C38">
        <w:trPr>
          <w:jc w:val="center"/>
        </w:trPr>
        <w:tc>
          <w:tcPr>
            <w:tcW w:w="4508" w:type="dxa"/>
          </w:tcPr>
          <w:p w:rsidR="00E92C38" w:rsidRDefault="00E92C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92C38" w:rsidRPr="009E313A" w:rsidRDefault="00E92C38" w:rsidP="00CC136E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BE5082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LTVIP2025TMID35735</w:t>
            </w:r>
          </w:p>
        </w:tc>
      </w:tr>
      <w:tr w:rsidR="00E92C38">
        <w:trPr>
          <w:jc w:val="center"/>
        </w:trPr>
        <w:tc>
          <w:tcPr>
            <w:tcW w:w="4508" w:type="dxa"/>
          </w:tcPr>
          <w:p w:rsidR="00E92C38" w:rsidRDefault="00E92C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92C38" w:rsidRPr="009E313A" w:rsidRDefault="00E92C38" w:rsidP="00CC136E">
            <w:pPr>
              <w:rPr>
                <w:rFonts w:ascii="Arial" w:hAnsi="Arial" w:cs="Arial"/>
              </w:rPr>
            </w:pPr>
            <w:r w:rsidRPr="00BE5082">
              <w:rPr>
                <w:b/>
              </w:rPr>
              <w:t>Revolutionizing Liver Care : Predicting Liver Cirrhosis using Advanced Machine Learning Techniques</w:t>
            </w:r>
          </w:p>
        </w:tc>
      </w:tr>
      <w:tr w:rsidR="00E92C38">
        <w:trPr>
          <w:jc w:val="center"/>
        </w:trPr>
        <w:tc>
          <w:tcPr>
            <w:tcW w:w="4508" w:type="dxa"/>
          </w:tcPr>
          <w:p w:rsidR="00E92C38" w:rsidRDefault="00E92C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92C38" w:rsidRDefault="00E92C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95F39" w:rsidRDefault="00D95F39">
      <w:pPr>
        <w:rPr>
          <w:rFonts w:ascii="Arial" w:eastAsia="Arial" w:hAnsi="Arial" w:cs="Arial"/>
          <w:b/>
        </w:rPr>
      </w:pPr>
    </w:p>
    <w:p w:rsidR="00D95F39" w:rsidRDefault="00F134A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D95F39" w:rsidRDefault="00F134A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D95F39" w:rsidRDefault="00E92C38">
      <w:pPr>
        <w:rPr>
          <w:rFonts w:ascii="Arial" w:eastAsia="Arial" w:hAnsi="Arial" w:cs="Arial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89BB61B" wp14:editId="18A610D6">
                <wp:simplePos x="0" y="0"/>
                <wp:positionH relativeFrom="column">
                  <wp:posOffset>4857749</wp:posOffset>
                </wp:positionH>
                <wp:positionV relativeFrom="paragraph">
                  <wp:posOffset>3810</wp:posOffset>
                </wp:positionV>
                <wp:extent cx="3546475" cy="361950"/>
                <wp:effectExtent l="0" t="0" r="158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4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95F39" w:rsidRPr="00E92C38" w:rsidRDefault="00E92C38" w:rsidP="00E92C38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DFD Level 1 – Expanded Process Flow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82.5pt;margin-top:.3pt;width:279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D95F39" w:rsidRPr="00E92C38" w:rsidRDefault="00E92C38" w:rsidP="00E92C38">
                      <w:pPr>
                        <w:spacing w:line="258" w:lineRule="auto"/>
                        <w:textDirection w:val="btLr"/>
                        <w:rPr>
                          <w:lang w:val="en-US"/>
                        </w:rPr>
                      </w:pPr>
                      <w:r>
                        <w:t>DFD Level 1 – Expanded Process Flow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134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E0B237" wp14:editId="0821C4F8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0pt;margin-top:17pt;width:2.75pt;height:22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D95F39" w:rsidRDefault="00F134A4">
      <w:pPr>
        <w:rPr>
          <w:rFonts w:ascii="Arial" w:eastAsia="Arial" w:hAnsi="Arial" w:cs="Arial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4FAC2A1" wp14:editId="63096B69">
                <wp:simplePos x="0" y="0"/>
                <wp:positionH relativeFrom="column">
                  <wp:posOffset>4857750</wp:posOffset>
                </wp:positionH>
                <wp:positionV relativeFrom="paragraph">
                  <wp:posOffset>147955</wp:posOffset>
                </wp:positionV>
                <wp:extent cx="3695700" cy="1809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66A4" w:rsidRDefault="00F134A4" w:rsidP="00E92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[User Input]</w:t>
                            </w:r>
                          </w:p>
                          <w:p w:rsidR="00F134A4" w:rsidRDefault="00F134A4" w:rsidP="00E92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|</w:t>
                            </w:r>
                          </w:p>
                          <w:p w:rsidR="00F134A4" w:rsidRDefault="00F134A4" w:rsidP="00E92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[Input Validator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]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---[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Data Preprocessor]—[ML Model]</w:t>
                            </w:r>
                          </w:p>
                          <w:p w:rsidR="00F134A4" w:rsidRDefault="00F134A4" w:rsidP="00E92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|</w:t>
                            </w:r>
                          </w:p>
                          <w:p w:rsidR="00F134A4" w:rsidRDefault="00F134A4" w:rsidP="00E92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[Validator Output]</w:t>
                            </w:r>
                          </w:p>
                          <w:p w:rsidR="00F134A4" w:rsidRPr="00F134A4" w:rsidRDefault="00F134A4" w:rsidP="00E92C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382.5pt;margin-top:11.65pt;width:291pt;height:1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" fillcolor="white [3201]" strokeweight=".5pt">
                <v:textbox>
                  <w:txbxContent>
                    <w:p w:rsidR="001166A4" w:rsidRDefault="00F134A4" w:rsidP="00E92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[User Input]</w:t>
                      </w:r>
                    </w:p>
                    <w:p w:rsidR="00F134A4" w:rsidRDefault="00F134A4" w:rsidP="00E92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|</w:t>
                      </w:r>
                    </w:p>
                    <w:p w:rsidR="00F134A4" w:rsidRDefault="00F134A4" w:rsidP="00E92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[Input Validator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]</w:t>
                      </w:r>
                      <w:proofErr w:type="gramStart"/>
                      <w:r>
                        <w:rPr>
                          <w:lang w:val="en-US"/>
                        </w:rPr>
                        <w:t>---[</w:t>
                      </w:r>
                      <w:proofErr w:type="gramEnd"/>
                      <w:r>
                        <w:rPr>
                          <w:lang w:val="en-US"/>
                        </w:rPr>
                        <w:t>Data Preprocessor]—[ML Model]</w:t>
                      </w:r>
                    </w:p>
                    <w:p w:rsidR="00F134A4" w:rsidRDefault="00F134A4" w:rsidP="00E92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|</w:t>
                      </w:r>
                    </w:p>
                    <w:p w:rsidR="00F134A4" w:rsidRDefault="00F134A4" w:rsidP="00E92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[Validator Output]</w:t>
                      </w:r>
                    </w:p>
                    <w:p w:rsidR="00F134A4" w:rsidRPr="00F134A4" w:rsidRDefault="00F134A4" w:rsidP="00E92C3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</w:rPr>
        <w:t xml:space="preserve">Example: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</w:p>
    <w:p w:rsidR="00E92C38" w:rsidRPr="00E92C38" w:rsidRDefault="00E92C38" w:rsidP="00E92C38">
      <w:pPr>
        <w:rPr>
          <w:rFonts w:ascii="Arial" w:eastAsia="Arial" w:hAnsi="Arial" w:cs="Arial"/>
          <w:b/>
        </w:rPr>
      </w:pPr>
      <w:r w:rsidRPr="00E92C38">
        <w:rPr>
          <w:rFonts w:ascii="Arial" w:eastAsia="Arial" w:hAnsi="Arial" w:cs="Arial"/>
          <w:b/>
        </w:rPr>
        <w:t xml:space="preserve">[Patient/User] </w:t>
      </w:r>
      <w:r w:rsidR="00F134A4">
        <w:rPr>
          <w:rFonts w:ascii="Arial" w:eastAsia="Arial" w:hAnsi="Arial" w:cs="Arial"/>
          <w:b/>
        </w:rPr>
        <w:t xml:space="preserve">                                                                                                                </w:t>
      </w:r>
    </w:p>
    <w:p w:rsidR="00E92C38" w:rsidRPr="00E92C38" w:rsidRDefault="00E92C38" w:rsidP="00E92C38">
      <w:pPr>
        <w:rPr>
          <w:rFonts w:ascii="Arial" w:eastAsia="Arial" w:hAnsi="Arial" w:cs="Arial"/>
          <w:b/>
        </w:rPr>
      </w:pPr>
      <w:r w:rsidRPr="00E92C38">
        <w:rPr>
          <w:rFonts w:ascii="Arial" w:eastAsia="Arial" w:hAnsi="Arial" w:cs="Arial"/>
          <w:b/>
        </w:rPr>
        <w:t xml:space="preserve">      ↓</w:t>
      </w:r>
    </w:p>
    <w:p w:rsidR="00E92C38" w:rsidRPr="00E92C38" w:rsidRDefault="00E92C38" w:rsidP="00E92C38">
      <w:pPr>
        <w:rPr>
          <w:rFonts w:ascii="Arial" w:eastAsia="Arial" w:hAnsi="Arial" w:cs="Arial"/>
          <w:b/>
        </w:rPr>
      </w:pPr>
      <w:r w:rsidRPr="00E92C38">
        <w:rPr>
          <w:rFonts w:ascii="Arial" w:eastAsia="Arial" w:hAnsi="Arial" w:cs="Arial"/>
          <w:b/>
        </w:rPr>
        <w:t>[Frontend Interface] &lt;---&gt; [Prediction API] &lt;---&gt; [ML Model]</w:t>
      </w:r>
    </w:p>
    <w:p w:rsidR="00E92C38" w:rsidRPr="00E92C38" w:rsidRDefault="00E92C38" w:rsidP="00E92C38">
      <w:pPr>
        <w:rPr>
          <w:rFonts w:ascii="Arial" w:eastAsia="Arial" w:hAnsi="Arial" w:cs="Arial"/>
          <w:b/>
        </w:rPr>
      </w:pPr>
      <w:r w:rsidRPr="00E92C38">
        <w:rPr>
          <w:rFonts w:ascii="Arial" w:eastAsia="Arial" w:hAnsi="Arial" w:cs="Arial"/>
          <w:b/>
        </w:rPr>
        <w:t xml:space="preserve">      ↓                                  ↑</w:t>
      </w:r>
    </w:p>
    <w:p w:rsidR="00D95F39" w:rsidRDefault="00E92C38" w:rsidP="00E92C38">
      <w:pPr>
        <w:rPr>
          <w:rFonts w:ascii="Arial" w:eastAsia="Arial" w:hAnsi="Arial" w:cs="Arial"/>
          <w:b/>
        </w:rPr>
      </w:pPr>
      <w:r w:rsidRPr="00E92C38">
        <w:rPr>
          <w:rFonts w:ascii="Arial" w:eastAsia="Arial" w:hAnsi="Arial" w:cs="Arial"/>
          <w:b/>
        </w:rPr>
        <w:t>[Feedback System]               [</w:t>
      </w:r>
      <w:proofErr w:type="spellStart"/>
      <w:r w:rsidRPr="00E92C38">
        <w:rPr>
          <w:rFonts w:ascii="Arial" w:eastAsia="Arial" w:hAnsi="Arial" w:cs="Arial"/>
          <w:b/>
        </w:rPr>
        <w:t>Preprocessed</w:t>
      </w:r>
      <w:proofErr w:type="spellEnd"/>
      <w:r w:rsidRPr="00E92C38">
        <w:rPr>
          <w:rFonts w:ascii="Arial" w:eastAsia="Arial" w:hAnsi="Arial" w:cs="Arial"/>
          <w:b/>
        </w:rPr>
        <w:t xml:space="preserve"> Dataset]</w:t>
      </w:r>
    </w:p>
    <w:p w:rsidR="00D95F39" w:rsidRDefault="00D95F39">
      <w:pPr>
        <w:rPr>
          <w:rFonts w:ascii="Arial" w:eastAsia="Arial" w:hAnsi="Arial" w:cs="Arial"/>
          <w:b/>
        </w:rPr>
      </w:pPr>
    </w:p>
    <w:p w:rsidR="00E92C38" w:rsidRDefault="00E92C38">
      <w:pPr>
        <w:rPr>
          <w:rFonts w:ascii="Arial" w:eastAsia="Arial" w:hAnsi="Arial" w:cs="Arial"/>
          <w:b/>
        </w:rPr>
      </w:pPr>
    </w:p>
    <w:p w:rsidR="00E92C38" w:rsidRDefault="00E92C38">
      <w:pPr>
        <w:rPr>
          <w:rFonts w:ascii="Arial" w:eastAsia="Arial" w:hAnsi="Arial" w:cs="Arial"/>
          <w:b/>
        </w:rPr>
      </w:pPr>
    </w:p>
    <w:p w:rsidR="00E92C38" w:rsidRDefault="00E92C38">
      <w:pPr>
        <w:rPr>
          <w:rFonts w:ascii="Arial" w:eastAsia="Arial" w:hAnsi="Arial" w:cs="Arial"/>
          <w:b/>
        </w:rPr>
      </w:pPr>
    </w:p>
    <w:p w:rsidR="00D95F39" w:rsidRDefault="00F134A4" w:rsidP="00E92C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2051"/>
        <w:gridCol w:w="1310"/>
        <w:gridCol w:w="4372"/>
        <w:gridCol w:w="3545"/>
        <w:gridCol w:w="863"/>
        <w:gridCol w:w="927"/>
      </w:tblGrid>
      <w:tr w:rsidR="00E92C38" w:rsidRPr="00E92C38" w:rsidTr="00E92C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E92C38">
              <w:rPr>
                <w:rFonts w:ascii="Arial" w:eastAsia="Arial" w:hAnsi="Arial" w:cs="Arial"/>
                <w:b/>
                <w:bCs/>
                <w:lang w:val="en-US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E92C38">
              <w:rPr>
                <w:rFonts w:ascii="Arial" w:eastAsia="Arial" w:hAnsi="Arial" w:cs="Arial"/>
                <w:b/>
                <w:bCs/>
                <w:lang w:val="en-US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E92C38">
              <w:rPr>
                <w:rFonts w:ascii="Arial" w:eastAsia="Arial" w:hAnsi="Arial" w:cs="Arial"/>
                <w:b/>
                <w:bCs/>
                <w:lang w:val="en-US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E92C38">
              <w:rPr>
                <w:rFonts w:ascii="Arial" w:eastAsia="Arial" w:hAnsi="Arial" w:cs="Arial"/>
                <w:b/>
                <w:bCs/>
                <w:lang w:val="en-US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E92C38">
              <w:rPr>
                <w:rFonts w:ascii="Arial" w:eastAsia="Arial" w:hAnsi="Arial" w:cs="Arial"/>
                <w:b/>
                <w:bCs/>
                <w:lang w:val="en-US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E92C38">
              <w:rPr>
                <w:rFonts w:ascii="Arial" w:eastAsia="Arial" w:hAnsi="Arial" w:cs="Arial"/>
                <w:b/>
                <w:bCs/>
                <w:lang w:val="en-US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E92C38">
              <w:rPr>
                <w:rFonts w:ascii="Arial" w:eastAsia="Arial" w:hAnsi="Arial" w:cs="Arial"/>
                <w:b/>
                <w:bCs/>
                <w:lang w:val="en-US"/>
              </w:rPr>
              <w:t>Release</w:t>
            </w:r>
          </w:p>
        </w:tc>
      </w:tr>
      <w:tr w:rsidR="00E92C38" w:rsidRPr="00E92C38" w:rsidTr="00E92C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Patient (Web user)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As a user, I can register using email, password, and confirm password to access liver prediction dashboard.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I can access the dashboard after successful login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Sprint-1</w:t>
            </w:r>
          </w:p>
        </w:tc>
      </w:tr>
      <w:tr w:rsidR="00E92C38" w:rsidRPr="00E92C38" w:rsidTr="00E92C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As a user, I can log into the application using email and password.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I can log in and see my health prediction page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Sprint-1</w:t>
            </w:r>
          </w:p>
        </w:tc>
      </w:tr>
      <w:tr w:rsidR="00E92C38" w:rsidRPr="00E92C38" w:rsidTr="00E92C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Liver Prediction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As a user, I can enter my medical parameters (bilirubin, enzymes, etc.) and receive cirrhosis risk prediction.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I can input my data and receive a result (High/Moderate/Low risk)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Sprint-2</w:t>
            </w:r>
          </w:p>
        </w:tc>
      </w:tr>
      <w:tr w:rsidR="00E92C38" w:rsidRPr="00E92C38" w:rsidTr="00E92C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Report Generation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As a user, I can download my prediction and explanation as a PDF report.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I can view and download prediction results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Sprint-3</w:t>
            </w:r>
          </w:p>
        </w:tc>
      </w:tr>
      <w:tr w:rsidR="00E92C38" w:rsidRPr="00E92C38" w:rsidTr="00E92C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Feedback Submission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As a user, I can give feedback on whether the prediction matched my actual diagnosis.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Feedback form appears after prediction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Sprint-4</w:t>
            </w:r>
          </w:p>
        </w:tc>
      </w:tr>
      <w:tr w:rsidR="00E92C38" w:rsidRPr="00E92C38" w:rsidTr="00E92C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Admin/Health Staff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As an admin, I can view registered users and delete misuse accounts.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Admin can view/manage users in admin panel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Sprint-4</w:t>
            </w:r>
          </w:p>
        </w:tc>
      </w:tr>
      <w:tr w:rsidR="00E92C38" w:rsidRPr="00E92C38" w:rsidTr="00E92C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Prediction Logs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As a healthcare staff, I can access patient predictions with timestamp and inputs.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Doctor can see user prediction history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92C38" w:rsidRPr="00E92C38" w:rsidRDefault="00E92C38" w:rsidP="00E92C38">
            <w:pPr>
              <w:rPr>
                <w:rFonts w:ascii="Arial" w:eastAsia="Arial" w:hAnsi="Arial" w:cs="Arial"/>
                <w:lang w:val="en-US"/>
              </w:rPr>
            </w:pPr>
            <w:r w:rsidRPr="00E92C38">
              <w:rPr>
                <w:rFonts w:ascii="Arial" w:eastAsia="Arial" w:hAnsi="Arial" w:cs="Arial"/>
                <w:lang w:val="en-US"/>
              </w:rPr>
              <w:t>Sprint-4</w:t>
            </w:r>
          </w:p>
        </w:tc>
      </w:tr>
    </w:tbl>
    <w:p w:rsidR="00E92C38" w:rsidRDefault="00E92C38" w:rsidP="00E92C38">
      <w:pPr>
        <w:rPr>
          <w:rFonts w:ascii="Arial" w:eastAsia="Arial" w:hAnsi="Arial" w:cs="Arial"/>
        </w:rPr>
      </w:pPr>
    </w:p>
    <w:p w:rsidR="00D95F39" w:rsidRDefault="00D95F39">
      <w:pPr>
        <w:rPr>
          <w:rFonts w:ascii="Arial" w:eastAsia="Arial" w:hAnsi="Arial" w:cs="Arial"/>
        </w:rPr>
      </w:pPr>
    </w:p>
    <w:sectPr w:rsidR="00D95F3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5F39"/>
    <w:rsid w:val="00D95F39"/>
    <w:rsid w:val="00E92C38"/>
    <w:rsid w:val="00F1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2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2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ASUA</cp:lastModifiedBy>
  <cp:revision>3</cp:revision>
  <dcterms:created xsi:type="dcterms:W3CDTF">2025-06-27T09:54:00Z</dcterms:created>
  <dcterms:modified xsi:type="dcterms:W3CDTF">2025-06-27T10:02:00Z</dcterms:modified>
</cp:coreProperties>
</file>