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8BE" w:rsidRDefault="00AD21EC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sz w:val="28"/>
          <w:lang/>
        </w:rPr>
        <w:t>What is Unit Testing?</w:t>
      </w:r>
    </w:p>
    <w:p w:rsidR="00DB08BE" w:rsidRPr="00044142" w:rsidRDefault="00044142">
      <w:pPr>
        <w:pStyle w:val="Standard"/>
        <w:spacing w:after="200" w:line="276" w:lineRule="auto"/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Unit</w:t>
      </w:r>
      <w:r w:rsidR="00B94635" w:rsidRPr="00044142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>
        <w:rPr>
          <w:rStyle w:val="Strong"/>
          <w:rFonts w:asciiTheme="minorHAnsi" w:hAnsiTheme="minorHAnsi" w:cstheme="minorHAnsi"/>
          <w:b w:val="0"/>
          <w:bCs w:val="0"/>
        </w:rPr>
        <w:t>testing</w:t>
      </w:r>
      <w:r w:rsidR="00B94635" w:rsidRPr="00044142">
        <w:rPr>
          <w:rFonts w:asciiTheme="minorHAnsi" w:hAnsiTheme="minorHAnsi" w:cstheme="minorHAnsi"/>
        </w:rPr>
        <w:t xml:space="preserve"> is a type of software testing where individual units or components of a software are tested. The purpose is to validate that each unit of the software code performs as expected.</w:t>
      </w:r>
    </w:p>
    <w:p w:rsidR="00DB08BE" w:rsidRDefault="00DB08BE">
      <w:pPr>
        <w:pStyle w:val="Standard"/>
        <w:spacing w:after="200" w:line="276" w:lineRule="auto"/>
        <w:rPr>
          <w:rFonts w:ascii="Calibri" w:hAnsi="Calibri"/>
          <w:sz w:val="22"/>
          <w:lang/>
        </w:rPr>
      </w:pPr>
    </w:p>
    <w:p w:rsidR="00DB08BE" w:rsidRDefault="00AD21EC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sz w:val="28"/>
          <w:lang/>
        </w:rPr>
        <w:t>What is Functional Testing?</w:t>
      </w:r>
    </w:p>
    <w:p w:rsidR="00DB08BE" w:rsidRDefault="00AD21EC">
      <w:pPr>
        <w:pStyle w:val="Standard"/>
        <w:spacing w:after="200" w:line="276" w:lineRule="auto"/>
        <w:rPr>
          <w:rFonts w:hint="eastAsia"/>
        </w:rPr>
      </w:pPr>
      <w:r w:rsidRPr="00044142">
        <w:rPr>
          <w:rFonts w:asciiTheme="minorHAnsi" w:hAnsiTheme="minorHAnsi" w:cstheme="minorHAnsi"/>
          <w:lang/>
        </w:rPr>
        <w:t>F</w:t>
      </w:r>
      <w:r w:rsidRPr="00044142">
        <w:rPr>
          <w:rStyle w:val="StrongEmphasis"/>
          <w:rFonts w:asciiTheme="minorHAnsi" w:hAnsiTheme="minorHAnsi" w:cstheme="minorHAnsi"/>
          <w:b w:val="0"/>
          <w:bCs w:val="0"/>
          <w:lang/>
        </w:rPr>
        <w:t>unctional testing</w:t>
      </w:r>
      <w:r w:rsidRPr="00044142">
        <w:rPr>
          <w:rFonts w:asciiTheme="minorHAnsi" w:hAnsiTheme="minorHAnsi" w:cstheme="minorHAnsi"/>
          <w:lang/>
        </w:rPr>
        <w:t xml:space="preserve"> </w:t>
      </w:r>
      <w:r w:rsidR="00044142" w:rsidRPr="00044142">
        <w:rPr>
          <w:rFonts w:asciiTheme="minorHAnsi" w:hAnsiTheme="minorHAnsi" w:cstheme="minorHAnsi"/>
        </w:rPr>
        <w:t>is a type of software testing that validates the software system against the functional requirements/specifications.</w:t>
      </w:r>
    </w:p>
    <w:p w:rsidR="00DB08BE" w:rsidRDefault="00DB08BE">
      <w:pPr>
        <w:pStyle w:val="Standard"/>
        <w:spacing w:after="200" w:line="276" w:lineRule="auto"/>
        <w:rPr>
          <w:rFonts w:ascii="Calibri" w:hAnsi="Calibri"/>
          <w:sz w:val="22"/>
          <w:lang/>
        </w:rPr>
      </w:pPr>
    </w:p>
    <w:p w:rsidR="00DB08BE" w:rsidRDefault="00AD21EC">
      <w:pPr>
        <w:pStyle w:val="Standard"/>
        <w:spacing w:after="200" w:line="276" w:lineRule="auto"/>
        <w:rPr>
          <w:rFonts w:hint="eastAsia"/>
        </w:rPr>
      </w:pPr>
      <w:r>
        <w:rPr>
          <w:rFonts w:ascii="Calibri" w:hAnsi="Calibri"/>
          <w:sz w:val="28"/>
          <w:lang/>
        </w:rPr>
        <w:t>Benefits of testing as Developer Perspective</w:t>
      </w:r>
    </w:p>
    <w:p w:rsidR="00DB08BE" w:rsidRPr="00044142" w:rsidRDefault="00AD21EC">
      <w:pPr>
        <w:pStyle w:val="Standard"/>
        <w:numPr>
          <w:ilvl w:val="0"/>
          <w:numId w:val="3"/>
        </w:numPr>
        <w:spacing w:after="200" w:line="276" w:lineRule="auto"/>
        <w:ind w:left="720" w:hanging="360"/>
        <w:rPr>
          <w:rFonts w:hint="eastAsia"/>
        </w:rPr>
      </w:pPr>
      <w:r w:rsidRPr="00044142">
        <w:rPr>
          <w:rFonts w:ascii="Calibri" w:hAnsi="Calibri"/>
          <w:lang/>
        </w:rPr>
        <w:t>It ensures the proper working of all the functionalities of an applic</w:t>
      </w:r>
      <w:r w:rsidRPr="00044142">
        <w:rPr>
          <w:rFonts w:ascii="Calibri" w:hAnsi="Calibri"/>
          <w:lang/>
        </w:rPr>
        <w:t>ation/software/product.</w:t>
      </w:r>
    </w:p>
    <w:p w:rsidR="00DB08BE" w:rsidRPr="00044142" w:rsidRDefault="00AD21EC">
      <w:pPr>
        <w:pStyle w:val="Standard"/>
        <w:numPr>
          <w:ilvl w:val="0"/>
          <w:numId w:val="1"/>
        </w:numPr>
        <w:spacing w:after="200" w:line="276" w:lineRule="auto"/>
        <w:ind w:left="720" w:hanging="360"/>
        <w:rPr>
          <w:rFonts w:hint="eastAsia"/>
        </w:rPr>
      </w:pPr>
      <w:r w:rsidRPr="00044142">
        <w:rPr>
          <w:rFonts w:ascii="Calibri" w:hAnsi="Calibri"/>
          <w:lang/>
        </w:rPr>
        <w:t>It ensures that the software/product works as expected.</w:t>
      </w:r>
    </w:p>
    <w:p w:rsidR="00DB08BE" w:rsidRPr="00044142" w:rsidRDefault="00AD21EC">
      <w:pPr>
        <w:pStyle w:val="Standard"/>
        <w:numPr>
          <w:ilvl w:val="0"/>
          <w:numId w:val="1"/>
        </w:numPr>
        <w:spacing w:after="200" w:line="276" w:lineRule="auto"/>
        <w:ind w:left="720" w:hanging="360"/>
        <w:rPr>
          <w:rFonts w:hint="eastAsia"/>
        </w:rPr>
      </w:pPr>
      <w:r w:rsidRPr="00044142">
        <w:rPr>
          <w:rFonts w:ascii="Calibri" w:hAnsi="Calibri"/>
          <w:lang/>
        </w:rPr>
        <w:t>It ensures security and safety.</w:t>
      </w:r>
    </w:p>
    <w:p w:rsidR="00DB08BE" w:rsidRPr="00044142" w:rsidRDefault="00AD21EC">
      <w:pPr>
        <w:pStyle w:val="Standard"/>
        <w:numPr>
          <w:ilvl w:val="0"/>
          <w:numId w:val="1"/>
        </w:numPr>
        <w:spacing w:after="200" w:line="276" w:lineRule="auto"/>
        <w:ind w:left="720" w:hanging="360"/>
        <w:rPr>
          <w:rFonts w:hint="eastAsia"/>
        </w:rPr>
      </w:pPr>
      <w:r w:rsidRPr="00044142">
        <w:rPr>
          <w:rFonts w:ascii="Calibri" w:hAnsi="Calibri"/>
          <w:lang/>
        </w:rPr>
        <w:t>It enables the developer to fine-tune code and ensure that the module functions properly.</w:t>
      </w:r>
    </w:p>
    <w:p w:rsidR="00DB08BE" w:rsidRPr="00044142" w:rsidRDefault="00AD21EC">
      <w:pPr>
        <w:pStyle w:val="Standard"/>
        <w:numPr>
          <w:ilvl w:val="0"/>
          <w:numId w:val="1"/>
        </w:numPr>
        <w:spacing w:after="200" w:line="276" w:lineRule="auto"/>
        <w:ind w:left="720" w:hanging="360"/>
        <w:rPr>
          <w:rFonts w:hint="eastAsia"/>
        </w:rPr>
      </w:pPr>
      <w:r w:rsidRPr="00044142">
        <w:rPr>
          <w:rFonts w:ascii="Calibri" w:hAnsi="Calibri"/>
          <w:lang/>
        </w:rPr>
        <w:t>it allows you to test parts of a project without relyi</w:t>
      </w:r>
      <w:r w:rsidRPr="00044142">
        <w:rPr>
          <w:rFonts w:ascii="Calibri" w:hAnsi="Calibri"/>
          <w:lang/>
        </w:rPr>
        <w:t>ng on others for completion.</w:t>
      </w:r>
    </w:p>
    <w:p w:rsidR="00DB08BE" w:rsidRPr="00044142" w:rsidRDefault="00AD21EC">
      <w:pPr>
        <w:pStyle w:val="Standard"/>
        <w:numPr>
          <w:ilvl w:val="0"/>
          <w:numId w:val="1"/>
        </w:numPr>
        <w:spacing w:after="200" w:line="276" w:lineRule="auto"/>
        <w:ind w:left="720" w:hanging="360"/>
        <w:rPr>
          <w:rFonts w:hint="eastAsia"/>
        </w:rPr>
      </w:pPr>
      <w:r w:rsidRPr="00044142">
        <w:rPr>
          <w:rFonts w:ascii="Calibri" w:hAnsi="Calibri"/>
          <w:lang/>
        </w:rPr>
        <w:t>It improves the quality of the product.</w:t>
      </w:r>
    </w:p>
    <w:p w:rsidR="00DB08BE" w:rsidRDefault="00DB08BE">
      <w:pPr>
        <w:pStyle w:val="Standard"/>
        <w:spacing w:after="200" w:line="276" w:lineRule="auto"/>
        <w:rPr>
          <w:rFonts w:ascii="Calibri" w:hAnsi="Calibri"/>
          <w:sz w:val="22"/>
          <w:lang/>
        </w:rPr>
      </w:pPr>
    </w:p>
    <w:p w:rsidR="00DB08BE" w:rsidRDefault="00DB08BE">
      <w:pPr>
        <w:pStyle w:val="Standard"/>
        <w:spacing w:after="200" w:line="276" w:lineRule="auto"/>
        <w:rPr>
          <w:rFonts w:ascii="Calibri" w:hAnsi="Calibri"/>
          <w:sz w:val="22"/>
          <w:lang/>
        </w:rPr>
      </w:pPr>
    </w:p>
    <w:p w:rsidR="00DB08BE" w:rsidRDefault="00DB08BE">
      <w:pPr>
        <w:pStyle w:val="Standard"/>
        <w:spacing w:after="200" w:line="276" w:lineRule="auto"/>
        <w:rPr>
          <w:rFonts w:ascii="Calibri" w:hAnsi="Calibri"/>
          <w:sz w:val="28"/>
          <w:lang/>
        </w:rPr>
      </w:pPr>
    </w:p>
    <w:p w:rsidR="00DB08BE" w:rsidRDefault="00DB08BE">
      <w:pPr>
        <w:pStyle w:val="Standard"/>
        <w:spacing w:after="200" w:line="276" w:lineRule="auto"/>
        <w:rPr>
          <w:rFonts w:ascii="Calibri" w:hAnsi="Calibri"/>
          <w:sz w:val="28"/>
          <w:lang/>
        </w:rPr>
      </w:pPr>
    </w:p>
    <w:p w:rsidR="00DB08BE" w:rsidRDefault="00DB08BE">
      <w:pPr>
        <w:pStyle w:val="Standard"/>
        <w:spacing w:after="200" w:line="276" w:lineRule="auto"/>
        <w:rPr>
          <w:rFonts w:ascii="Calibri" w:hAnsi="Calibri"/>
          <w:sz w:val="28"/>
          <w:lang/>
        </w:rPr>
      </w:pPr>
    </w:p>
    <w:p w:rsidR="00DB08BE" w:rsidRDefault="00DB08BE">
      <w:pPr>
        <w:pStyle w:val="Standard"/>
        <w:spacing w:after="200" w:line="276" w:lineRule="auto"/>
        <w:rPr>
          <w:rFonts w:ascii="Calibri" w:hAnsi="Calibri"/>
          <w:sz w:val="28"/>
          <w:lang/>
        </w:rPr>
      </w:pPr>
    </w:p>
    <w:p w:rsidR="00DB08BE" w:rsidRDefault="00DB08BE">
      <w:pPr>
        <w:pStyle w:val="Standard"/>
        <w:spacing w:after="200" w:line="276" w:lineRule="auto"/>
        <w:rPr>
          <w:rFonts w:ascii="Calibri" w:hAnsi="Calibri"/>
          <w:sz w:val="28"/>
          <w:lang/>
        </w:rPr>
      </w:pPr>
    </w:p>
    <w:p w:rsidR="00DB08BE" w:rsidRPr="00044142" w:rsidRDefault="00DB08BE">
      <w:pPr>
        <w:pStyle w:val="Standard"/>
        <w:spacing w:after="200" w:line="276" w:lineRule="auto"/>
        <w:rPr>
          <w:rFonts w:ascii="Calibri" w:hAnsi="Calibri"/>
          <w:sz w:val="28"/>
        </w:rPr>
      </w:pPr>
      <w:bookmarkStart w:id="0" w:name="_GoBack"/>
      <w:bookmarkEnd w:id="0"/>
    </w:p>
    <w:p w:rsidR="00DB08BE" w:rsidRDefault="00B94635">
      <w:pPr>
        <w:pStyle w:val="Standard"/>
        <w:spacing w:after="200" w:line="276" w:lineRule="auto"/>
        <w:rPr>
          <w:rFonts w:hint="eastAsia"/>
        </w:rPr>
      </w:pPr>
      <w:r>
        <w:rPr>
          <w:noProof/>
          <w:lang w:eastAsia="en-US" w:bidi="gu-IN"/>
        </w:rPr>
        <w:lastRenderedPageBreak/>
        <w:drawing>
          <wp:anchor distT="0" distB="0" distL="114300" distR="114300" simplePos="0" relativeHeight="4" behindDoc="0" locked="0" layoutInCell="1" allowOverlap="1" wp14:anchorId="46429A5B" wp14:editId="04287100">
            <wp:simplePos x="0" y="0"/>
            <wp:positionH relativeFrom="column">
              <wp:posOffset>123825</wp:posOffset>
            </wp:positionH>
            <wp:positionV relativeFrom="paragraph">
              <wp:posOffset>333375</wp:posOffset>
            </wp:positionV>
            <wp:extent cx="4743450" cy="4124325"/>
            <wp:effectExtent l="0" t="0" r="0" b="9525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1EC">
        <w:rPr>
          <w:rFonts w:ascii="Calibri" w:hAnsi="Calibri"/>
          <w:b/>
          <w:lang/>
        </w:rPr>
        <w:t>Example 1:</w:t>
      </w: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</w:pPr>
      <w:r>
        <w:rPr>
          <w:noProof/>
          <w:lang w:eastAsia="en-US" w:bidi="gu-IN"/>
        </w:rPr>
        <w:drawing>
          <wp:anchor distT="0" distB="0" distL="114300" distR="114300" simplePos="0" relativeHeight="3" behindDoc="0" locked="0" layoutInCell="1" allowOverlap="1" wp14:anchorId="6437A644" wp14:editId="45F27085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6096000" cy="3038475"/>
            <wp:effectExtent l="0" t="0" r="0" b="9525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1EC">
        <w:rPr>
          <w:rFonts w:ascii="Calibri" w:hAnsi="Calibri"/>
          <w:b/>
          <w:lang/>
        </w:rPr>
        <w:t>Unit Test 1:</w:t>
      </w: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rFonts w:ascii="Calibri" w:hAnsi="Calibri"/>
          <w:b/>
          <w:lang/>
        </w:rPr>
        <w:t>Example 2:</w:t>
      </w:r>
    </w:p>
    <w:p w:rsidR="00DB08BE" w:rsidRDefault="00AD21EC">
      <w:pPr>
        <w:pStyle w:val="Standard"/>
        <w:spacing w:after="200"/>
      </w:pPr>
      <w:r>
        <w:rPr>
          <w:noProof/>
          <w:lang w:eastAsia="en-US" w:bidi="gu-IN"/>
        </w:rPr>
        <w:drawing>
          <wp:inline distT="0" distB="0" distL="0" distR="0">
            <wp:extent cx="4810125" cy="3343275"/>
            <wp:effectExtent l="0" t="0" r="9525" b="9525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239" cy="334335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94635" w:rsidRDefault="00B94635">
      <w:pPr>
        <w:pStyle w:val="Standard"/>
        <w:spacing w:after="200"/>
      </w:pPr>
    </w:p>
    <w:p w:rsidR="00DB08BE" w:rsidRDefault="00DB08BE">
      <w:pPr>
        <w:pStyle w:val="Standard"/>
        <w:spacing w:after="200"/>
        <w:rPr>
          <w:rFonts w:ascii="Calibri" w:hAnsi="Calibri"/>
          <w:b/>
          <w:lang/>
        </w:rPr>
      </w:pP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rFonts w:ascii="Calibri" w:hAnsi="Calibri"/>
          <w:b/>
          <w:lang/>
        </w:rPr>
        <w:t>Unit Test 2:</w:t>
      </w: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noProof/>
          <w:lang w:eastAsia="en-US" w:bidi="gu-IN"/>
        </w:rPr>
        <w:drawing>
          <wp:inline distT="0" distB="0" distL="0" distR="0">
            <wp:extent cx="6353175" cy="3419475"/>
            <wp:effectExtent l="0" t="0" r="9525" b="9525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3272" cy="34195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B94635">
        <w:rPr>
          <w:noProof/>
          <w:lang w:eastAsia="en-US" w:bidi="gu-IN"/>
        </w:rPr>
        <w:drawing>
          <wp:anchor distT="0" distB="0" distL="114300" distR="114300" simplePos="0" relativeHeight="5" behindDoc="0" locked="0" layoutInCell="1" allowOverlap="1" wp14:anchorId="577A2C29" wp14:editId="04FD0FDE">
            <wp:simplePos x="0" y="0"/>
            <wp:positionH relativeFrom="column">
              <wp:posOffset>123825</wp:posOffset>
            </wp:positionH>
            <wp:positionV relativeFrom="paragraph">
              <wp:posOffset>313690</wp:posOffset>
            </wp:positionV>
            <wp:extent cx="4667250" cy="3781425"/>
            <wp:effectExtent l="0" t="0" r="0" b="9525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lang/>
        </w:rPr>
        <w:t>Example 3:</w:t>
      </w: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DB08BE" w:rsidRPr="00B94635" w:rsidRDefault="00B94635">
      <w:pPr>
        <w:pStyle w:val="Standard"/>
        <w:spacing w:after="200"/>
        <w:rPr>
          <w:rFonts w:ascii="Calibri" w:hAnsi="Calibri"/>
          <w:b/>
          <w:lang/>
        </w:rPr>
      </w:pPr>
      <w:r>
        <w:rPr>
          <w:rFonts w:ascii="Calibri" w:hAnsi="Calibri"/>
          <w:b/>
          <w:noProof/>
          <w:lang w:eastAsia="en-US" w:bidi="gu-IN"/>
        </w:rPr>
        <w:drawing>
          <wp:anchor distT="0" distB="0" distL="114300" distR="114300" simplePos="0" relativeHeight="6" behindDoc="0" locked="0" layoutInCell="1" allowOverlap="1" wp14:anchorId="75DEBE04" wp14:editId="7D2C8EF1">
            <wp:simplePos x="0" y="0"/>
            <wp:positionH relativeFrom="column">
              <wp:posOffset>-76201</wp:posOffset>
            </wp:positionH>
            <wp:positionV relativeFrom="paragraph">
              <wp:posOffset>262255</wp:posOffset>
            </wp:positionV>
            <wp:extent cx="5457825" cy="3571875"/>
            <wp:effectExtent l="0" t="0" r="9525" b="9525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1EC">
        <w:rPr>
          <w:rFonts w:ascii="Calibri" w:hAnsi="Calibri"/>
          <w:b/>
          <w:lang/>
        </w:rPr>
        <w:t>Unit test 3:</w:t>
      </w: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rFonts w:ascii="Calibri" w:hAnsi="Calibri"/>
          <w:b/>
          <w:lang/>
        </w:rPr>
        <w:t>Example 4:</w:t>
      </w: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noProof/>
          <w:lang w:eastAsia="en-US" w:bidi="gu-IN"/>
        </w:rPr>
        <w:drawing>
          <wp:inline distT="0" distB="0" distL="0" distR="0">
            <wp:extent cx="5579668" cy="2995940"/>
            <wp:effectExtent l="0" t="0" r="1982" b="0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668" cy="29959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DB08BE" w:rsidRDefault="00DB08BE">
      <w:pPr>
        <w:pStyle w:val="Standard"/>
        <w:spacing w:after="200"/>
        <w:rPr>
          <w:rFonts w:ascii="Calibri" w:hAnsi="Calibri"/>
          <w:b/>
          <w:lang/>
        </w:rPr>
      </w:pP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rFonts w:ascii="Calibri" w:hAnsi="Calibri"/>
          <w:b/>
          <w:lang/>
        </w:rPr>
        <w:t>Unit Test 4:</w:t>
      </w: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noProof/>
          <w:lang w:eastAsia="en-US" w:bidi="gu-IN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660081"/>
            <wp:effectExtent l="0" t="0" r="0" b="6919"/>
            <wp:wrapSquare wrapText="bothSides"/>
            <wp:docPr id="8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ascii="Calibri" w:hAnsi="Calibri"/>
          <w:b/>
          <w:lang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rFonts w:ascii="Calibri" w:hAnsi="Calibri"/>
          <w:b/>
          <w:lang/>
        </w:rPr>
        <w:t>Example 5:</w:t>
      </w: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noProof/>
          <w:lang w:eastAsia="en-US" w:bidi="gu-IN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24981" cy="3691798"/>
            <wp:effectExtent l="0" t="0" r="0" b="3902"/>
            <wp:wrapSquare wrapText="bothSides"/>
            <wp:docPr id="9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4981" cy="3691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rFonts w:ascii="Calibri" w:hAnsi="Calibri"/>
          <w:b/>
          <w:lang/>
        </w:rPr>
        <w:t>Unit Test 5:</w:t>
      </w: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noProof/>
          <w:lang w:eastAsia="en-US" w:bidi="gu-IN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021817"/>
            <wp:effectExtent l="0" t="0" r="0" b="7133"/>
            <wp:wrapSquare wrapText="bothSides"/>
            <wp:docPr id="10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8BE" w:rsidRDefault="00DB08BE">
      <w:pPr>
        <w:pStyle w:val="Standard"/>
        <w:spacing w:after="200"/>
        <w:rPr>
          <w:rFonts w:ascii="Calibri" w:hAnsi="Calibri"/>
          <w:b/>
          <w:lang/>
        </w:rPr>
      </w:pP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rFonts w:ascii="Calibri" w:hAnsi="Calibri"/>
          <w:b/>
          <w:lang/>
        </w:rPr>
        <w:t>Example 6:</w:t>
      </w:r>
    </w:p>
    <w:p w:rsidR="00DB08BE" w:rsidRDefault="00B94635">
      <w:pPr>
        <w:pStyle w:val="Standard"/>
        <w:spacing w:after="200"/>
        <w:rPr>
          <w:rFonts w:ascii="Calibri" w:hAnsi="Calibri"/>
          <w:b/>
          <w:lang/>
        </w:rPr>
      </w:pPr>
      <w:r>
        <w:rPr>
          <w:noProof/>
          <w:lang w:eastAsia="en-US" w:bidi="gu-IN"/>
        </w:rPr>
        <w:drawing>
          <wp:anchor distT="0" distB="0" distL="114300" distR="114300" simplePos="0" relativeHeight="10" behindDoc="0" locked="0" layoutInCell="1" allowOverlap="1" wp14:anchorId="09349701" wp14:editId="4191A4A8">
            <wp:simplePos x="0" y="0"/>
            <wp:positionH relativeFrom="column">
              <wp:posOffset>76200</wp:posOffset>
            </wp:positionH>
            <wp:positionV relativeFrom="paragraph">
              <wp:posOffset>3468370</wp:posOffset>
            </wp:positionV>
            <wp:extent cx="5734050" cy="3219450"/>
            <wp:effectExtent l="0" t="0" r="0" b="0"/>
            <wp:wrapSquare wrapText="bothSides"/>
            <wp:docPr id="12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1EC">
        <w:rPr>
          <w:noProof/>
          <w:lang w:eastAsia="en-US" w:bidi="gu-IN"/>
        </w:rPr>
        <w:drawing>
          <wp:anchor distT="0" distB="0" distL="114300" distR="114300" simplePos="0" relativeHeight="11" behindDoc="0" locked="0" layoutInCell="1" allowOverlap="1" wp14:anchorId="0B6689B7" wp14:editId="77BDEC4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168761"/>
            <wp:effectExtent l="0" t="0" r="0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1EC">
        <w:rPr>
          <w:rFonts w:ascii="Calibri" w:hAnsi="Calibri"/>
          <w:b/>
          <w:lang/>
        </w:rPr>
        <w:t>Unit Test 6:</w:t>
      </w: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ascii="Calibri" w:hAnsi="Calibri"/>
          <w:b/>
          <w:lang/>
        </w:rPr>
      </w:pPr>
    </w:p>
    <w:p w:rsidR="00B94635" w:rsidRDefault="00B94635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rFonts w:ascii="Calibri" w:hAnsi="Calibri"/>
          <w:b/>
          <w:lang/>
        </w:rPr>
        <w:t>Example 7:</w:t>
      </w: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noProof/>
          <w:lang w:eastAsia="en-US" w:bidi="gu-IN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38730" cy="2676631"/>
            <wp:effectExtent l="0" t="0" r="0" b="9419"/>
            <wp:wrapSquare wrapText="bothSides"/>
            <wp:docPr id="13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30" cy="2676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ascii="Calibri" w:hAnsi="Calibri"/>
          <w:b/>
          <w:lang/>
        </w:rPr>
      </w:pPr>
    </w:p>
    <w:p w:rsidR="00DB08BE" w:rsidRDefault="00AD21EC">
      <w:pPr>
        <w:pStyle w:val="Standard"/>
        <w:spacing w:after="200"/>
        <w:rPr>
          <w:rFonts w:ascii="Calibri" w:hAnsi="Calibri"/>
          <w:b/>
          <w:lang/>
        </w:rPr>
      </w:pPr>
      <w:r>
        <w:rPr>
          <w:rFonts w:ascii="Calibri" w:hAnsi="Calibri"/>
          <w:b/>
          <w:lang/>
        </w:rPr>
        <w:t>Unit Test 7:</w:t>
      </w:r>
    </w:p>
    <w:p w:rsidR="00DB08BE" w:rsidRDefault="00AD21EC">
      <w:pPr>
        <w:pStyle w:val="Standard"/>
        <w:spacing w:after="200"/>
        <w:rPr>
          <w:rFonts w:ascii="Calibri" w:hAnsi="Calibri"/>
          <w:b/>
          <w:lang/>
        </w:rPr>
      </w:pPr>
      <w:r>
        <w:rPr>
          <w:rFonts w:ascii="Calibri" w:hAnsi="Calibri"/>
          <w:b/>
          <w:noProof/>
          <w:lang w:eastAsia="en-US" w:bidi="gu-IN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639220"/>
            <wp:effectExtent l="0" t="0" r="0" b="0"/>
            <wp:wrapSquare wrapText="bothSides"/>
            <wp:docPr id="14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rFonts w:ascii="Calibri" w:hAnsi="Calibri"/>
          <w:b/>
          <w:lang/>
        </w:rPr>
        <w:t>Example 8:</w:t>
      </w: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noProof/>
          <w:lang w:eastAsia="en-US" w:bidi="gu-IN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19710" cy="2590952"/>
            <wp:effectExtent l="0" t="0" r="0" b="0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710" cy="259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rFonts w:ascii="Calibri" w:hAnsi="Calibri"/>
          <w:b/>
          <w:lang/>
        </w:rPr>
        <w:t>Unit Test 8:</w:t>
      </w: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noProof/>
          <w:lang w:eastAsia="en-US" w:bidi="gu-IN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336828"/>
            <wp:effectExtent l="0" t="0" r="0" b="0"/>
            <wp:wrapSquare wrapText="bothSides"/>
            <wp:docPr id="16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8BE" w:rsidRDefault="00DB08BE">
      <w:pPr>
        <w:pStyle w:val="Standard"/>
        <w:spacing w:after="200"/>
        <w:rPr>
          <w:rFonts w:ascii="Calibri" w:hAnsi="Calibri"/>
          <w:b/>
          <w:lang/>
        </w:rPr>
      </w:pPr>
    </w:p>
    <w:p w:rsidR="00DB08BE" w:rsidRDefault="00DB08BE">
      <w:pPr>
        <w:pStyle w:val="Standard"/>
        <w:spacing w:after="200"/>
        <w:rPr>
          <w:rFonts w:ascii="Calibri" w:hAnsi="Calibri"/>
          <w:b/>
          <w:lang/>
        </w:rPr>
      </w:pPr>
    </w:p>
    <w:p w:rsidR="00B94635" w:rsidRPr="00B94635" w:rsidRDefault="00B94635">
      <w:pPr>
        <w:pStyle w:val="Standard"/>
        <w:spacing w:after="200"/>
        <w:rPr>
          <w:rFonts w:ascii="Calibri" w:hAnsi="Calibri"/>
          <w:b/>
        </w:rPr>
      </w:pP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rFonts w:ascii="Calibri" w:hAnsi="Calibri"/>
          <w:b/>
          <w:lang/>
        </w:rPr>
        <w:t>Example 9:</w:t>
      </w: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noProof/>
          <w:lang w:eastAsia="en-US" w:bidi="gu-IN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62228" cy="2380000"/>
            <wp:effectExtent l="0" t="0" r="122" b="1250"/>
            <wp:wrapSquare wrapText="bothSides"/>
            <wp:docPr id="17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228" cy="23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rFonts w:ascii="Calibri" w:hAnsi="Calibri"/>
          <w:b/>
          <w:lang/>
        </w:rPr>
        <w:t>Unit test 9:</w:t>
      </w:r>
    </w:p>
    <w:p w:rsidR="00DB08BE" w:rsidRDefault="00DB08BE">
      <w:pPr>
        <w:pStyle w:val="Standard"/>
        <w:spacing w:after="200"/>
        <w:rPr>
          <w:rFonts w:ascii="Calibri" w:hAnsi="Calibri"/>
          <w:b/>
          <w:lang/>
        </w:rPr>
      </w:pPr>
    </w:p>
    <w:p w:rsidR="00DB08BE" w:rsidRDefault="00AD21EC">
      <w:pPr>
        <w:pStyle w:val="Standard"/>
        <w:spacing w:after="200"/>
        <w:rPr>
          <w:rFonts w:ascii="Calibri" w:hAnsi="Calibri"/>
          <w:b/>
          <w:lang/>
        </w:rPr>
      </w:pPr>
      <w:r>
        <w:rPr>
          <w:rFonts w:ascii="Calibri" w:hAnsi="Calibri"/>
          <w:b/>
          <w:noProof/>
          <w:lang w:eastAsia="en-US" w:bidi="gu-IN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893057"/>
            <wp:effectExtent l="0" t="0" r="0" b="0"/>
            <wp:wrapSquare wrapText="bothSides"/>
            <wp:docPr id="18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rFonts w:ascii="Calibri" w:hAnsi="Calibri"/>
          <w:b/>
          <w:lang/>
        </w:rPr>
        <w:t>Example 10:</w:t>
      </w: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noProof/>
          <w:lang w:eastAsia="en-US" w:bidi="gu-IN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38730" cy="2600279"/>
            <wp:effectExtent l="0" t="0" r="0" b="0"/>
            <wp:wrapSquare wrapText="bothSides"/>
            <wp:docPr id="19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30" cy="260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p w:rsidR="00DB08BE" w:rsidRDefault="00DB08BE">
      <w:pPr>
        <w:pStyle w:val="Standard"/>
        <w:spacing w:after="200"/>
        <w:rPr>
          <w:rFonts w:ascii="Calibri" w:hAnsi="Calibri"/>
          <w:b/>
          <w:lang/>
        </w:rPr>
      </w:pPr>
    </w:p>
    <w:p w:rsidR="00DB08BE" w:rsidRDefault="00DB08BE">
      <w:pPr>
        <w:pStyle w:val="Standard"/>
        <w:spacing w:after="200"/>
        <w:rPr>
          <w:rFonts w:ascii="Calibri" w:hAnsi="Calibri"/>
          <w:b/>
          <w:lang/>
        </w:rPr>
      </w:pPr>
    </w:p>
    <w:p w:rsidR="00DB08BE" w:rsidRDefault="00DB08BE">
      <w:pPr>
        <w:pStyle w:val="Standard"/>
        <w:spacing w:after="200"/>
        <w:rPr>
          <w:rFonts w:ascii="Calibri" w:hAnsi="Calibri"/>
          <w:b/>
          <w:lang/>
        </w:rPr>
      </w:pPr>
    </w:p>
    <w:p w:rsidR="00DB08BE" w:rsidRDefault="00DB08BE">
      <w:pPr>
        <w:pStyle w:val="Standard"/>
        <w:spacing w:after="200"/>
        <w:rPr>
          <w:rFonts w:ascii="Calibri" w:hAnsi="Calibri"/>
          <w:b/>
          <w:lang/>
        </w:rPr>
      </w:pPr>
    </w:p>
    <w:p w:rsidR="00DB08BE" w:rsidRDefault="00DB08BE">
      <w:pPr>
        <w:pStyle w:val="Standard"/>
        <w:spacing w:after="200"/>
        <w:rPr>
          <w:rFonts w:ascii="Calibri" w:hAnsi="Calibri"/>
          <w:b/>
          <w:lang/>
        </w:rPr>
      </w:pPr>
    </w:p>
    <w:p w:rsidR="00DB08BE" w:rsidRDefault="00DB08BE">
      <w:pPr>
        <w:pStyle w:val="Standard"/>
        <w:spacing w:after="200"/>
        <w:rPr>
          <w:rFonts w:ascii="Calibri" w:hAnsi="Calibri"/>
          <w:b/>
          <w:lang/>
        </w:rPr>
      </w:pP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rFonts w:ascii="Calibri" w:hAnsi="Calibri"/>
          <w:b/>
          <w:lang/>
        </w:rPr>
        <w:t>Unit test 10:</w:t>
      </w:r>
    </w:p>
    <w:p w:rsidR="00DB08BE" w:rsidRDefault="00AD21EC">
      <w:pPr>
        <w:pStyle w:val="Standard"/>
        <w:spacing w:after="200"/>
        <w:rPr>
          <w:rFonts w:hint="eastAsia"/>
        </w:rPr>
      </w:pPr>
      <w:r>
        <w:rPr>
          <w:noProof/>
          <w:lang w:eastAsia="en-US" w:bidi="gu-IN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640970"/>
            <wp:effectExtent l="0" t="0" r="0" b="6980"/>
            <wp:wrapSquare wrapText="bothSides"/>
            <wp:docPr id="20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08BE" w:rsidRDefault="00DB08BE">
      <w:pPr>
        <w:pStyle w:val="Standard"/>
        <w:spacing w:after="200"/>
        <w:rPr>
          <w:rFonts w:ascii="Calibri" w:hAnsi="Calibri"/>
          <w:b/>
          <w:lang/>
        </w:rPr>
      </w:pPr>
    </w:p>
    <w:p w:rsidR="00DB08BE" w:rsidRDefault="00DB08BE">
      <w:pPr>
        <w:pStyle w:val="Standard"/>
        <w:spacing w:after="200"/>
        <w:rPr>
          <w:rFonts w:hint="eastAsia"/>
        </w:rPr>
      </w:pPr>
    </w:p>
    <w:sectPr w:rsidR="00DB08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1EC" w:rsidRDefault="00AD21EC">
      <w:pPr>
        <w:rPr>
          <w:rFonts w:hint="eastAsia"/>
        </w:rPr>
      </w:pPr>
      <w:r>
        <w:separator/>
      </w:r>
    </w:p>
  </w:endnote>
  <w:endnote w:type="continuationSeparator" w:id="0">
    <w:p w:rsidR="00AD21EC" w:rsidRDefault="00AD21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1EC" w:rsidRDefault="00AD21E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D21EC" w:rsidRDefault="00AD21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622E8"/>
    <w:multiLevelType w:val="multilevel"/>
    <w:tmpl w:val="9C66A67E"/>
    <w:styleLink w:val="WWNum1a"/>
    <w:lvl w:ilvl="0">
      <w:numFmt w:val="bullet"/>
      <w:lvlText w:val="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1FE0CD6"/>
    <w:multiLevelType w:val="multilevel"/>
    <w:tmpl w:val="2D74330A"/>
    <w:styleLink w:val="WWNum1"/>
    <w:lvl w:ilvl="0">
      <w:numFmt w:val="bullet"/>
      <w:lvlText w:val="·"/>
      <w:lvlJc w:val="left"/>
      <w:rPr>
        <w:rFonts w:ascii="Symbol" w:hAnsi="Symbol"/>
        <w:sz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docVars>
    <w:docVar w:name="__Grammarly_42____i" w:val="H4sIAAAAAAAEAKtWckksSQxILCpxzi/NK1GyMqwFAAEhoTITAAAA"/>
    <w:docVar w:name="__Grammarly_42___1" w:val="H4sIAAAAAAAEAKtWcslP9kxRslIyNDYyM7S0NDAyNDYxN7U0sDRW0lEKTi0uzszPAykwrAUAwWXuQywAAAA="/>
  </w:docVars>
  <w:rsids>
    <w:rsidRoot w:val="00DB08BE"/>
    <w:rsid w:val="00044142"/>
    <w:rsid w:val="00AD21EC"/>
    <w:rsid w:val="00AF0307"/>
    <w:rsid w:val="00B94635"/>
    <w:rsid w:val="00D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F0CD"/>
  <w15:docId w15:val="{9BDE0CAB-D069-4F40-99CB-F815B1A58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istLabel1">
    <w:name w:val="ListLabel 1"/>
    <w:rPr>
      <w:rFonts w:ascii="Calibri" w:eastAsia="Calibri" w:hAnsi="Calibri" w:cs="Calibri"/>
      <w:sz w:val="22"/>
    </w:rPr>
  </w:style>
  <w:style w:type="character" w:customStyle="1" w:styleId="ListLabel2">
    <w:name w:val="ListLabel 2"/>
    <w:rPr>
      <w:rFonts w:ascii="Symbol" w:eastAsia="Symbol" w:hAnsi="Symbol" w:cs="Symbol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1a">
    <w:name w:val="WWNum1a"/>
    <w:basedOn w:val="NoList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B94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Darshit Rawal</dc:creator>
  <cp:lastModifiedBy>170470107050 DarshitRawal</cp:lastModifiedBy>
  <cp:revision>2</cp:revision>
  <dcterms:created xsi:type="dcterms:W3CDTF">2021-04-04T06:24:00Z</dcterms:created>
  <dcterms:modified xsi:type="dcterms:W3CDTF">2021-04-04T06:24:00Z</dcterms:modified>
</cp:coreProperties>
</file>