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 w:val="false"/>
        <w:pageBreakBefore w:val="false"/>
        <w:widowControl w:val="false"/>
        <w:pBdr/>
        <w:shd w:val="clear" w:fill="auto"/>
        <w:spacing w:lineRule="auto" w:line="240" w:before="0" w:after="119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Эмулятор ЕМ1.</w:t>
      </w:r>
    </w:p>
    <w:p>
      <w:pPr>
        <w:pStyle w:val="Normal1"/>
        <w:keepNext w:val="true"/>
        <w:spacing w:lineRule="auto" w:line="240"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Задачи, возможности и результаты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Баклановский М.В., старший преподаватель кафедры системного программирования СпбГУ, baklanovsky@mail.ru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Лагунов Л.Л., старший разработчик ПО ООО «Софтком», leonid.lagunov@softcom.su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Сибиряков А.Е., старший преподаватель департамента математики, механики и компьютерных наук УрФУ, a.sibiryakov@urfu.ru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Ханов А.Р. , старший преподаватель кафедры системного программирования СпбГУ, st036451@student.spbu.ru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Аннотация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67" w:right="567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Рассмотрены основные подходы, использованные при разработке эмулятора ЕМ1. Предложены способы эмуляции  внешних устройств и многопроцессорных систем. Описана методика тестирования эмуляторов и процессоров на соответствие с документацией.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Ключевые слова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67" w:right="567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Внешние устройства, симуляция, тестирование эмуляторов, эмуляторы, эмуляция процессоров.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67" w:right="567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567" w:right="567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1"/>
        <w:numPr>
          <w:ilvl w:val="0"/>
          <w:numId w:val="5"/>
        </w:numPr>
        <w:ind w:left="432" w:hanging="432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Введение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>Эмулятором называют программу, которая имитирует поведение реального вычислителя. Эмулируются наборы API-вызовов, инструкции целевых процессоров, микроархитектура вычислителей либо отдельные логические элементы [1,2].</w:t>
      </w:r>
    </w:p>
    <w:p>
      <w:pPr>
        <w:pStyle w:val="Normal1"/>
        <w:spacing w:lineRule="auto" w:line="240" w:before="0"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>Известно большое количество эмуляторов для популярных процессоров [3,4,5,6]. Практически все они (даже популярный эмулятор qemu) обладают рядом серьезных недостатков: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добавление новых процессоров требует существенных изменений/добавлений в коде и не всегда возможно в разумные сроки даже при наличии в открытом доступе исходных текстов и соответствующей лицензии;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скорость работы эмулируемых программ обычно значительно ниже чем на реальных вычислителях (иногда до сотен раз);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113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многие разработки не являются отечественными и могут содержать недокументированные фрагменты кода.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>Разработчики редких вычислителей, таких как DSP-ядра, процессоры для микроконтроллеров, иногда включают эмуляторы в коммерческие пакеты поставки. В отсутствие таковых приходится писать новый эмулятор "с нуля". При этом такая программа может не обладать всеми необходимыми возможностями по трассировке и отладке и потребовать существенных трудовых затрат. Неэффективная реализация (обычно на ЯВУ) не позволяет выполнять эмулируемые программы с достаточной скоростью. Немаловажную роль здесь играет и точность эмуляции - эмулятор может не соответствовать документации, а также не достаточно точно эмулировать микроархитектуру (например такты процессора), что может быть существенным при решении некоторых задач, работающих с аппаратурой. Известны попытки предложить универсальные решения данных проблем.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>Система WInter [6] предназначена для разработки эмуляторов целых вычислительных систем. В ней поддержано несколько известных процессоров для микроконтроллеров, а также процессор общего назначения Intel 8086. Однако все возможности отладки были реализованы внутри собственной графической оболочки, что не позволяет подключать сторонние программы. Кроме того, проект устарел и не поддерживается с 2003 года.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>Еще одной такой попыткой можно считать известный эмулятор qemu. Однако его архитектура не подходит для тонкой эмуляции микроархитектуры: работы конвейеров, таймеров, шин обмена данными. Поскольку реализация кодов инструкций  производится на языке С++, такой эмулятор будет медленным.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>Большая часть современных работ на данную тему посвящена эмуляции вычислительных систем на FPGA, что лишает их возможности работы на компьютерах общего назначения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sz w:val="20"/>
          <w:szCs w:val="20"/>
        </w:rPr>
        <w:t>Многие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эмулятор</w:t>
      </w:r>
      <w:r>
        <w:rPr>
          <w:sz w:val="20"/>
          <w:szCs w:val="20"/>
        </w:rPr>
        <w:t>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разрабатывается для уже существующих гостевых аппаратных платформ и не содержат встроенных механизмов низкоуровневого тестирования на соответствие между документацией, эмулятором и целевой вычислительной системой.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numPr>
          <w:ilvl w:val="0"/>
          <w:numId w:val="5"/>
        </w:numPr>
        <w:ind w:left="432" w:hanging="432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Постановка задачи</w:t>
      </w:r>
    </w:p>
    <w:p>
      <w:pPr>
        <w:pStyle w:val="Normal1"/>
        <w:spacing w:lineRule="auto" w:line="240" w:before="0" w:after="113"/>
        <w:ind w:firstLine="397"/>
        <w:jc w:val="both"/>
        <w:rPr>
          <w:sz w:val="20"/>
          <w:szCs w:val="20"/>
        </w:rPr>
      </w:pPr>
      <w:r>
        <w:rPr>
          <w:sz w:val="20"/>
          <w:szCs w:val="20"/>
        </w:rPr>
        <w:t>Важной [7] прикладной задачей представляется разработка мультиэмулятора, обладающего следующими характеристиками: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sz w:val="20"/>
          <w:szCs w:val="20"/>
          <w:u w:val="no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быстрая (2-3 месяца) разработка эмуляторов для еще не выпущенных процессоров </w:t>
      </w:r>
      <w:r>
        <w:rPr>
          <w:sz w:val="20"/>
          <w:szCs w:val="20"/>
        </w:rPr>
        <w:t>и включение их в мультиэмулятор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возможность начать полноценную разработку прикладного ПО параллельно с производством процессоров, значительно уменьшив при этом время готовности решений;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использование дополнительных возможностей, предоставляемых эмуляцией, при отладке и оптимизации разрабатываемого ПО;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высокая скорость выполнения эмулируемых программ;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максимально точная эмуляция времени выполнения;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sz w:val="20"/>
          <w:szCs w:val="20"/>
          <w:u w:val="no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использование </w:t>
      </w:r>
      <w:r>
        <w:rPr>
          <w:sz w:val="20"/>
          <w:szCs w:val="20"/>
        </w:rPr>
        <w:t>внешних по отношению к пространству вычислений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средств отладки и трассировки;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встроенный механизм тестирования эмулятора;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простое решение для эмуляции внешних устройств;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API для интеграции в различные графические среды;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эмуляция многопроцессорных систем, состоящих в том числе и из процессоров разных архитектур;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собственная хорошо документированная разработка, позволяющая вносить существенные изменения и дополнения в алгоритм работы эмуляторов.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spacing w:lineRule="auto" w:line="240" w:before="0" w:afterAutospacing="0" w:after="0"/>
        <w:ind w:right="0" w:hanging="0"/>
        <w:jc w:val="both"/>
        <w:rPr/>
      </w:pPr>
      <w:r>
        <w:rPr/>
      </w:r>
    </w:p>
    <w:p>
      <w:pPr>
        <w:pStyle w:val="1"/>
        <w:numPr>
          <w:ilvl w:val="0"/>
          <w:numId w:val="5"/>
        </w:numPr>
        <w:ind w:left="432" w:hanging="432"/>
        <w:rPr/>
      </w:pPr>
      <w:r>
        <w:rPr/>
        <w:t>Основные решения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Создание нового эмулятора каждый раз "с нуля" предполагает серьезные затраты на разработку, поэтому при создании очередного эмулятора для </w:t>
      </w:r>
      <w:r>
        <w:rPr>
          <w:sz w:val="20"/>
          <w:szCs w:val="20"/>
        </w:rPr>
        <w:t>EM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 используются готовые, заранее разработанные модули: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парсеры команд и мнемоник;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поддержка протокола GDB;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API для работы с консольной или графической оболочкой;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113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инструменты интеграции,  отладки и трассировки.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Описание каждого эмулируемого процессора и правила разбора опкодов инструкций сохраняются в специализированной базе данных</w:t>
      </w:r>
      <w:r>
        <w:rPr>
          <w:sz w:val="20"/>
          <w:szCs w:val="20"/>
        </w:rPr>
        <w:t xml:space="preserve"> [8]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 Обработчики инструкций разрабатываются на языке ассемблера хост-компьютера (Intel x64) в ручном или полуавтоматическом режиме. Исполняемый файл эмулятора автоматически генерируется с использованием данных из БД, модулей и обработчиков инструкций. Для увеличения скорости работы парсеров при разработке эмулятора для каждого очередного процессора выполняется тестирование различных вариантов разбора, в финальную сборку попадает самый скоростной вариант.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ЕМ1 содержит встроенный GDB-сервер. В качестве клиентов могут использоваться популярные средства отладки, поддерживающие протокол GDB, например - Visual Studio Code, IDA Pro, GDB-Multiarch, PEDA, Angr, Radare2. Подключение к эмулятору выполняется по сети с любого компьютера в Интернете.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Предлагаемая система </w:t>
      </w:r>
      <w:r>
        <w:rPr>
          <w:sz w:val="20"/>
          <w:szCs w:val="20"/>
        </w:rPr>
        <w:t>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естирования </w:t>
      </w:r>
      <w:r>
        <w:rPr>
          <w:sz w:val="20"/>
          <w:szCs w:val="20"/>
        </w:rPr>
        <w:t>э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муляторов и </w:t>
      </w:r>
      <w:r>
        <w:rPr>
          <w:sz w:val="20"/>
          <w:szCs w:val="20"/>
        </w:rPr>
        <w:t>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икро</w:t>
      </w:r>
      <w:r>
        <w:rPr>
          <w:sz w:val="20"/>
          <w:szCs w:val="20"/>
        </w:rPr>
        <w:t>п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роцессоров (ТЭМП) содержит тестовую базу, разрабатываемую в соответствии с документацией на процессор. ТЭМП использует специализированный язык описания тестов, позволяющий выполнять тесты в пакетном режиме. Эмулятор перед сдачей в эксплуатацию проходит полное тестирование. </w:t>
      </w:r>
      <w:r>
        <w:rPr>
          <w:sz w:val="20"/>
          <w:szCs w:val="20"/>
        </w:rPr>
        <w:t>Позднее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тако</w:t>
      </w:r>
      <w:r>
        <w:rPr>
          <w:sz w:val="20"/>
          <w:szCs w:val="20"/>
        </w:rPr>
        <w:t>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же тестировани</w:t>
      </w:r>
      <w:r>
        <w:rPr>
          <w:sz w:val="20"/>
          <w:szCs w:val="20"/>
        </w:rPr>
        <w:t>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п</w:t>
      </w:r>
      <w:r>
        <w:rPr>
          <w:sz w:val="20"/>
          <w:szCs w:val="20"/>
        </w:rPr>
        <w:t>ройдут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образцы процессора. Это </w:t>
      </w:r>
      <w:r>
        <w:rPr>
          <w:sz w:val="20"/>
          <w:szCs w:val="20"/>
        </w:rPr>
        <w:t>даст нам уверенность в том, что программы на процессоре будут выполняться точно так же, как на эмуляторе.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sz w:val="20"/>
          <w:szCs w:val="20"/>
        </w:rPr>
        <w:t>EM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 эмулирует не только алгоритмы исполнения инструкций, но и времена их выполнения в тактах процессора. До момента готовности образцов процессора время выполнения каждой инструкции вычисляется в соответствии с документацией. В дальнейшем в ходе тестирования процессоров выполняется дополнительное изучение времен выполнения инструкций и их комбинаций, исследуется влияние конвейеризации и вносятся изменения в соответствии с полученными результатами.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Достигнутая точность эмуляции позволяет выполнять на эмуляторе разработки практически любой сложности, включая, например, компиляторы и другое сложное ПО. Используемый при разработке ПО язык программирования большого значения не имеет, достаточно применять кросс-компилятор, максимально поддерживающий возможности процессора.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Эмуляция внешних устройств является одной из сложнейших задач при создании эмуляторов. Основная причина состоит в том,, что разработчики процессоров при разработке SoC чаще всего пользуются готовыми устройствами внешних производителей. Документация на  устройства не всегда доступна в полном объеме и часто не содержит информации, достаточной для разработки полноценных драйверов. В случае разработки в таких условиях драйвер устройства для эмулятора с большой вероятностью не сможет в дальнейшем использоваться при работе с реальной аппаратурой и подобная эмуляция устройств становится неэффективной.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Вместо эмуляции работы устройств предлагается выполнять эмуляцию API-функций, работающих с устройствами. Основные преимущества такого подхода: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разработка прикладного ПО может выполняться при отсутствии ОС;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функции реализуются один раз для каждого конкретного устройства и в дальнейшем переиспользуются;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113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 случае если эти функции по логике работы совпадают с API той ОС, которая будет использована, затраты на доработку ПО под реальный вычислитель могут быть сведены к нулю;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К эмулятору прилагаются библиотеки для специальной сборки исполняемых файлов. Библиотеки содержат в том числе и необходимые для работы ПО функции (например printf и malloc). Собранный с такими библиотеками исполняемый файл работает одинаково как под эмулятором так и на "голом" железе.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Один запущенный </w:t>
      </w:r>
      <w:r>
        <w:rPr>
          <w:sz w:val="20"/>
          <w:szCs w:val="20"/>
        </w:rPr>
        <w:t>э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мулятор </w:t>
      </w:r>
      <w:r>
        <w:rPr>
          <w:sz w:val="20"/>
          <w:szCs w:val="20"/>
        </w:rPr>
        <w:t>п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роцессора (ЭП) эмулирует один процессор. На одном или нескольких компьютерах в сети могут быть запущены несколько эмуляторов одного и того же или разных процессоров. Отдельный эмулятор может быть запущен в режиме эмуляции многопроцессорного вычислителя. Такой </w:t>
      </w:r>
      <w:r>
        <w:rPr>
          <w:sz w:val="20"/>
          <w:szCs w:val="20"/>
        </w:rPr>
        <w:t>э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мулятор </w:t>
      </w:r>
      <w:r>
        <w:rPr>
          <w:sz w:val="20"/>
          <w:szCs w:val="20"/>
        </w:rPr>
        <w:t>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ного</w:t>
      </w:r>
      <w:r>
        <w:rPr>
          <w:sz w:val="20"/>
          <w:szCs w:val="20"/>
        </w:rPr>
        <w:t>п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роцессорной </w:t>
      </w:r>
      <w:r>
        <w:rPr>
          <w:sz w:val="20"/>
          <w:szCs w:val="20"/>
        </w:rPr>
        <w:t>с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истемы (ЭМПС) связывает между собой эмуляторы различных (в т.ч. и по архитектуре) процессоров и обеспечивает обмен информацией между ними используя общую память. Каждый ЭП имеет несколько интерфейсов - Init, Cons и Link - обеспечивающих возможности подключения. Схема сборки многопроцессорного эмулятора приведена на Рис.1.</w:t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-97155</wp:posOffset>
            </wp:positionH>
            <wp:positionV relativeFrom="paragraph">
              <wp:posOffset>-29210</wp:posOffset>
            </wp:positionV>
            <wp:extent cx="4499610" cy="2028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Рис</w:t>
      </w:r>
      <w:r>
        <w:rPr>
          <w:sz w:val="20"/>
          <w:szCs w:val="20"/>
        </w:rPr>
        <w:t>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1.  Схема сборки многопроцессорного эмулятора.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ЭМПС позволяет отлаживать и оптимизировать одновременную (параллельную) работу ПО на разных процессорах. При этом каждый ЭП может быть запущен в отдельном потоке на отдельном ядре или на отдельном компьютере.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Внешняя по отношению к вычислительному пространству гостевого процессора эмуляция предоставляет уникальные возможности для отладки и трассировки, отсутствующие в реальных процессорах, например: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точки останова без внесения изменений в секции кода (в т.ч. и в ПЗУ);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управление отладкой в зависимости от состояния или изменения областей данных (в любом количестве);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113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наблюдение за служебными регистрами эмулируемого процессора даже если они не доступны пользователю в user mode.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Разработанный механизм наблюдения за процессом вычислений позволяет не только отлаживать код, работающий в привилегированных режимах, но и отлаживать программы-отладчики.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1"/>
        <w:ind w:left="0" w:hanging="0"/>
        <w:jc w:val="center"/>
        <w:rPr/>
      </w:pPr>
      <w:r>
        <w:rPr/>
        <w:t>Заключение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К настоящему времени с использованием предложенной технологии разработаны эмуляторы процессоров из семейств ARM, STM32, MIPS32, КОМДИВ64, DSP TMS320C6</w:t>
      </w:r>
      <w:r>
        <w:rPr>
          <w:sz w:val="20"/>
          <w:szCs w:val="20"/>
        </w:rPr>
        <w:t>x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Скорость работы эмуляторов настолько высока что, например, известный тест LINPACK в эмуляторе MIPS32 на компьютере с далеко не современным процессором Intel PentiumG 4го поколения выполняется примерно в 6 раз быстрее чем на реальном микрокомпьютере Onion Omega2+.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sz w:val="20"/>
          <w:szCs w:val="20"/>
        </w:rPr>
        <w:t>EM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 работает в среде ОС Linux (Ubuntu, Arch, Debian, Astra и др.) или Windows 64 (в т.ч. под WSL).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>Режимы внешней трассировки и отладки в сочетании с ЭМПС позволяют разрабатывать и оптимизировать программные решения со сложной синхронизацией.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sz w:val="20"/>
          <w:szCs w:val="20"/>
        </w:rPr>
      </w:pPr>
      <w:r>
        <w:rPr>
          <w:sz w:val="20"/>
          <w:szCs w:val="20"/>
        </w:rPr>
        <w:t>Реализована концепция “одного бинарника”, когда любой исполняемый файл одинаково работает как на эмуляторе, так и на процессоре без ОС.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13"/>
        <w:ind w:left="0" w:right="0" w:firstLine="39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Все разработки выполнены "с нуля" без использования готовых (чужих) программ или их фрагментов. Основной язык программирования — ассемблер.</w:t>
      </w:r>
    </w:p>
    <w:p>
      <w:pPr>
        <w:pStyle w:val="Normal1"/>
        <w:keepNext w:val="tru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Литература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369" w:right="0" w:hanging="36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A. Svensson, "Software primitives for emulation of multiprocessor architectures," Twenty-Third Annual Hawaii International Conference on System Sciences, 1990, pp. 48-56 vol.1, doi: 10.1109/HICSS.1990.205098.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369" w:right="0" w:hanging="36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Речистов Г.С. и др., </w:t>
      </w:r>
      <w:hyperlink r:id="rId3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https://atakua.org/w/images/simulation-lectures-latest.pdf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[дата просмотра 25.04.2022].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369" w:right="0" w:hanging="36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hyperlink r:id="rId4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https://en.wikipedia.org/wiki/List_of_emulators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[дата просмотра 25.04.2022].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369" w:right="0" w:hanging="36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hyperlink r:id="rId5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https://en.wikipedia.org/wiki/List_of_computer_system_emulators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[дата просмотра 25.04.2022].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369" w:right="0" w:hanging="36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QEMU’s documentation, </w:t>
      </w:r>
      <w:hyperlink r:id="rId6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https://www.qemu.org/docs/master/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[дата просмотра 25.04.2022].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369" w:right="0" w:hanging="36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Интегрированная среда разработки программного обеспечения встроенных систем Winter, </w:t>
      </w:r>
      <w:hyperlink r:id="rId7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https://newit.gsu.by/ru/winter/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[дата просмотра 25.04.2022].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369" w:right="0" w:hanging="36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sz w:val="20"/>
          <w:szCs w:val="20"/>
        </w:rPr>
        <w:t>Баклановский М.В., Оносовский В.В., Терехов А.Н., Тимохин Д.В., Мартынов В.И., Милюченко С.Г., Нестеренко А.Н., Сгонников А.С., Сгонников Д.С., “Инструментальная среда разработки программно-аппаратных комплексов”, XLV академические чтения по космонавтике, Москва, 30 марта – 02 апреля 2021 года, стр. 523-526.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right" w:pos="6463" w:leader="none"/>
        </w:tabs>
        <w:spacing w:lineRule="auto" w:line="240" w:before="0" w:after="0"/>
        <w:ind w:left="369" w:right="0" w:hanging="36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sz w:val="20"/>
          <w:szCs w:val="20"/>
        </w:rPr>
        <w:t>Баклановский М.В., Сибиряков А.Е, Нестеренко А.Н., Дмитриев В.С., Сгонников Д.С., “Эмуляторы многопроцессорных вычислительных систем и отладка на уровне системы”, XLV академические чтения по космонавтике, Москва, 30 марта – 02 апреля 2021 года, стр. 517-519.</w:t>
      </w:r>
    </w:p>
    <w:sectPr>
      <w:type w:val="nextPage"/>
      <w:pgSz w:w="8391" w:h="11906"/>
      <w:pgMar w:left="964" w:right="964" w:gutter="0" w:header="0" w:top="1275" w:footer="0" w:bottom="96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9" w:hanging="369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369" w:hanging="369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369" w:hanging="369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9" w:hanging="369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9" w:hanging="369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369" w:hanging="36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9" w:hanging="369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69" w:hanging="369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9" w:hanging="369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Unifont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Unifont" w:cs="Free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spacing w:lineRule="auto" w:line="240" w:before="0" w:after="119"/>
      <w:ind w:left="432" w:hanging="432"/>
      <w:jc w:val="center"/>
    </w:pPr>
    <w:rPr>
      <w:rFonts w:ascii="Times New Roman" w:hAnsi="Times New Roman" w:eastAsia="Times New Roman" w:cs="Times New Roman"/>
      <w:b/>
      <w:caps w:val="false"/>
      <w:smallCaps w:val="false"/>
      <w:sz w:val="24"/>
      <w:szCs w:val="24"/>
    </w:rPr>
  </w:style>
  <w:style w:type="paragraph" w:styleId="2">
    <w:name w:val="Heading 2"/>
    <w:basedOn w:val="Normal1"/>
    <w:next w:val="Normal1"/>
    <w:qFormat/>
    <w:pPr>
      <w:keepNext w:val="true"/>
      <w:spacing w:lineRule="auto" w:line="240" w:before="0" w:after="119"/>
      <w:ind w:left="576" w:hanging="576"/>
      <w:jc w:val="center"/>
    </w:pPr>
    <w:rPr>
      <w:rFonts w:ascii="Times New Roman" w:hAnsi="Times New Roman" w:eastAsia="Times New Roman" w:cs="Times New Roman"/>
      <w:b/>
      <w:i/>
      <w:caps w:val="false"/>
      <w:smallCaps w:val="false"/>
      <w:sz w:val="22"/>
      <w:szCs w:val="22"/>
    </w:rPr>
  </w:style>
  <w:style w:type="paragraph" w:styleId="3">
    <w:name w:val="Heading 3"/>
    <w:basedOn w:val="Normal1"/>
    <w:next w:val="Normal1"/>
    <w:qFormat/>
    <w:pPr>
      <w:keepNext w:val="true"/>
      <w:spacing w:lineRule="auto" w:line="240" w:before="0" w:after="119"/>
      <w:jc w:val="center"/>
    </w:pPr>
    <w:rPr>
      <w:rFonts w:ascii="Times New Roman" w:hAnsi="Times New Roman" w:eastAsia="Times New Roman" w:cs="Times New Roman"/>
      <w:b/>
      <w:smallCaps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Hyperlink"/>
    <w:rPr>
      <w:color w:val="000080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Unifont" w:cs="FreeSans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spacing w:lineRule="auto" w:line="240" w:before="60" w:after="120"/>
      <w:jc w:val="center"/>
    </w:pPr>
    <w:rPr>
      <w:rFonts w:ascii="Times New Roman" w:hAnsi="Times New Roman" w:eastAsia="Times New Roman" w:cs="Times New Roman"/>
      <w:b/>
      <w:smallCaps/>
      <w:sz w:val="36"/>
      <w:szCs w:val="3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takua.org/w/images/simulation-lectures-latest.pdf" TargetMode="External"/><Relationship Id="rId4" Type="http://schemas.openxmlformats.org/officeDocument/2006/relationships/hyperlink" Target="https://en.wikipedia.org/wiki/List_of_emulators" TargetMode="External"/><Relationship Id="rId5" Type="http://schemas.openxmlformats.org/officeDocument/2006/relationships/hyperlink" Target="https://en.wikipedia.org/wiki/List_of_computer_system_emulators" TargetMode="External"/><Relationship Id="rId6" Type="http://schemas.openxmlformats.org/officeDocument/2006/relationships/hyperlink" Target="https://www.qemu.org/docs/master/" TargetMode="External"/><Relationship Id="rId7" Type="http://schemas.openxmlformats.org/officeDocument/2006/relationships/hyperlink" Target="https://newit.gsu.by/ru/winter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LibreOffice/7.4.6.2$Linux_X86_64 LibreOffice_project/40$Build-2</Application>
  <AppVersion>15.0000</AppVersion>
  <Pages>7</Pages>
  <Words>1496</Words>
  <Characters>10796</Characters>
  <CharactersWithSpaces>12197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2023-03-21T16:14:51Z</dcterms:modified>
  <cp:revision>2</cp:revision>
  <dc:subject/>
  <dc:title/>
</cp:coreProperties>
</file>