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інститут імені Ігоря Сікорського"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Кафедра автоматизованих систем обробки інформації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і управління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Звіт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 2 з дисципліни </w:t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"Компоненти програмної інженерії"</w:t>
      </w:r>
    </w:p>
    <w:p w:rsidR="00000000" w:rsidDel="00000000" w:rsidP="00000000" w:rsidRDefault="00000000" w:rsidRPr="00000000" w14:paraId="0000000E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"Дослідження процесу розробки програмного забезпечення. Специфікування вимог"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i w:val="1"/>
          <w:rtl w:val="0"/>
        </w:rPr>
        <w:t xml:space="preserve">Виконали студенти ІП-01 Галько Міла Вячеславівна, Головач Варвара Олександрівна та Корнієнко Валерій Сергійович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"Дослідження процесу розробки програмного забезпечення. Специфікування вимог"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Мета </w:t>
      </w:r>
      <w:r w:rsidDel="00000000" w:rsidR="00000000" w:rsidRPr="00000000">
        <w:rPr>
          <w:rtl w:val="0"/>
        </w:rPr>
        <w:t xml:space="preserve">- отримати навички специфікування вимог до програмного забезпечення.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предметної області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(п.1) Мобільний додаток - ПЗ, що призначене для роботи на смартфонах. Може бути завантажене з онлайн магазину ( App Store, Google Play) безкоштовно. До його складу входять такі пристрої: - дисплей (екран смартфону).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(п.1.1) Додаток може бути використаний тільки при підключенні телефону до інтернету. Для подальшої роботи користувач має вирішити чи може додаток зчитувати його геолокацію.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(п.1.2) Якщо користувач обрав варіант "Згоден", додаток автоматично оновлює мапу так, щоб він бачив на дисплеї своє поточне місцеположення і кольорові відображення місць паркування (можливі кольори цих відображень прописані в п.2). Якщо ж обрав "Не згоден", то на дисплеї відображається повна карта (світу), і користувач сам приближує мапу до потрібної локації (при такому виборі в подальшому опція "Прокласти маршрут" неможлива без згоди на зчитування геолокації).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(п.1.3) Далі користувач обирає одне з місць паркувань натиском по ньому. З'являється повідомлення, де потрібно вибрати опцію "Прокласти маршрут", "Бронювання місця паркування" (опція відсутня якщо місце паркування не співпрацює із додатком).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(п.1.4) Якщо користувач обрав "Прокласти маршрут", то додаток автоматично будує маршрут до обраного місця паркування лінією на мапі.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(п.1.5) Якщо користувач обрав "Бронювання місця паркування", з'являється поле для написання номеру картки. При корректному введенні даних, користувач бронює собі місце на місці паркування на 2 години.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(п.2) Кольори місць паркувань на мапі: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сірий (місце паркування, що не співпрацює із додатком);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червоний (місце паркування, що співпрацює із додатком і заповнене на 90%);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жовтий (місце паркування, що співпрацює із додатком і заповнене на 50%);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зелений (місце паркування, що співпрацює із додатком і заповнене на &lt;50%);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Глосарій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Додаток </w:t>
      </w:r>
      <w:r w:rsidDel="00000000" w:rsidR="00000000" w:rsidRPr="00000000">
        <w:rPr>
          <w:rtl w:val="0"/>
        </w:rPr>
        <w:t xml:space="preserve">- програма на телефон, завантажена із онлайн-магазину. Дає можливість користувачу знайти, обрати та дістатися до місця паркування.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Користувач </w:t>
      </w:r>
      <w:r w:rsidDel="00000000" w:rsidR="00000000" w:rsidRPr="00000000">
        <w:rPr>
          <w:rtl w:val="0"/>
        </w:rPr>
        <w:t xml:space="preserve">- людина, що користується додатком.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Геолокація </w:t>
      </w:r>
      <w:r w:rsidDel="00000000" w:rsidR="00000000" w:rsidRPr="00000000">
        <w:rPr>
          <w:rtl w:val="0"/>
        </w:rPr>
        <w:t xml:space="preserve">- поточне географічне розташування користувача на мапі.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Маршрут </w:t>
      </w:r>
      <w:r w:rsidDel="00000000" w:rsidR="00000000" w:rsidRPr="00000000">
        <w:rPr>
          <w:rtl w:val="0"/>
        </w:rPr>
        <w:t xml:space="preserve">- траєкторія від геолокації до місця паркування, що обрав користувач.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Опція / іконка</w:t>
      </w:r>
      <w:r w:rsidDel="00000000" w:rsidR="00000000" w:rsidRPr="00000000">
        <w:rPr>
          <w:rtl w:val="0"/>
        </w:rPr>
        <w:t xml:space="preserve"> - дія яку можна виконати у додатку натисканням по дисплею.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Предметна область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Як користувач я хочу, щоб геолокація відповідала моєму поточному місцеперебуванню,особливо під час руху на автомобілі, щоб не створювати перешкод іншим водіям.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Діаграма use-case: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280"/>
        <w:tblGridChange w:id="0">
          <w:tblGrid>
            <w:gridCol w:w="3720"/>
            <w:gridCol w:w="528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Запит на ввімкнення 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Запит у користувача дозволу на ввімкнення GPS</w:t>
            </w:r>
          </w:p>
        </w:tc>
      </w:tr>
      <w:tr>
        <w:trPr>
          <w:trHeight w:val="50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Користувач, Додаток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Пристрій користувача під’єднаний до мережі Інтернет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відкриває додаток.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відображає запит на використання даних GPS на пристрої користувача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натискає “Згоден”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вмикає на пристрої GPS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3.а Користувач натискає “Не згоден”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відображає попередження про те, що не всі функції будуть доступними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GPS ввімкнено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Використання GPS у програмі дозволено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Показ поточного місцезнаходження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Показ поточного місцезнаходження користувача на мапі</w:t>
            </w:r>
          </w:p>
        </w:tc>
      </w:tr>
      <w:tr>
        <w:trPr>
          <w:trHeight w:val="463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Додаток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погодився на використання GPS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показує мапу, зорієнтовану відносно поточного місцезнаходження користувача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Показано поточне місцезнаходження користувача на мапі 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Вибір місця паркування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Вибір бажаного місця паркування на мапі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Додаток, База даних місць паркування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Виконано запит на ввімкнення 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Виконано перевірку на наявність місць паркування у базі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after="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Додаток вибирає всі місця паркування в області видимій користувачу і перевіряє їх на наявність у базі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Додаток відображає місце паркування на мапі зорієнтованій відносно місцезнаходження користувача відповідними кольорами: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а) </w:t>
            </w:r>
            <w:r w:rsidDel="00000000" w:rsidR="00000000" w:rsidRPr="00000000">
              <w:rPr>
                <w:rtl w:val="0"/>
              </w:rPr>
              <w:t xml:space="preserve">Місце паркування є у базі даних</w:t>
            </w:r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- червоний (заповнене на 90%); </w:t>
              <w:br w:type="textWrapping"/>
              <w:t xml:space="preserve">- жовтий (заповнене на 50%); </w:t>
              <w:br w:type="textWrapping"/>
              <w:t xml:space="preserve">- зелений (заповнене на &lt;50%)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б) </w:t>
            </w:r>
            <w:r w:rsidDel="00000000" w:rsidR="00000000" w:rsidRPr="00000000">
              <w:rPr>
                <w:rtl w:val="0"/>
              </w:rPr>
              <w:t xml:space="preserve">Місця паркування немає в базі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сірий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є хоч одне зелене або жовте місце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Додаток сповіщає користувача про наявність вільних місць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натискає на одне з не червоних зображених місць паркування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помічає місце паркування як вибране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3.а Якщо жодного зеленого або жовтого місця немає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сповіщає про відсутність паркувальних місць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Вибрано місце паркування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0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Прокласти маршрут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Прокладання маршруту з поточного місцезнаходження користувача до обраного місця паркування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Додаток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6"/>
              </w:numPr>
              <w:spacing w:after="0"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погодився на використання 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6"/>
              </w:numPr>
              <w:spacing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Вибрано місце паркування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0"/>
              </w:numPr>
              <w:spacing w:after="0"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прокладає маршрут від поточного місцезнаходження користувача до вибраного місця паркування та відображає його лінією на мапі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spacing w:after="0"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змінює відображення місцезнаходження користувача на мапі відповідно до змін його геолокації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0"/>
              </w:numPr>
              <w:spacing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користувач рухається не відповідно до заданого шляху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before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Система повідомляє користувача про відхилення від маршруту та повертається на Крок 1 основного сценарію.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до вибраного місця паркування прокладається згідно з поточною геолокацією та відображається на карті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Відображення місцезнаходження користувача змінюється відповідно до його геолокації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20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Мапа місця паркування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 мапи обраної автостоянки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Додаток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Вибрано місце паркування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Вибране місце паркування наявне у базі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7"/>
              </w:numPr>
              <w:spacing w:after="0"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здійснює запит на дані про вибране місце паркування у базі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7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мапі місця паркування додаток відображає зайняті місця та їх номери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додатку відображено мапу вибраного користувачем місця паркування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20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Перевірити на наявність у базі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наявність обраного місця паркування у базі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даних паркувальних місць, Додаток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Вибрано місце паркування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spacing w:after="0"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запитує дані про вибране місце паркування в базі даних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Додаток позначає місце паркування як наявне в базі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1.а Якщо вибране місце не знайдено в базі даних, додаток повідомляє про це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Здійснено перевірку на наявність вибраного місця паркування в базі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Специфікація вимог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 повинна перевіряти наявність шляху.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 повинна перевіряти достовірність даних місць паркування.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 повинна інформувати про кінцевий результат роботи.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 повинна перевіряти дійсність вибраного маршруту та наявність місць паркування кожні 10 секунд.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 повинна бути написана на Java.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 повинна витримувати навантаження до 1000 автостоянок.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Висновок: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 цій лабораторній роботі ми навчилися правильно опрацьовувати ТЗ, розробили згідно нього опис предметної області, глосарій та власне предметну область. Розробили діаграму use-case та опис її прецендентів. Також описали необхідні функціональні та не функціональні вимоги. А найголовніше - навчились працювати в команді!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GVgm3/fFoq+mmLnUkujkcQn/g==">AMUW2mWfDxsaosX50FfSYbF18XlXM0oeIbFM9vKoQZ3Rm3QIP/h+R5q2ikITp16aoWUHP58gHEOKn28BeiS8WlEF4v4FFCAWa2DFW2IEuqakHwJhwjMRBTc=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