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07" w:rsidRPr="00780A07" w:rsidRDefault="00780A07" w:rsidP="00780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 </w:t>
      </w:r>
    </w:p>
    <w:p w:rsidR="00780A07" w:rsidRPr="00780A07" w:rsidRDefault="00780A07" w:rsidP="00780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«Київський політехнічний  інститут імені Ігоря Сікорського" </w:t>
      </w:r>
    </w:p>
    <w:p w:rsidR="00780A07" w:rsidRPr="00780A07" w:rsidRDefault="00780A07" w:rsidP="00780A07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 </w:t>
      </w:r>
    </w:p>
    <w:p w:rsidR="00780A07" w:rsidRPr="00780A07" w:rsidRDefault="00780A07" w:rsidP="00780A07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автоматизованих систем обробки інформації </w:t>
      </w:r>
    </w:p>
    <w:p w:rsidR="00780A07" w:rsidRPr="00780A07" w:rsidRDefault="00780A07" w:rsidP="00780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управління </w:t>
      </w:r>
    </w:p>
    <w:p w:rsidR="00780A07" w:rsidRPr="00780A07" w:rsidRDefault="00780A07" w:rsidP="00780A07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4"/>
          <w:szCs w:val="34"/>
          <w:lang w:eastAsia="uk-UA"/>
        </w:rPr>
        <w:t>Звіт </w:t>
      </w:r>
    </w:p>
    <w:p w:rsidR="00780A07" w:rsidRPr="00780A07" w:rsidRDefault="00780A07" w:rsidP="00780A07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з лабораторної роботи № 6-9 з дисципліни </w:t>
      </w:r>
    </w:p>
    <w:p w:rsidR="00780A07" w:rsidRPr="00780A07" w:rsidRDefault="00780A07" w:rsidP="00780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«Компоненти інженерії програмного забезпечення»</w:t>
      </w: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Pr="00780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Дослідження процесу розробки програмного забезпечення за</w:t>
      </w:r>
    </w:p>
    <w:p w:rsidR="00780A07" w:rsidRPr="00780A07" w:rsidRDefault="00780A07" w:rsidP="00780A07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гнучкою методологією.</w:t>
      </w: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780A07" w:rsidRPr="00780A07" w:rsidRDefault="00780A07" w:rsidP="00780A07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780A07" w:rsidRPr="00780A07" w:rsidRDefault="00780A07" w:rsidP="00780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780A07" w:rsidRPr="00780A07" w:rsidRDefault="00780A07" w:rsidP="00780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Виконали студенти групи ІП-01:  </w:t>
      </w:r>
    </w:p>
    <w:p w:rsidR="00780A07" w:rsidRPr="00780A07" w:rsidRDefault="00780A07" w:rsidP="00780A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Пасальський Олександр </w:t>
      </w:r>
    </w:p>
    <w:p w:rsidR="00780A07" w:rsidRPr="00780A07" w:rsidRDefault="00780A07" w:rsidP="00780A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Танасієнко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Олександр</w:t>
      </w:r>
    </w:p>
    <w:p w:rsidR="00780A07" w:rsidRPr="00780A07" w:rsidRDefault="00780A07" w:rsidP="00780A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Шпилька Владислав</w:t>
      </w:r>
    </w:p>
    <w:p w:rsidR="00780A07" w:rsidRPr="00780A07" w:rsidRDefault="00780A07" w:rsidP="00780A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Хернуф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Валід</w:t>
      </w:r>
      <w:proofErr w:type="spellEnd"/>
    </w:p>
    <w:p w:rsidR="00780A07" w:rsidRPr="00780A07" w:rsidRDefault="00780A07" w:rsidP="00780A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Паршиков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Анатолій</w:t>
      </w:r>
    </w:p>
    <w:p w:rsidR="00780A07" w:rsidRPr="00780A07" w:rsidRDefault="00780A07" w:rsidP="00780A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Смислов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Даніл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Перевірив </w:t>
      </w:r>
      <w:bookmarkStart w:id="0" w:name="_GoBack"/>
      <w:bookmarkEnd w:id="0"/>
    </w:p>
    <w:p w:rsidR="00780A07" w:rsidRPr="00780A07" w:rsidRDefault="00780A07" w:rsidP="00780A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780A07" w:rsidRPr="00780A07" w:rsidRDefault="00780A07" w:rsidP="00780A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2021</w:t>
      </w:r>
    </w:p>
    <w:p w:rsidR="00780A07" w:rsidRPr="00780A07" w:rsidRDefault="00780A07" w:rsidP="00780A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Лабораторна робота 6-9</w:t>
      </w:r>
    </w:p>
    <w:p w:rsidR="00780A07" w:rsidRPr="00780A07" w:rsidRDefault="00780A07" w:rsidP="00780A07">
      <w:pPr>
        <w:spacing w:before="36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Мета – отримати навички групової розробки програмного забезпечення за гнучкою методологією.</w:t>
      </w: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№11 Навчальна система з математики «Рішення трикутника»</w:t>
      </w: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1. Сформувати команду, розподілити ролі:</w:t>
      </w: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Product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Owner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Пасальський Олександр</w:t>
      </w: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Scrum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Master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Паршиков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Анатолій</w:t>
      </w: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Team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Пасальський Олександр,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Танасієнко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Олександр, Шпилька Владислав,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Хернуф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Валід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,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Паршиков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Анатолій,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Смислов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Даніл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2. Вивчення предметної області згідно з варіантом</w:t>
      </w:r>
    </w:p>
    <w:p w:rsidR="00780A07" w:rsidRPr="00780A07" w:rsidRDefault="00780A07" w:rsidP="00780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t>Розв'язування трикутників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— історичний термін, що означає розв'язування головної </w:t>
      </w:r>
      <w:hyperlink r:id="rId5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lang w:eastAsia="uk-UA"/>
          </w:rPr>
          <w:t>тригонометрично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ї задачі: за відомими даними про </w:t>
      </w:r>
      <w:hyperlink r:id="rId6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lang w:eastAsia="uk-UA"/>
          </w:rPr>
          <w:t>трикутник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(сторони, кути і т. д.) знайти інші його характеристики.</w:t>
      </w:r>
    </w:p>
    <w:p w:rsidR="00780A07" w:rsidRPr="00780A07" w:rsidRDefault="00780A07" w:rsidP="00780A07">
      <w:pPr>
        <w:spacing w:before="4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У трикутника загального виду є 6 головних характеристик. В класичній задачі плоскої тригонометрії задано 3 з цих 6 характеристик, і потрібно визначити 3 інші. Очевидно, якщо відомі лише 2 або 3 кута, однозначного розв'язку не буде, оскільки будь-який трикутник, </w:t>
      </w:r>
      <w:hyperlink r:id="rId7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подібний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до даного, також буде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>розв'язком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>, тому надалі вважається, що хоча б одна з відомих величин — лінійна.</w:t>
      </w:r>
    </w:p>
    <w:p w:rsidR="00780A07" w:rsidRPr="00780A07" w:rsidRDefault="00780A07" w:rsidP="00780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  <w:lang w:eastAsia="uk-UA"/>
        </w:rPr>
        <w:t>Теорема косинусів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— це твердження про властивість довільних </w:t>
      </w:r>
      <w:hyperlink r:id="rId8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трикутників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, що є узагальненням </w:t>
      </w:r>
      <w:hyperlink r:id="rId9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теореми Піфагора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>. Квадрат будь-якої сторони трикутника дорівнює сумі квадратів двох інших його сторін без подвоєного добутку цих сторін на косинус кута між ними.</w:t>
      </w:r>
    </w:p>
    <w:p w:rsidR="00780A07" w:rsidRPr="00780A07" w:rsidRDefault="00780A07" w:rsidP="00780A07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  <w:lang w:eastAsia="uk-UA"/>
        </w:rPr>
        <w:t>Теорема синусів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— наступне </w:t>
      </w:r>
      <w:hyperlink r:id="rId10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тригонометричне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твердження про властивості </w:t>
      </w:r>
      <w:hyperlink r:id="rId11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кутів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та сторін довільного </w:t>
      </w:r>
      <w:hyperlink r:id="rId12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трикутника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: нехай </w:t>
      </w:r>
      <w:r w:rsidRPr="00780A07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shd w:val="clear" w:color="auto" w:fill="FFFFFF"/>
          <w:lang w:eastAsia="uk-UA"/>
        </w:rPr>
        <w:t>a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, </w:t>
      </w:r>
      <w:r w:rsidRPr="00780A07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shd w:val="clear" w:color="auto" w:fill="FFFFFF"/>
          <w:lang w:eastAsia="uk-UA"/>
        </w:rPr>
        <w:t>b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і </w:t>
      </w:r>
      <w:r w:rsidRPr="00780A07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shd w:val="clear" w:color="auto" w:fill="FFFFFF"/>
          <w:lang w:eastAsia="uk-UA"/>
        </w:rPr>
        <w:t>c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є сторонами трикутника, а </w:t>
      </w:r>
      <w:r w:rsidRPr="00780A07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shd w:val="clear" w:color="auto" w:fill="FFFFFF"/>
          <w:lang w:eastAsia="uk-UA"/>
        </w:rPr>
        <w:t>A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, </w:t>
      </w:r>
      <w:r w:rsidRPr="00780A07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shd w:val="clear" w:color="auto" w:fill="FFFFFF"/>
          <w:lang w:eastAsia="uk-UA"/>
        </w:rPr>
        <w:t>B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і </w:t>
      </w:r>
      <w:r w:rsidRPr="00780A07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shd w:val="clear" w:color="auto" w:fill="FFFFFF"/>
          <w:lang w:eastAsia="uk-UA"/>
        </w:rPr>
        <w:t>C</w:t>
      </w: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— кути протилежні вказаним сторонам, тоді</w:t>
      </w:r>
    </w:p>
    <w:p w:rsidR="00780A07" w:rsidRPr="00780A07" w:rsidRDefault="00780A07" w:rsidP="00780A07">
      <w:pPr>
        <w:spacing w:before="40" w:after="140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  <w:shd w:val="clear" w:color="auto" w:fill="FFFFFF"/>
          <w:lang w:eastAsia="uk-UA"/>
        </w:rPr>
        <w:drawing>
          <wp:inline distT="0" distB="0" distL="0" distR="0">
            <wp:extent cx="2590800" cy="579120"/>
            <wp:effectExtent l="0" t="0" r="0" b="0"/>
            <wp:docPr id="1" name="Рисунок 1" descr="https://lh4.googleusercontent.com/1x_eeofftVpJ-iH11RXBbMBzflM3krvA6DuK1j2yytZ1EcwfFtD17TO_4Xgeg-Xvu0jGf2OZmeoR7HUyhD4YSf4m1uGcNpcZHQI5BgDvdS5qpyFF-KZZCbW8NOE7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x_eeofftVpJ-iH11RXBbMBzflM3krvA6DuK1j2yytZ1EcwfFtD17TO_4Xgeg-Xvu0jGf2OZmeoR7HUyhD4YSf4m1uGcNpcZHQI5BgDvdS5qpyFF-KZZCbW8NOE7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07" w:rsidRPr="00780A07" w:rsidRDefault="00780A07" w:rsidP="00780A07">
      <w:pPr>
        <w:spacing w:before="4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80A0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  <w:lang w:eastAsia="uk-UA"/>
        </w:rPr>
        <w:t>Теоре́ма</w:t>
      </w:r>
      <w:proofErr w:type="spellEnd"/>
      <w:r w:rsidRPr="00780A0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  <w:lang w:eastAsia="uk-UA"/>
        </w:rPr>
        <w:t xml:space="preserve"> </w:t>
      </w:r>
      <w:hyperlink r:id="rId14" w:history="1">
        <w:proofErr w:type="spellStart"/>
        <w:r w:rsidRPr="00780A07">
          <w:rPr>
            <w:rFonts w:ascii="Times New Roman" w:eastAsia="Times New Roman" w:hAnsi="Times New Roman" w:cs="Times New Roman"/>
            <w:b/>
            <w:bCs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Піфаго́ра</w:t>
        </w:r>
        <w:proofErr w:type="spellEnd"/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 — одна із засадничих теорем </w:t>
      </w:r>
      <w:hyperlink r:id="rId15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евклідової геометрії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 xml:space="preserve">, яка встановлює співвідношення між сторонами </w:t>
      </w:r>
      <w:hyperlink r:id="rId16" w:history="1">
        <w:r w:rsidRPr="00780A07">
          <w:rPr>
            <w:rFonts w:ascii="Times New Roman" w:eastAsia="Times New Roman" w:hAnsi="Times New Roman" w:cs="Times New Roman"/>
            <w:color w:val="000000"/>
            <w:sz w:val="30"/>
            <w:szCs w:val="30"/>
            <w:u w:val="single"/>
            <w:shd w:val="clear" w:color="auto" w:fill="FFFFFF"/>
            <w:lang w:eastAsia="uk-UA"/>
          </w:rPr>
          <w:t>прямокутного трикутника</w:t>
        </w:r>
      </w:hyperlink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>. </w:t>
      </w:r>
    </w:p>
    <w:p w:rsidR="00780A07" w:rsidRPr="00780A07" w:rsidRDefault="00780A07" w:rsidP="00780A07">
      <w:pPr>
        <w:spacing w:before="4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uk-UA"/>
        </w:rPr>
        <w:t>Більш детально предметна область описана тут:</w:t>
      </w:r>
    </w:p>
    <w:p w:rsidR="00780A07" w:rsidRPr="00780A07" w:rsidRDefault="004F2270" w:rsidP="00780A07">
      <w:pPr>
        <w:spacing w:before="4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7" w:history="1">
        <w:r w:rsidR="00780A07" w:rsidRPr="00780A0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shd w:val="clear" w:color="auto" w:fill="FFFFFF"/>
            <w:lang w:eastAsia="uk-UA"/>
          </w:rPr>
          <w:t>https://uk.wikipedia.org/wiki/%D0%A0%D0%BE%D0%B7%D0%B2%27%D1%8F%D0%B7%D1%83%D0%B2%D0%B0%D0%BD%D0%BD%D1%8F_%D1%82%D1%80%D0%B8%D0%BA%D1%83%D1%82%D0%BD%D0%B8%D0%BA%D1%96%D0%B2</w:t>
        </w:r>
      </w:hyperlink>
    </w:p>
    <w:p w:rsidR="00780A07" w:rsidRPr="00780A07" w:rsidRDefault="00780A07" w:rsidP="00780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uk-UA"/>
        </w:rPr>
        <w:t xml:space="preserve">3. </w:t>
      </w:r>
      <w:proofErr w:type="spellStart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Product</w:t>
      </w:r>
      <w:proofErr w:type="spellEnd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backlog</w:t>
      </w:r>
      <w:proofErr w:type="spellEnd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6664"/>
        <w:gridCol w:w="1040"/>
        <w:gridCol w:w="1419"/>
      </w:tblGrid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Пріоритет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гість, я можу зареєструватися, щоб мати обліковий запис, доступ до завдань та персональний прогрес.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780A07" w:rsidRPr="00780A07" w:rsidTr="00780A07">
        <w:trPr>
          <w:trHeight w:val="16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авторизований користувач, я хочу переглядати свій прогрес, щоб знати, яку частину матеріалу я засвоїв з цієї теми.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  <w:p w:rsidR="00780A07" w:rsidRPr="00780A07" w:rsidRDefault="00780A07" w:rsidP="00780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авторизований користувач, я хочу робити тести, щоб закріпити матеріал.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  <w:p w:rsidR="00780A07" w:rsidRPr="00780A07" w:rsidRDefault="00780A07" w:rsidP="00780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Як авторизований користувач, я можу вийти з </w:t>
            </w: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акаунту</w:t>
            </w:r>
            <w:proofErr w:type="spellEnd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щоб завершити роботу з програмою або обрати інший </w:t>
            </w: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акаунт</w:t>
            </w:r>
            <w:proofErr w:type="spellEnd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  <w:p w:rsidR="00780A07" w:rsidRPr="00780A07" w:rsidRDefault="00780A07" w:rsidP="00780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неавторизований користувач, я хочу увійти у свій профіль. 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  <w:p w:rsidR="00780A07" w:rsidRPr="00780A07" w:rsidRDefault="00780A07" w:rsidP="00780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авторизований користувач, я хочу бачити розв’язок з поясненням тесту на який я відповів неправильно.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  <w:p w:rsidR="00780A07" w:rsidRPr="00780A07" w:rsidRDefault="00780A07" w:rsidP="00780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        Як авторизований користувач, я хочу скидати свій прогрес, щоб проходити ще раз тести.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  <w:p w:rsidR="00780A07" w:rsidRPr="00780A07" w:rsidRDefault="00780A07" w:rsidP="00780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користувач, я хочу переглядати теоретичні матеріали у зручному і зрозумілому вигляді, щоб могти розв’язувати задачу трикутника.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користувач, я хочу проходити контрольний тест з декількома різними завданнями, щоб закріпити знання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Як користувач, я хочу змінювати свій профіль, щоб забезпечити захист свого </w:t>
            </w: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акаунта</w:t>
            </w:r>
            <w:proofErr w:type="spellEnd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або </w:t>
            </w: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внести</w:t>
            </w:r>
            <w:proofErr w:type="spellEnd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зміни в разі такої потреби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користувач, я хочу мати можливість видаляти свій обліковий засіб, щоб видалити дані з системи при відсутності потреби користуватися нею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Всього: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 xml:space="preserve">3.Sprint </w:t>
      </w:r>
      <w:proofErr w:type="spellStart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Backlogs</w:t>
      </w:r>
      <w:proofErr w:type="spellEnd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:</w:t>
      </w:r>
    </w:p>
    <w:p w:rsidR="00780A07" w:rsidRPr="00780A07" w:rsidRDefault="00780A07" w:rsidP="00780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Перший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sprint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6664"/>
        <w:gridCol w:w="1040"/>
        <w:gridCol w:w="1419"/>
      </w:tblGrid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Пріоритет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гість, я можу зареєструватися, щоб мати обліковий запис, доступ до завдань та персональний прогрес.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780A07" w:rsidRPr="00780A07" w:rsidTr="00780A07">
        <w:trPr>
          <w:trHeight w:val="7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неавторизований користувач, я хочу увійти у свій профіль. 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Як авторизований користувач, я можу вийти з </w:t>
            </w: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акаунту</w:t>
            </w:r>
            <w:proofErr w:type="spellEnd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щоб завершити роботу з програмою або обрати інший </w:t>
            </w: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акаунт</w:t>
            </w:r>
            <w:proofErr w:type="spellEnd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Як користувач, я хочу змінювати свій профіль, щоб забезпечити захист свого </w:t>
            </w: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акаунта</w:t>
            </w:r>
            <w:proofErr w:type="spellEnd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або </w:t>
            </w: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внести</w:t>
            </w:r>
            <w:proofErr w:type="spellEnd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зміни в разі такої потреби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користувач, я хочу мати можливість видаляти свій обліковий засіб, щоб видалити дані з системи при відсутності потреби користуватися нею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Всього: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Sprint</w:t>
      </w:r>
      <w:proofErr w:type="spellEnd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Goal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розробити повний функціонал користувача, а саме:</w:t>
      </w:r>
    </w:p>
    <w:p w:rsidR="00780A07" w:rsidRPr="00780A07" w:rsidRDefault="00780A07" w:rsidP="00780A0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Розробка функціональності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акаунтів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можливість створення власного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аккаунту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можливість входу в вже існуючий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аккаунт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редагування власного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акаунту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</w:t>
      </w:r>
    </w:p>
    <w:p w:rsid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Другий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sprint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6664"/>
        <w:gridCol w:w="1040"/>
        <w:gridCol w:w="1419"/>
      </w:tblGrid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Пріоритет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користувач, я хочу переглядати теоретичні матеріали у зручному і зрозумілому вигляді, щоб могти розв’язувати задачу трикутника.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авторизований користувач, я хочу робити тести, щоб закріпити матеріал.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авторизований користувач, я хочу бачити розв’язок з поясненням тесту на який я відповів неправильно.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авторизований користувач, я хочу переглядати свій прогрес, щоб знати, яку частину матеріалу я засвоїв з цієї теми.</w:t>
            </w:r>
          </w:p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        Як авторизований користувач, я хочу скидати свій прогрес, щоб проходити ще раз тести.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 користувач, я хочу проходити контрольний тест з декількома різними завданнями на відповідний час, щоб закріпити знання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</w:tr>
      <w:tr w:rsidR="00780A07" w:rsidRPr="00780A07" w:rsidTr="00780A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Всього: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A07" w:rsidRPr="00780A07" w:rsidRDefault="00780A07" w:rsidP="0078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0A07" w:rsidRPr="00780A07" w:rsidRDefault="00780A07" w:rsidP="007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Sprint</w:t>
      </w:r>
      <w:proofErr w:type="spellEnd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780A0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Goal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розробити функціонал самого навчання в системі:</w:t>
      </w:r>
    </w:p>
    <w:p w:rsidR="00780A07" w:rsidRPr="00780A07" w:rsidRDefault="00780A07" w:rsidP="00780A0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Розробка доступу до теоретичних матеріалів: надати </w:t>
      </w:r>
      <w:proofErr w:type="spellStart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користовачу</w:t>
      </w:r>
      <w:proofErr w:type="spellEnd"/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можливість читати теоретичні матеріали у зручному і лаконічному вигляді у системі</w:t>
      </w:r>
    </w:p>
    <w:p w:rsidR="00780A07" w:rsidRPr="00780A07" w:rsidRDefault="00780A07" w:rsidP="00780A0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Розробка системи тестів: розробити тести на всі теми із поясненням розв’язку в разі некоректного розв’язанні і контрольний тест що містить всі завдання</w:t>
      </w:r>
    </w:p>
    <w:p w:rsidR="00780A07" w:rsidRPr="00780A07" w:rsidRDefault="00780A07" w:rsidP="00780A0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Розробка прогресу користувача: надання можливості користувача відс</w:t>
      </w:r>
      <w:r w:rsidR="007D7B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тежувати свій прогрес із засвоєних тем (правильно виконаних</w:t>
      </w:r>
      <w:r w:rsidRPr="00780A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тестів)  і мати можливість скинути свій прогрес щоб повторити тему з нуля</w:t>
      </w:r>
    </w:p>
    <w:p w:rsidR="007F6055" w:rsidRDefault="007F6055" w:rsidP="00780A07"/>
    <w:p w:rsidR="007B3F8B" w:rsidRDefault="007B3F8B" w:rsidP="007B3F8B">
      <w:pPr>
        <w:pStyle w:val="a3"/>
        <w:spacing w:before="0" w:beforeAutospacing="0" w:after="160" w:afterAutospacing="0"/>
      </w:pPr>
      <w:r>
        <w:rPr>
          <w:b/>
          <w:bCs/>
          <w:i/>
          <w:iCs/>
          <w:color w:val="000000"/>
          <w:sz w:val="30"/>
          <w:szCs w:val="30"/>
        </w:rPr>
        <w:t>Висновок:</w:t>
      </w:r>
    </w:p>
    <w:p w:rsidR="007B3F8B" w:rsidRDefault="007B3F8B" w:rsidP="007B3F8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При виконанні цієї лабораторної роботи ми навчили розробляти програмне забезпечення за гнучкою методологією СКРАМ. Було побудовано список всіх завдань, які потрібно виконати та поміщено їх в </w:t>
      </w:r>
      <w:proofErr w:type="spellStart"/>
      <w:r>
        <w:rPr>
          <w:color w:val="000000"/>
          <w:sz w:val="28"/>
          <w:szCs w:val="28"/>
        </w:rPr>
        <w:t>backlog</w:t>
      </w:r>
      <w:proofErr w:type="spellEnd"/>
      <w:r>
        <w:rPr>
          <w:color w:val="000000"/>
          <w:sz w:val="28"/>
          <w:szCs w:val="28"/>
        </w:rPr>
        <w:t xml:space="preserve">. Кожне завдання було оцінено згідно рівня складності та необхідності в проекті. </w:t>
      </w:r>
      <w:proofErr w:type="spellStart"/>
      <w:r>
        <w:rPr>
          <w:color w:val="000000"/>
          <w:sz w:val="28"/>
          <w:szCs w:val="28"/>
        </w:rPr>
        <w:t>Backlog</w:t>
      </w:r>
      <w:proofErr w:type="spellEnd"/>
      <w:r>
        <w:rPr>
          <w:color w:val="000000"/>
          <w:sz w:val="28"/>
          <w:szCs w:val="28"/>
        </w:rPr>
        <w:t xml:space="preserve"> був розбитий на два </w:t>
      </w:r>
      <w:proofErr w:type="spellStart"/>
      <w:r>
        <w:rPr>
          <w:color w:val="000000"/>
          <w:sz w:val="28"/>
          <w:szCs w:val="28"/>
        </w:rPr>
        <w:t>спрінта</w:t>
      </w:r>
      <w:proofErr w:type="spellEnd"/>
      <w:r>
        <w:rPr>
          <w:color w:val="000000"/>
          <w:sz w:val="28"/>
          <w:szCs w:val="28"/>
        </w:rPr>
        <w:t xml:space="preserve"> і створено </w:t>
      </w:r>
      <w:proofErr w:type="spellStart"/>
      <w:r>
        <w:rPr>
          <w:color w:val="000000"/>
          <w:sz w:val="28"/>
          <w:szCs w:val="28"/>
        </w:rPr>
        <w:t>sprint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backlog</w:t>
      </w:r>
      <w:proofErr w:type="spellEnd"/>
      <w:r>
        <w:rPr>
          <w:color w:val="000000"/>
          <w:sz w:val="28"/>
          <w:szCs w:val="28"/>
        </w:rPr>
        <w:t xml:space="preserve"> Реалізовано навчальну систему з рішення трикутника.</w:t>
      </w:r>
    </w:p>
    <w:p w:rsidR="007B3F8B" w:rsidRPr="00780A07" w:rsidRDefault="007B3F8B" w:rsidP="00780A07"/>
    <w:sectPr w:rsidR="007B3F8B" w:rsidRPr="00780A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4AE9"/>
    <w:multiLevelType w:val="multilevel"/>
    <w:tmpl w:val="B622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42124"/>
    <w:multiLevelType w:val="multilevel"/>
    <w:tmpl w:val="B622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25ED8"/>
    <w:multiLevelType w:val="multilevel"/>
    <w:tmpl w:val="B622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E5162"/>
    <w:multiLevelType w:val="multilevel"/>
    <w:tmpl w:val="B622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7A"/>
    <w:rsid w:val="00233BA8"/>
    <w:rsid w:val="003C6D09"/>
    <w:rsid w:val="004F2270"/>
    <w:rsid w:val="00584F7A"/>
    <w:rsid w:val="006D2B77"/>
    <w:rsid w:val="00780A07"/>
    <w:rsid w:val="007B3F8B"/>
    <w:rsid w:val="007D7BC2"/>
    <w:rsid w:val="007F6055"/>
    <w:rsid w:val="00B13DDF"/>
    <w:rsid w:val="00B571A9"/>
    <w:rsid w:val="00C037F8"/>
    <w:rsid w:val="00E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2F9D"/>
  <w15:chartTrackingRefBased/>
  <w15:docId w15:val="{993C2D06-9183-457D-9D06-CA00FB57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584F7A"/>
  </w:style>
  <w:style w:type="character" w:styleId="a4">
    <w:name w:val="Hyperlink"/>
    <w:basedOn w:val="a0"/>
    <w:uiPriority w:val="99"/>
    <w:semiHidden/>
    <w:unhideWhenUsed/>
    <w:rsid w:val="00780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508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30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1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1%80%D0%B8%D0%BA%D1%83%D1%82%D0%BD%D0%B8%D0%BA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E%D0%B4%D1%96%D0%B1%D0%BD%D1%96%D1%81%D1%82%D1%8C_%D1%82%D1%80%D0%B8%D0%BA%D1%83%D1%82%D0%BD%D0%B8%D0%BA%D1%96%D0%B2" TargetMode="External"/><Relationship Id="rId12" Type="http://schemas.openxmlformats.org/officeDocument/2006/relationships/hyperlink" Target="https://uk.wikipedia.org/wiki/%D0%A2%D1%80%D0%B8%D0%BA%D1%83%D1%82%D0%BD%D0%B8%D0%BA" TargetMode="External"/><Relationship Id="rId17" Type="http://schemas.openxmlformats.org/officeDocument/2006/relationships/hyperlink" Target="https://uk.wikipedia.org/wiki/%D0%A0%D0%BE%D0%B7%D0%B2%27%D1%8F%D0%B7%D1%83%D0%B2%D0%B0%D0%BD%D0%BD%D1%8F_%D1%82%D1%80%D0%B8%D0%BA%D1%83%D1%82%D0%BD%D0%B8%D0%BA%D1%96%D0%B2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1%80%D1%8F%D0%BC%D0%BE%D0%BA%D1%83%D1%82%D0%BD%D0%B8%D0%B9_%D1%82%D1%80%D0%B8%D0%BA%D1%83%D1%82%D0%BD%D0%B8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2%D1%80%D0%B8%D0%BA%D1%83%D1%82%D0%BD%D0%B8%D0%BA" TargetMode="External"/><Relationship Id="rId11" Type="http://schemas.openxmlformats.org/officeDocument/2006/relationships/hyperlink" Target="https://uk.wikipedia.org/wiki/%D0%9A%D1%83%D1%82" TargetMode="External"/><Relationship Id="rId5" Type="http://schemas.openxmlformats.org/officeDocument/2006/relationships/hyperlink" Target="https://uk.wikipedia.org/wiki/%D0%A2%D1%80%D0%B8%D0%B3%D0%BE%D0%BD%D0%BE%D0%BC%D0%B5%D1%82%D1%80%D1%96%D1%8F" TargetMode="External"/><Relationship Id="rId15" Type="http://schemas.openxmlformats.org/officeDocument/2006/relationships/hyperlink" Target="https://uk.wikipedia.org/wiki/%D0%95%D0%B2%D0%BA%D0%BB%D1%96%D0%B4%D0%BE%D0%B2%D0%B0_%D0%B3%D0%B5%D0%BE%D0%BC%D0%B5%D1%82%D1%80%D1%96%D1%8F" TargetMode="External"/><Relationship Id="rId10" Type="http://schemas.openxmlformats.org/officeDocument/2006/relationships/hyperlink" Target="https://uk.wikipedia.org/wiki/%D0%A2%D1%80%D0%B8%D0%B3%D0%BE%D0%BD%D0%BE%D0%BC%D0%B5%D1%82%D1%80%D1%96%D1%8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5%D0%BE%D1%80%D0%B5%D0%BC%D0%B0_%D0%9F%D1%96%D1%84%D0%B0%D0%B3%D0%BE%D1%80%D0%B0" TargetMode="External"/><Relationship Id="rId14" Type="http://schemas.openxmlformats.org/officeDocument/2006/relationships/hyperlink" Target="https://uk.wikipedia.org/wiki/%D0%9F%D1%96%D1%84%D0%B0%D0%B3%D0%BE%D1%8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5031</Words>
  <Characters>2868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адмін</dc:creator>
  <cp:keywords/>
  <dc:description/>
  <cp:lastModifiedBy>адмін</cp:lastModifiedBy>
  <cp:revision>9</cp:revision>
  <dcterms:created xsi:type="dcterms:W3CDTF">2021-05-27T08:19:00Z</dcterms:created>
  <dcterms:modified xsi:type="dcterms:W3CDTF">2021-05-27T11:55:00Z</dcterms:modified>
</cp:coreProperties>
</file>