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ImGui Win32 Multi-Viewport Checklist (imgui_impl_win32_custom.cpp)</w:t>
        <w:br/>
        <w:t>======================================================================</w:t>
        <w:br/>
        <w:t>✅ 1. Ensure you have a valid HWND per platform window (viewport-&gt;PlatformHandle)</w:t>
        <w:br/>
        <w:t>✅ 2. Implement all platform interface overrides in ImGuiPlatformIO:</w:t>
        <w:br/>
        <w:t xml:space="preserve">    • Platform_CreateWindow</w:t>
        <w:br/>
        <w:t xml:space="preserve">    • Platform_DestroyWindow</w:t>
        <w:br/>
        <w:t xml:space="preserve">    • Platform_ShowWindow</w:t>
        <w:br/>
        <w:t xml:space="preserve">    • Platform_SetWindowPos / GetWindowPos</w:t>
        <w:br/>
        <w:t xml:space="preserve">    • Platform_SetWindowSize / GetWindowSize</w:t>
        <w:br/>
        <w:t xml:space="preserve">    • Platform_SetWindowFocus / GetWindowFocus</w:t>
        <w:br/>
        <w:t xml:space="preserve">    • Platform_GetWindowMinimized</w:t>
        <w:br/>
        <w:t xml:space="preserve">    • Platform_SetWindowTitle</w:t>
        <w:br/>
        <w:t xml:space="preserve">    • Platform_SetWindowAlpha</w:t>
        <w:br/>
        <w:t xml:space="preserve">    • Platform_UpdateWindow</w:t>
        <w:br/>
        <w:t xml:space="preserve">    • Platform_GetWindowDpiScale</w:t>
        <w:br/>
        <w:t xml:space="preserve">    • Platform_OnChangedViewport</w:t>
        <w:br/>
        <w:t xml:space="preserve">    • Platform_RenderWindow</w:t>
        <w:br/>
        <w:br/>
        <w:t>✅ 3. Implement and register ImGui_ImplWin32_CreateWindow:</w:t>
        <w:br/>
        <w:t xml:space="preserve">    • Use CreateWindowEx to create a borderless child window with correct DPI awareness</w:t>
        <w:br/>
        <w:t xml:space="preserve">    • Store HWND in viewport-&gt;PlatformHandle</w:t>
        <w:br/>
        <w:t xml:space="preserve">    • Store user data in viewport-&gt;PlatformUserData (if needed)</w:t>
        <w:br/>
        <w:br/>
        <w:t>✅ 4. Ensure DPI-aware window size with GetDpiForWindow() and SetProcessDpiAwarenessContext()</w:t>
        <w:br/>
        <w:br/>
        <w:t>✅ 5. Prevent HWND mismatch assertion by passing valid HWND to ImGui_ImplWin32_WndProcHandler()</w:t>
        <w:br/>
        <w:br/>
        <w:t>✅ 6. Update WndProc to call ImGui_ImplWin32_WndProcHandler before default</w:t>
        <w:br/>
        <w:br/>
        <w:t>✅ 7. Implement ImGui_ImplWin32_UpdateWindow() to handle viewport size updates</w:t>
        <w:br/>
        <w:br/>
        <w:t>✅ 8. Handle WM_DPICHANGED to adjust ImGui scaling and window bounds</w:t>
        <w:br/>
        <w:br/>
        <w:br/>
        <w:br/>
        <w:t>Dear ImGui DirectX 12 Multi-Viewport Checklist (imgui_impl_dx12_custom.cpp)</w:t>
        <w:br/>
        <w:t>===========================================================================</w:t>
        <w:br/>
        <w:t>✅ 1. Ensure ImGui_ImplDX12_InitInfo contains:</w:t>
        <w:br/>
        <w:t xml:space="preserve">    • ID3D12Device*</w:t>
        <w:br/>
        <w:t xml:space="preserve">    • ID3D12CommandQueue*</w:t>
        <w:br/>
        <w:t xml:space="preserve">    • ID3D12DescriptorHeap* (CBV/SRV/UAV with SHADER_VISIBLE)</w:t>
        <w:br/>
        <w:t xml:space="preserve">    • Custom SrvDescriptorAllocFn and FreeFn (for fonts + textures)</w:t>
        <w:br/>
        <w:t xml:space="preserve">    • Format settings (RTV, DSV)</w:t>
        <w:br/>
        <w:br/>
        <w:t>✅ 2. Implement all renderer interface overrides in ImGuiPlatformIO:</w:t>
        <w:br/>
        <w:t xml:space="preserve">    • Renderer_CreateWindow</w:t>
        <w:br/>
        <w:t xml:space="preserve">    • Renderer_DestroyWindow</w:t>
        <w:br/>
        <w:t xml:space="preserve">    • Renderer_RenderWindow</w:t>
        <w:br/>
        <w:t xml:space="preserve">    • Renderer_SwapBuffers</w:t>
        <w:br/>
        <w:t xml:space="preserve">    • Renderer_SetWindowSize</w:t>
        <w:br/>
        <w:t xml:space="preserve">    • Renderer_GetWindowFocus</w:t>
        <w:br/>
        <w:t xml:space="preserve">    • Renderer_GetWindowMinimized</w:t>
        <w:br/>
        <w:t xml:space="preserve">    • Renderer_UpdateWindow</w:t>
        <w:br/>
        <w:br/>
        <w:t>✅ 3. ImGui_ImplDX12_CreateWindow:</w:t>
        <w:br/>
        <w:t xml:space="preserve">    • Create IDXGISwapChain3 for viewport HWND</w:t>
        <w:br/>
        <w:t xml:space="preserve">    • Allocate RTVs and command queue per viewport</w:t>
        <w:br/>
        <w:t xml:space="preserve">    • Initialize ImGui_ImplDX12_ViewportData and assign to viewport-&gt;RendererUserData</w:t>
        <w:br/>
        <w:br/>
        <w:t>✅ 4. ImGui_ImplDX12_RenderWindow:</w:t>
        <w:br/>
        <w:t xml:space="preserve">    • Bind command list</w:t>
        <w:br/>
        <w:t xml:space="preserve">    • Set descriptor heaps</w:t>
        <w:br/>
        <w:t xml:space="preserve">    • Call ImGui_ImplDX12_RenderDrawData() with viewport draw data</w:t>
        <w:br/>
        <w:br/>
        <w:t>✅ 5. Track descriptor heap indices or allocate via user callback</w:t>
        <w:br/>
        <w:br/>
        <w:t>✅ 6. Handle ResizeBuffers in Renderer_UpdateWindow</w:t>
        <w:br/>
        <w:br/>
        <w:t>✅ 7. Track Fence per window if needed for GPU sync</w:t>
        <w:br/>
        <w:br/>
        <w:t>✅ 8. Call ImGui_ImplDX12_Shutdown() to release resources and destroy FontTexture</w:t>
        <w:br/>
        <w:br/>
        <w:t>✅ 9. Watch for assertion: "HWND != 0" in ImGui DX12 backend. It means no valid HWND passed to the renderer.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