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CD9" w14:textId="77777777" w:rsidR="0002422F" w:rsidRPr="00244535" w:rsidRDefault="00244535" w:rsidP="00213B0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352BE293" w14:textId="77777777" w:rsidR="0002422F" w:rsidRPr="00244535" w:rsidRDefault="00244535" w:rsidP="00213B0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9FF10C" w14:textId="77777777" w:rsidR="0002422F" w:rsidRPr="00244535" w:rsidRDefault="00244535" w:rsidP="00213B0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65EF5CC8" w14:textId="77777777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C75593" w14:textId="77777777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№9</w:t>
      </w:r>
    </w:p>
    <w:p w14:paraId="3C2AB7FA" w14:textId="77777777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4DE0C7EA" w14:textId="01773CC0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 w:rsidRPr="00244535">
        <w:rPr>
          <w:rFonts w:ascii="Times New Roman" w:eastAsia="Times New Roman" w:hAnsi="Times New Roman" w:cs="Times New Roman"/>
          <w:b/>
          <w:sz w:val="32"/>
          <w:szCs w:val="32"/>
        </w:rPr>
        <w:t>Сценарий использования</w:t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43622A88" w14:textId="77777777" w:rsidR="0002422F" w:rsidRPr="00244535" w:rsidRDefault="00244535" w:rsidP="0024453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35">
        <w:rPr>
          <w:rFonts w:ascii="Times New Roman" w:eastAsia="Times New Roman" w:hAnsi="Times New Roman" w:cs="Times New Roman"/>
          <w:sz w:val="24"/>
          <w:szCs w:val="24"/>
        </w:rPr>
        <w:br/>
      </w:r>
      <w:r w:rsidRPr="002445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068B09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1E1093C4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7D018238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3DED8B24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5CFFB406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58AA431D" w14:textId="77777777" w:rsidR="0002422F" w:rsidRPr="00244535" w:rsidRDefault="00244535" w:rsidP="00213B09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6DD8FD2" w14:textId="77777777" w:rsidR="0002422F" w:rsidRPr="00244535" w:rsidRDefault="00244535" w:rsidP="00213B09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4CE32E6D" w14:textId="37F55F4F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4278DBD9" w14:textId="77777777" w:rsidR="0002422F" w:rsidRPr="00244535" w:rsidRDefault="00244535" w:rsidP="00213B09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  <w:r w:rsidRPr="00244535"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Pr="00244535"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разработка прецедентов следующих уровней - развернутых прецедентов (сценариев использования).</w:t>
      </w:r>
    </w:p>
    <w:p w14:paraId="3196DBEA" w14:textId="77777777" w:rsidR="0002422F" w:rsidRPr="00244535" w:rsidRDefault="00244535" w:rsidP="00244535">
      <w:pPr>
        <w:keepNext/>
        <w:keepLines/>
        <w:widowControl w:val="0"/>
        <w:spacing w:line="418" w:lineRule="auto"/>
        <w:ind w:left="4320" w:hanging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kix.1m6hzzqmjorq" w:colFirst="0" w:colLast="0"/>
      <w:bookmarkEnd w:id="0"/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37F6FCF" w14:textId="77777777" w:rsidR="0002422F" w:rsidRPr="00244535" w:rsidRDefault="00244535" w:rsidP="00244535">
      <w:pPr>
        <w:widowControl w:val="0"/>
        <w:spacing w:line="418" w:lineRule="auto"/>
        <w:ind w:firstLine="7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Для каждого прецедента первого уровня, полученного на основании предыдущей работы, провести его детализацию в виде диаграммы прецедентов.</w:t>
      </w:r>
    </w:p>
    <w:p w14:paraId="4AF11CD5" w14:textId="77777777" w:rsidR="0002422F" w:rsidRPr="00244535" w:rsidRDefault="00244535" w:rsidP="00244535">
      <w:pPr>
        <w:widowControl w:val="0"/>
        <w:spacing w:line="418" w:lineRule="auto"/>
        <w:ind w:firstLine="7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Произвести документирование каждого из детализированных прецедентов любым из возможных способов. Например, в виде таблицы.</w:t>
      </w:r>
    </w:p>
    <w:p w14:paraId="1EEBFFE8" w14:textId="77777777" w:rsidR="0002422F" w:rsidRPr="00244535" w:rsidRDefault="00244535" w:rsidP="00244535">
      <w:pPr>
        <w:widowControl w:val="0"/>
        <w:spacing w:line="2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Описание развернутого прецедента</w:t>
      </w:r>
    </w:p>
    <w:tbl>
      <w:tblPr>
        <w:tblStyle w:val="a5"/>
        <w:tblW w:w="94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28"/>
        <w:gridCol w:w="7680"/>
      </w:tblGrid>
      <w:tr w:rsidR="0002422F" w:rsidRPr="00244535" w14:paraId="3CD21970" w14:textId="77777777">
        <w:trPr>
          <w:trHeight w:val="310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EC529AB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DC5C69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Имя прецедента</w:t>
            </w:r>
          </w:p>
        </w:tc>
      </w:tr>
      <w:tr w:rsidR="0002422F" w:rsidRPr="00244535" w14:paraId="12D634FE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326A9BD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4A9F82" w14:textId="77777777" w:rsidR="0002422F" w:rsidRPr="00244535" w:rsidRDefault="00244535" w:rsidP="00244535">
            <w:pPr>
              <w:widowControl w:val="0"/>
              <w:ind w:left="-425" w:right="138" w:firstLine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Перечень исполнителей (внешних агентов), а также те из них, кто инициирует данный прецедент</w:t>
            </w:r>
          </w:p>
        </w:tc>
      </w:tr>
      <w:tr w:rsidR="0002422F" w:rsidRPr="00244535" w14:paraId="123CEA34" w14:textId="77777777">
        <w:trPr>
          <w:trHeight w:val="301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3EBBA3EE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Цель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8CA905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Цель прецедента</w:t>
            </w:r>
          </w:p>
        </w:tc>
      </w:tr>
      <w:tr w:rsidR="0002422F" w:rsidRPr="00244535" w14:paraId="6610221E" w14:textId="77777777">
        <w:trPr>
          <w:trHeight w:val="558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45F18802" w14:textId="77777777" w:rsidR="0002422F" w:rsidRPr="00244535" w:rsidRDefault="00244535" w:rsidP="00244535">
            <w:pPr>
              <w:widowControl w:val="0"/>
              <w:spacing w:after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Краткое</w:t>
            </w:r>
          </w:p>
          <w:p w14:paraId="5DFB9AA1" w14:textId="77777777" w:rsidR="0002422F" w:rsidRPr="00244535" w:rsidRDefault="00244535" w:rsidP="00244535">
            <w:pPr>
              <w:widowControl w:val="0"/>
              <w:spacing w:before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67ED87" w14:textId="77777777" w:rsidR="0002422F" w:rsidRPr="00244535" w:rsidRDefault="00244535" w:rsidP="00244535">
            <w:pPr>
              <w:widowControl w:val="0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Копия содержимого прецедента высокого уровня или некоторая аналогичная обобщенная информация</w:t>
            </w:r>
          </w:p>
        </w:tc>
      </w:tr>
      <w:tr w:rsidR="0002422F" w:rsidRPr="00244535" w14:paraId="429B9D59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3F9BD15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D77C7C" w14:textId="77777777" w:rsidR="0002422F" w:rsidRPr="00244535" w:rsidRDefault="00244535" w:rsidP="00244535">
            <w:pPr>
              <w:widowControl w:val="0"/>
              <w:numPr>
                <w:ilvl w:val="0"/>
                <w:numId w:val="7"/>
              </w:numPr>
              <w:tabs>
                <w:tab w:val="left" w:pos="92"/>
              </w:tabs>
              <w:spacing w:after="60" w:line="240" w:lineRule="auto"/>
              <w:ind w:right="186" w:firstLine="25"/>
              <w:jc w:val="both"/>
              <w:rPr>
                <w:rFonts w:ascii="Times New Roman" w:hAnsi="Times New Roman" w:cs="Times New Roman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Главный, второстепенный или дополнительный</w:t>
            </w:r>
          </w:p>
          <w:p w14:paraId="5BCF812E" w14:textId="77777777" w:rsidR="0002422F" w:rsidRPr="00244535" w:rsidRDefault="00244535" w:rsidP="00244535">
            <w:pPr>
              <w:widowControl w:val="0"/>
              <w:numPr>
                <w:ilvl w:val="0"/>
                <w:numId w:val="7"/>
              </w:numPr>
              <w:tabs>
                <w:tab w:val="left" w:pos="265"/>
              </w:tabs>
              <w:spacing w:before="60" w:line="240" w:lineRule="auto"/>
              <w:ind w:right="186" w:firstLine="25"/>
              <w:jc w:val="both"/>
              <w:rPr>
                <w:rFonts w:ascii="Times New Roman" w:hAnsi="Times New Roman" w:cs="Times New Roman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Идеальный или реальный</w:t>
            </w:r>
          </w:p>
        </w:tc>
      </w:tr>
      <w:tr w:rsidR="0002422F" w:rsidRPr="00244535" w14:paraId="551BF238" w14:textId="77777777">
        <w:trPr>
          <w:trHeight w:val="31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66F03ECA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Ссылки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A5B4F5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Связанные прецеденты и (или) функции системы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"/>
        <w:tblW w:w="109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82"/>
        <w:gridCol w:w="5483"/>
      </w:tblGrid>
      <w:tr w:rsidR="00213B09" w:rsidRPr="00244535" w14:paraId="170DD1FD" w14:textId="77777777" w:rsidTr="00213B09">
        <w:trPr>
          <w:trHeight w:val="281"/>
        </w:trPr>
        <w:tc>
          <w:tcPr>
            <w:tcW w:w="109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AF8855" w14:textId="77777777" w:rsidR="00213B09" w:rsidRPr="00244535" w:rsidRDefault="00213B09" w:rsidP="00213B0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Типичный ход событий</w:t>
            </w:r>
          </w:p>
        </w:tc>
      </w:tr>
      <w:tr w:rsidR="00213B09" w:rsidRPr="00244535" w14:paraId="1923EC25" w14:textId="77777777" w:rsidTr="00213B09">
        <w:trPr>
          <w:trHeight w:val="271"/>
        </w:trPr>
        <w:tc>
          <w:tcPr>
            <w:tcW w:w="54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083D97BA" w14:textId="77777777" w:rsidR="00213B09" w:rsidRPr="00244535" w:rsidRDefault="00213B09" w:rsidP="00213B09">
            <w:pPr>
              <w:widowControl w:val="0"/>
              <w:spacing w:line="23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Действия исполнителя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F2729E" w14:textId="77777777" w:rsidR="00213B09" w:rsidRPr="00244535" w:rsidRDefault="00213B09" w:rsidP="00213B09">
            <w:pPr>
              <w:widowControl w:val="0"/>
              <w:spacing w:line="23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Отклик системы</w:t>
            </w:r>
          </w:p>
        </w:tc>
      </w:tr>
      <w:tr w:rsidR="00213B09" w:rsidRPr="00244535" w14:paraId="395A4C01" w14:textId="77777777" w:rsidTr="00213B09">
        <w:trPr>
          <w:trHeight w:val="539"/>
        </w:trPr>
        <w:tc>
          <w:tcPr>
            <w:tcW w:w="54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12270BA1" w14:textId="77777777" w:rsidR="00213B09" w:rsidRPr="00244535" w:rsidRDefault="00213B09" w:rsidP="00213B09">
            <w:pPr>
              <w:widowControl w:val="0"/>
              <w:spacing w:line="240" w:lineRule="auto"/>
              <w:ind w:firstLine="1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Пронумерованные действия исполнителей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EF5DE33" w14:textId="77777777" w:rsidR="00213B09" w:rsidRPr="00244535" w:rsidRDefault="00213B09" w:rsidP="00213B09">
            <w:pPr>
              <w:widowControl w:val="0"/>
              <w:spacing w:line="278" w:lineRule="auto"/>
              <w:ind w:firstLine="11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Пронумерованные описания откликов системы</w:t>
            </w:r>
          </w:p>
        </w:tc>
      </w:tr>
      <w:tr w:rsidR="00213B09" w:rsidRPr="00244535" w14:paraId="13851CB4" w14:textId="77777777" w:rsidTr="00213B09">
        <w:trPr>
          <w:trHeight w:val="276"/>
        </w:trPr>
        <w:tc>
          <w:tcPr>
            <w:tcW w:w="54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8229768" w14:textId="77777777" w:rsidR="00213B09" w:rsidRPr="00244535" w:rsidRDefault="00213B09" w:rsidP="00213B09">
            <w:pPr>
              <w:widowControl w:val="0"/>
              <w:spacing w:line="23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Альтернатива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1750D7" w14:textId="77777777" w:rsidR="00213B09" w:rsidRPr="00244535" w:rsidRDefault="00213B09" w:rsidP="00213B09">
            <w:pPr>
              <w:widowControl w:val="0"/>
              <w:spacing w:line="23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Описание</w:t>
            </w:r>
          </w:p>
        </w:tc>
      </w:tr>
      <w:tr w:rsidR="00213B09" w:rsidRPr="00244535" w14:paraId="25E40736" w14:textId="77777777" w:rsidTr="00213B09">
        <w:trPr>
          <w:trHeight w:val="548"/>
        </w:trPr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4AADBA3" w14:textId="77777777" w:rsidR="00213B09" w:rsidRPr="00244535" w:rsidRDefault="00213B09" w:rsidP="00213B09">
            <w:pPr>
              <w:widowControl w:val="0"/>
              <w:ind w:firstLine="11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Альтернатива, которая может возникнуть в строке с номером.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B8E989" w14:textId="77777777" w:rsidR="00213B09" w:rsidRPr="00244535" w:rsidRDefault="00213B09" w:rsidP="00213B09">
            <w:pPr>
              <w:widowControl w:val="0"/>
              <w:ind w:firstLine="11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 исключения, либо ссылка на соответствующий прецедент</w:t>
            </w:r>
          </w:p>
        </w:tc>
      </w:tr>
    </w:tbl>
    <w:p w14:paraId="2C2838AB" w14:textId="77777777" w:rsidR="0002422F" w:rsidRPr="00244535" w:rsidRDefault="0002422F" w:rsidP="00244535">
      <w:pPr>
        <w:spacing w:line="240" w:lineRule="auto"/>
        <w:jc w:val="both"/>
        <w:rPr>
          <w:rFonts w:ascii="Times New Roman" w:eastAsia="Calibri" w:hAnsi="Times New Roman" w:cs="Times New Roman"/>
          <w:sz w:val="2"/>
          <w:szCs w:val="2"/>
        </w:rPr>
      </w:pPr>
    </w:p>
    <w:p w14:paraId="1E12C84C" w14:textId="77777777" w:rsidR="0002422F" w:rsidRPr="00244535" w:rsidRDefault="0002422F" w:rsidP="00244535">
      <w:pPr>
        <w:spacing w:line="240" w:lineRule="auto"/>
        <w:jc w:val="both"/>
        <w:rPr>
          <w:rFonts w:ascii="Times New Roman" w:eastAsia="Calibri" w:hAnsi="Times New Roman" w:cs="Times New Roman"/>
          <w:sz w:val="2"/>
          <w:szCs w:val="2"/>
        </w:rPr>
      </w:pPr>
    </w:p>
    <w:p w14:paraId="67BB5640" w14:textId="77777777" w:rsidR="0002422F" w:rsidRPr="00244535" w:rsidRDefault="0002422F" w:rsidP="00244535">
      <w:pPr>
        <w:widowControl w:val="0"/>
        <w:spacing w:before="280" w:line="418" w:lineRule="auto"/>
        <w:ind w:firstLine="7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8CAAA" w14:textId="77777777" w:rsidR="0002422F" w:rsidRPr="00244535" w:rsidRDefault="00244535" w:rsidP="00244535">
      <w:pPr>
        <w:widowControl w:val="0"/>
        <w:spacing w:before="280" w:line="418" w:lineRule="auto"/>
        <w:ind w:firstLine="7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3. На основании сформированных диаграмм прецедентов предложить пользователям системы дальнейшие сценарии использования. Их можно оформить в виде таблицы ниже.</w:t>
      </w:r>
    </w:p>
    <w:p w14:paraId="35B3A770" w14:textId="547D5C52" w:rsidR="0002422F" w:rsidRPr="00244535" w:rsidRDefault="00244535" w:rsidP="00244535">
      <w:pPr>
        <w:widowControl w:val="0"/>
        <w:spacing w:before="278" w:line="418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Для любого развернутого прецедента создайте сценарий </w:t>
      </w:r>
      <w:r w:rsidRPr="00244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виде описания действий пользователя.</w:t>
      </w:r>
    </w:p>
    <w:p w14:paraId="482B38B2" w14:textId="77777777" w:rsidR="0002422F" w:rsidRPr="00244535" w:rsidRDefault="00244535" w:rsidP="00244535">
      <w:pPr>
        <w:widowControl w:val="0"/>
        <w:spacing w:line="41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С помощью любых средств нарисуйте </w:t>
      </w: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PrintScrin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для выбранного вами пользователя проекта определенного ранее прецедента. Можно воспользоваться:</w:t>
      </w:r>
    </w:p>
    <w:p w14:paraId="3D2AE9AB" w14:textId="77777777" w:rsidR="0002422F" w:rsidRPr="00244535" w:rsidRDefault="00244535" w:rsidP="00244535">
      <w:pPr>
        <w:widowControl w:val="0"/>
        <w:numPr>
          <w:ilvl w:val="0"/>
          <w:numId w:val="1"/>
        </w:numPr>
        <w:tabs>
          <w:tab w:val="left" w:pos="1484"/>
        </w:tabs>
        <w:spacing w:line="418" w:lineRule="auto"/>
        <w:ind w:firstLine="834"/>
        <w:jc w:val="both"/>
        <w:rPr>
          <w:rFonts w:ascii="Times New Roman" w:hAnsi="Times New Roman" w:cs="Times New Roman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Средой разработки Visual Studio, Delphi и др.</w:t>
      </w:r>
    </w:p>
    <w:p w14:paraId="32531944" w14:textId="77777777" w:rsidR="0002422F" w:rsidRPr="00244535" w:rsidRDefault="00244535" w:rsidP="00244535">
      <w:pPr>
        <w:widowControl w:val="0"/>
        <w:numPr>
          <w:ilvl w:val="0"/>
          <w:numId w:val="1"/>
        </w:numPr>
        <w:tabs>
          <w:tab w:val="left" w:pos="1484"/>
        </w:tabs>
        <w:spacing w:line="418" w:lineRule="auto"/>
        <w:ind w:firstLine="834"/>
        <w:jc w:val="both"/>
        <w:rPr>
          <w:rFonts w:ascii="Times New Roman" w:hAnsi="Times New Roman" w:cs="Times New Roman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Онлайн сервис для создания внешнего вида мобильных приложений и сайтов.</w:t>
      </w:r>
    </w:p>
    <w:p w14:paraId="38FD1EDE" w14:textId="5BD8E10D" w:rsidR="0002422F" w:rsidRPr="00244535" w:rsidRDefault="00244535" w:rsidP="00244535">
      <w:pPr>
        <w:widowControl w:val="0"/>
        <w:numPr>
          <w:ilvl w:val="0"/>
          <w:numId w:val="1"/>
        </w:numPr>
        <w:tabs>
          <w:tab w:val="left" w:pos="1484"/>
        </w:tabs>
        <w:spacing w:line="418" w:lineRule="auto"/>
        <w:ind w:firstLine="834"/>
        <w:jc w:val="both"/>
        <w:rPr>
          <w:rFonts w:ascii="Times New Roman" w:hAnsi="Times New Roman" w:cs="Times New Roman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Онлайн сервис для создания диаграмм.</w:t>
      </w:r>
    </w:p>
    <w:p w14:paraId="28C6925C" w14:textId="77777777" w:rsidR="00BB7E5B" w:rsidRDefault="00244535" w:rsidP="00BB7E5B">
      <w:pPr>
        <w:widowControl w:val="0"/>
        <w:tabs>
          <w:tab w:val="left" w:pos="1484"/>
        </w:tabs>
        <w:spacing w:line="418" w:lineRule="auto"/>
        <w:ind w:left="834"/>
        <w:jc w:val="center"/>
        <w:rPr>
          <w:rFonts w:ascii="Times New Roman" w:hAnsi="Times New Roman" w:cs="Times New Roman"/>
          <w:b/>
          <w:bCs/>
          <w:lang w:val="ru-RU"/>
        </w:rPr>
      </w:pPr>
      <w:r w:rsidRPr="002445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1960A55" w14:textId="7B55E1DB" w:rsidR="0002422F" w:rsidRPr="00BB7E5B" w:rsidRDefault="00244535" w:rsidP="00BB7E5B">
      <w:pPr>
        <w:widowControl w:val="0"/>
        <w:tabs>
          <w:tab w:val="left" w:pos="1484"/>
        </w:tabs>
        <w:spacing w:line="418" w:lineRule="auto"/>
        <w:ind w:left="834"/>
        <w:rPr>
          <w:rFonts w:ascii="Times New Roman" w:hAnsi="Times New Roman" w:cs="Times New Roman"/>
          <w:b/>
          <w:bCs/>
          <w:lang w:val="ru-RU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14:paraId="541736FE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Диаграмма прецедента “Сеанс работы с сервисом”</w:t>
      </w:r>
    </w:p>
    <w:p w14:paraId="39A84B6F" w14:textId="18B65FD1" w:rsidR="0002422F" w:rsidRPr="00244535" w:rsidRDefault="00705A01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535">
        <w:rPr>
          <w:rFonts w:ascii="Times New Roman" w:hAnsi="Times New Roman" w:cs="Times New Roman"/>
          <w:noProof/>
        </w:rPr>
        <w:drawing>
          <wp:inline distT="0" distB="0" distL="0" distR="0" wp14:anchorId="72D738E2" wp14:editId="45AE18C9">
            <wp:extent cx="5733415" cy="4194175"/>
            <wp:effectExtent l="0" t="0" r="635" b="0"/>
            <wp:docPr id="204593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35" w:rsidRPr="0024453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862AB82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прецедента “Финансовые операции”</w:t>
      </w:r>
    </w:p>
    <w:p w14:paraId="4C5A46F5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F99E94" wp14:editId="7D455925">
            <wp:extent cx="3305175" cy="2600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0FB4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Диаграмма прецедента “Работа с персоналом”</w:t>
      </w:r>
    </w:p>
    <w:p w14:paraId="2CA4390B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79E849" wp14:editId="27D11E80">
            <wp:extent cx="3429000" cy="4371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4453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5F9649" w14:textId="77777777" w:rsidR="00BB7E5B" w:rsidRDefault="00BB7E5B" w:rsidP="00BB7E5B">
      <w:pPr>
        <w:widowControl w:val="0"/>
        <w:tabs>
          <w:tab w:val="left" w:pos="1484"/>
        </w:tabs>
        <w:spacing w:line="41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D2DDE" w14:textId="26198D12" w:rsidR="0002422F" w:rsidRPr="00244535" w:rsidRDefault="00244535" w:rsidP="00BB7E5B">
      <w:pPr>
        <w:widowControl w:val="0"/>
        <w:tabs>
          <w:tab w:val="left" w:pos="1484"/>
        </w:tabs>
        <w:spacing w:line="41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</w:t>
      </w:r>
    </w:p>
    <w:tbl>
      <w:tblPr>
        <w:tblStyle w:val="a7"/>
        <w:tblW w:w="94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28"/>
        <w:gridCol w:w="7680"/>
      </w:tblGrid>
      <w:tr w:rsidR="0002422F" w:rsidRPr="00244535" w14:paraId="08FF50ED" w14:textId="77777777">
        <w:trPr>
          <w:trHeight w:val="310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7457370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6A8F10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Сеанс работы с сервисом</w:t>
            </w:r>
          </w:p>
        </w:tc>
      </w:tr>
      <w:tr w:rsidR="0002422F" w:rsidRPr="00244535" w14:paraId="1915ACAC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5D04E2B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5398B1" w14:textId="77777777" w:rsidR="0002422F" w:rsidRPr="00244535" w:rsidRDefault="00244535" w:rsidP="00244535">
            <w:pPr>
              <w:widowControl w:val="0"/>
              <w:ind w:right="138" w:firstLine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Пользователь</w:t>
            </w:r>
          </w:p>
        </w:tc>
      </w:tr>
      <w:tr w:rsidR="0002422F" w:rsidRPr="00244535" w14:paraId="4FCF2BF0" w14:textId="77777777">
        <w:trPr>
          <w:trHeight w:val="301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F8E0B50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Цель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54EB2F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Получить интересующую услугу.</w:t>
            </w:r>
          </w:p>
        </w:tc>
      </w:tr>
      <w:tr w:rsidR="0002422F" w:rsidRPr="00244535" w14:paraId="4610B0A9" w14:textId="77777777">
        <w:trPr>
          <w:trHeight w:val="558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9D56310" w14:textId="77777777" w:rsidR="0002422F" w:rsidRPr="00244535" w:rsidRDefault="00244535" w:rsidP="00244535">
            <w:pPr>
              <w:widowControl w:val="0"/>
              <w:spacing w:after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Краткое</w:t>
            </w:r>
          </w:p>
          <w:p w14:paraId="6A464496" w14:textId="77777777" w:rsidR="0002422F" w:rsidRPr="00244535" w:rsidRDefault="00244535" w:rsidP="00244535">
            <w:pPr>
              <w:widowControl w:val="0"/>
              <w:spacing w:before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C21E4A" w14:textId="77777777" w:rsidR="0002422F" w:rsidRPr="00244535" w:rsidRDefault="00244535" w:rsidP="00244535">
            <w:pPr>
              <w:widowControl w:val="0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Записаться на услугу сбора и анализа биоматериала, расшифровка уже существующих анализов, служба поддержки</w:t>
            </w:r>
          </w:p>
        </w:tc>
      </w:tr>
      <w:tr w:rsidR="0002422F" w:rsidRPr="00244535" w14:paraId="774DCE34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09560A94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E098AC" w14:textId="77777777" w:rsidR="0002422F" w:rsidRPr="00244535" w:rsidRDefault="00244535" w:rsidP="00244535">
            <w:pPr>
              <w:widowControl w:val="0"/>
              <w:tabs>
                <w:tab w:val="left" w:pos="92"/>
              </w:tabs>
              <w:spacing w:after="60" w:line="240" w:lineRule="auto"/>
              <w:ind w:right="1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Главный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Идеальный</w:t>
            </w:r>
          </w:p>
        </w:tc>
      </w:tr>
      <w:tr w:rsidR="0002422F" w:rsidRPr="00244535" w14:paraId="6EE0E1CA" w14:textId="77777777">
        <w:trPr>
          <w:trHeight w:val="31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EECAB48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Ссылки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73D5E0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“Финансовые операции”, “Безопасность”, “Работа с API сторонних сервисов”</w:t>
            </w:r>
          </w:p>
        </w:tc>
      </w:tr>
    </w:tbl>
    <w:p w14:paraId="44430668" w14:textId="77777777" w:rsidR="0002422F" w:rsidRPr="00244535" w:rsidRDefault="0002422F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4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28"/>
        <w:gridCol w:w="7680"/>
      </w:tblGrid>
      <w:tr w:rsidR="0002422F" w:rsidRPr="00244535" w14:paraId="33E446A7" w14:textId="77777777">
        <w:trPr>
          <w:trHeight w:val="310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A599FB8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512AD0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Финансовые операции</w:t>
            </w:r>
          </w:p>
        </w:tc>
      </w:tr>
      <w:tr w:rsidR="0002422F" w:rsidRPr="00244535" w14:paraId="3E54F696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57774D62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E084D7" w14:textId="77777777" w:rsidR="0002422F" w:rsidRPr="00244535" w:rsidRDefault="00244535" w:rsidP="00244535">
            <w:pPr>
              <w:widowControl w:val="0"/>
              <w:ind w:right="138" w:firstLine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Пользователь</w:t>
            </w:r>
          </w:p>
        </w:tc>
      </w:tr>
      <w:tr w:rsidR="0002422F" w:rsidRPr="00244535" w14:paraId="14D52FC3" w14:textId="77777777">
        <w:trPr>
          <w:trHeight w:val="301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C84A119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Цель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25164B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Совершить оплату, предоставляемых услуг</w:t>
            </w:r>
          </w:p>
        </w:tc>
      </w:tr>
      <w:tr w:rsidR="0002422F" w:rsidRPr="00244535" w14:paraId="5331DF05" w14:textId="77777777">
        <w:trPr>
          <w:trHeight w:val="558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19610A0" w14:textId="77777777" w:rsidR="0002422F" w:rsidRPr="00244535" w:rsidRDefault="00244535" w:rsidP="00244535">
            <w:pPr>
              <w:widowControl w:val="0"/>
              <w:spacing w:after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Краткое</w:t>
            </w:r>
          </w:p>
          <w:p w14:paraId="05089A3A" w14:textId="77777777" w:rsidR="0002422F" w:rsidRPr="00244535" w:rsidRDefault="00244535" w:rsidP="00244535">
            <w:pPr>
              <w:widowControl w:val="0"/>
              <w:spacing w:before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115D37" w14:textId="77777777" w:rsidR="0002422F" w:rsidRPr="00244535" w:rsidRDefault="00244535" w:rsidP="00244535">
            <w:pPr>
              <w:widowControl w:val="0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Оплата и выбор способа оплаты</w:t>
            </w:r>
          </w:p>
        </w:tc>
      </w:tr>
      <w:tr w:rsidR="0002422F" w:rsidRPr="00244535" w14:paraId="43B92AD6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B45AD11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0D2E61" w14:textId="77777777" w:rsidR="0002422F" w:rsidRPr="00244535" w:rsidRDefault="00244535" w:rsidP="00244535">
            <w:pPr>
              <w:widowControl w:val="0"/>
              <w:tabs>
                <w:tab w:val="left" w:pos="92"/>
              </w:tabs>
              <w:spacing w:after="60" w:line="240" w:lineRule="auto"/>
              <w:ind w:right="1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Главный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Идеальный</w:t>
            </w:r>
          </w:p>
        </w:tc>
      </w:tr>
      <w:tr w:rsidR="0002422F" w:rsidRPr="00244535" w14:paraId="6D84990B" w14:textId="77777777">
        <w:trPr>
          <w:trHeight w:val="31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1AD274A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Ссылки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C909AA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“Сеанс работы с сервисом”, “Работа с биоматериалом”, “Работа с базой данных”</w:t>
            </w:r>
          </w:p>
        </w:tc>
      </w:tr>
    </w:tbl>
    <w:p w14:paraId="12F0367B" w14:textId="77777777" w:rsidR="0002422F" w:rsidRPr="00244535" w:rsidRDefault="0002422F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4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28"/>
        <w:gridCol w:w="7680"/>
      </w:tblGrid>
      <w:tr w:rsidR="0002422F" w:rsidRPr="00244535" w14:paraId="425F7ED2" w14:textId="77777777">
        <w:trPr>
          <w:trHeight w:val="310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2466CD59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Прецедент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E09FCF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Работа с персоналом</w:t>
            </w:r>
          </w:p>
        </w:tc>
      </w:tr>
      <w:tr w:rsidR="0002422F" w:rsidRPr="00244535" w14:paraId="50C5F67F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4912816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BBC01D" w14:textId="77777777" w:rsidR="0002422F" w:rsidRPr="00244535" w:rsidRDefault="00244535" w:rsidP="00244535">
            <w:pPr>
              <w:widowControl w:val="0"/>
              <w:ind w:right="138" w:firstLine="3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Пользователь</w:t>
            </w:r>
          </w:p>
        </w:tc>
      </w:tr>
      <w:tr w:rsidR="0002422F" w:rsidRPr="00244535" w14:paraId="09EB32A2" w14:textId="77777777">
        <w:trPr>
          <w:trHeight w:val="301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58E376F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Цель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F17A3C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Получить консультацию, помощь.</w:t>
            </w:r>
          </w:p>
        </w:tc>
      </w:tr>
      <w:tr w:rsidR="0002422F" w:rsidRPr="00244535" w14:paraId="4056D60D" w14:textId="77777777">
        <w:trPr>
          <w:trHeight w:val="558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1F02145F" w14:textId="77777777" w:rsidR="0002422F" w:rsidRPr="00244535" w:rsidRDefault="00244535" w:rsidP="00244535">
            <w:pPr>
              <w:widowControl w:val="0"/>
              <w:spacing w:after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Краткое</w:t>
            </w:r>
          </w:p>
          <w:p w14:paraId="2DD437BC" w14:textId="77777777" w:rsidR="0002422F" w:rsidRPr="00244535" w:rsidRDefault="00244535" w:rsidP="00244535">
            <w:pPr>
              <w:widowControl w:val="0"/>
              <w:spacing w:before="12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6AFC1E" w14:textId="77777777" w:rsidR="0002422F" w:rsidRPr="00244535" w:rsidRDefault="00244535" w:rsidP="00244535">
            <w:pPr>
              <w:widowControl w:val="0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Оператор поддержки и специалист по клинической лабораторной диагностике</w:t>
            </w:r>
          </w:p>
        </w:tc>
      </w:tr>
      <w:tr w:rsidR="0002422F" w:rsidRPr="00244535" w14:paraId="57ECF38C" w14:textId="77777777">
        <w:trPr>
          <w:trHeight w:val="55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5E5E91AE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079BB2" w14:textId="77777777" w:rsidR="0002422F" w:rsidRPr="00244535" w:rsidRDefault="00244535" w:rsidP="00244535">
            <w:pPr>
              <w:widowControl w:val="0"/>
              <w:tabs>
                <w:tab w:val="left" w:pos="92"/>
              </w:tabs>
              <w:spacing w:after="60" w:line="240" w:lineRule="auto"/>
              <w:ind w:right="1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Второстепенный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Идеальный</w:t>
            </w:r>
          </w:p>
        </w:tc>
      </w:tr>
      <w:tr w:rsidR="0002422F" w:rsidRPr="00244535" w14:paraId="4476D06E" w14:textId="77777777">
        <w:trPr>
          <w:trHeight w:val="314"/>
          <w:tblHeader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84833AD" w14:textId="77777777" w:rsidR="0002422F" w:rsidRPr="00244535" w:rsidRDefault="00244535" w:rsidP="00244535">
            <w:pPr>
              <w:widowControl w:val="0"/>
              <w:spacing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Ссылки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F34A51" w14:textId="77777777" w:rsidR="0002422F" w:rsidRPr="00244535" w:rsidRDefault="00244535" w:rsidP="00244535">
            <w:pPr>
              <w:widowControl w:val="0"/>
              <w:spacing w:line="240" w:lineRule="auto"/>
              <w:ind w:right="186" w:firstLine="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“Работа с биоматериалом”, “Работа с базой данных”, “Сеанс работы с сервисом”</w:t>
            </w:r>
          </w:p>
        </w:tc>
      </w:tr>
    </w:tbl>
    <w:p w14:paraId="1D26DEFC" w14:textId="77777777" w:rsidR="0002422F" w:rsidRPr="00244535" w:rsidRDefault="0002422F" w:rsidP="0024453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526E9" w14:textId="2A398313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2F2AFC8" w14:textId="093E03B2" w:rsidR="0002422F" w:rsidRPr="00244535" w:rsidRDefault="00244535" w:rsidP="00BB7E5B">
      <w:pPr>
        <w:widowControl w:val="0"/>
        <w:tabs>
          <w:tab w:val="left" w:pos="1484"/>
        </w:tabs>
        <w:spacing w:line="41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3.</w:t>
      </w:r>
    </w:p>
    <w:p w14:paraId="234E5E4E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Сеанс работы с сервисом через сайт/приложение на телефоне.</w:t>
      </w:r>
    </w:p>
    <w:tbl>
      <w:tblPr>
        <w:tblStyle w:val="aa"/>
        <w:tblW w:w="897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00"/>
      </w:tblGrid>
      <w:tr w:rsidR="0002422F" w:rsidRPr="00244535" w14:paraId="49AA4B16" w14:textId="77777777">
        <w:trPr>
          <w:trHeight w:val="480"/>
        </w:trPr>
        <w:tc>
          <w:tcPr>
            <w:tcW w:w="8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973A" w14:textId="77777777" w:rsidR="0002422F" w:rsidRPr="00244535" w:rsidRDefault="00244535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Типичный ход событий</w:t>
            </w:r>
          </w:p>
        </w:tc>
      </w:tr>
      <w:tr w:rsidR="0002422F" w:rsidRPr="00244535" w14:paraId="34721890" w14:textId="77777777">
        <w:trPr>
          <w:trHeight w:val="200"/>
        </w:trPr>
        <w:tc>
          <w:tcPr>
            <w:tcW w:w="4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B9E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Действия исполнителя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80F5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02422F" w:rsidRPr="00244535" w14:paraId="121733F4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12D3" w14:textId="77777777" w:rsidR="0002422F" w:rsidRPr="00244535" w:rsidRDefault="00244535" w:rsidP="00244535">
            <w:pPr>
              <w:widowControl w:val="0"/>
              <w:numPr>
                <w:ilvl w:val="0"/>
                <w:numId w:val="3"/>
              </w:num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загружает исходную страницу сайта в браузер</w:t>
            </w:r>
          </w:p>
          <w:p w14:paraId="614FD934" w14:textId="77777777" w:rsidR="0002422F" w:rsidRPr="00244535" w:rsidRDefault="00244535" w:rsidP="0024453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личный кабинет</w:t>
            </w:r>
          </w:p>
          <w:p w14:paraId="4F4C94B4" w14:textId="77777777" w:rsidR="0002422F" w:rsidRPr="00244535" w:rsidRDefault="00244535" w:rsidP="002445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выбирает функцию оставления заявки для сбора и анализа биоматериалов</w:t>
            </w:r>
          </w:p>
          <w:p w14:paraId="47F19E0C" w14:textId="77777777" w:rsidR="0002422F" w:rsidRPr="00244535" w:rsidRDefault="00244535" w:rsidP="002445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вводит данные</w:t>
            </w:r>
          </w:p>
          <w:p w14:paraId="1B491857" w14:textId="77777777" w:rsidR="0002422F" w:rsidRPr="00244535" w:rsidRDefault="00244535" w:rsidP="0024453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выбирает предпочитаемый способ сдачи биоматериалов и время</w:t>
            </w:r>
          </w:p>
          <w:p w14:paraId="5E377D3F" w14:textId="77777777" w:rsidR="0002422F" w:rsidRPr="00244535" w:rsidRDefault="0002422F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CA35" w14:textId="77777777" w:rsidR="0002422F" w:rsidRPr="00244535" w:rsidRDefault="00244535" w:rsidP="00244535">
            <w:pPr>
              <w:widowControl w:val="0"/>
              <w:numPr>
                <w:ilvl w:val="0"/>
                <w:numId w:val="2"/>
              </w:num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Система отображает исходную страницу сайта</w:t>
            </w:r>
          </w:p>
          <w:p w14:paraId="78761171" w14:textId="77777777" w:rsidR="0002422F" w:rsidRPr="00244535" w:rsidRDefault="00244535" w:rsidP="0024453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Система загружает личный кабинет пользователя</w:t>
            </w:r>
          </w:p>
          <w:p w14:paraId="6488131C" w14:textId="77777777" w:rsidR="0002422F" w:rsidRPr="00244535" w:rsidRDefault="00244535" w:rsidP="0024453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открывает форму для ввода данных, необходимых для заявки на 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анализ биоматериалов</w:t>
            </w:r>
          </w:p>
          <w:p w14:paraId="53520B23" w14:textId="77777777" w:rsidR="0002422F" w:rsidRPr="00244535" w:rsidRDefault="00244535" w:rsidP="0024453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данные и предлагает выбрать предпочитаемый способ сдачи биоматериалов и удобное время</w:t>
            </w:r>
          </w:p>
          <w:p w14:paraId="0D82221F" w14:textId="77777777" w:rsidR="0002422F" w:rsidRPr="00244535" w:rsidRDefault="00244535" w:rsidP="00244535">
            <w:pPr>
              <w:widowControl w:val="0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введенные пользователем данные</w:t>
            </w:r>
          </w:p>
          <w:p w14:paraId="5463C206" w14:textId="77777777" w:rsidR="0002422F" w:rsidRPr="00244535" w:rsidRDefault="0002422F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22F" w:rsidRPr="00244535" w14:paraId="2E5A4AA8" w14:textId="77777777">
        <w:trPr>
          <w:trHeight w:val="480"/>
        </w:trPr>
        <w:tc>
          <w:tcPr>
            <w:tcW w:w="8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CDF7" w14:textId="77777777" w:rsidR="0002422F" w:rsidRPr="00244535" w:rsidRDefault="00244535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Альтернатива 1</w:t>
            </w:r>
          </w:p>
        </w:tc>
      </w:tr>
      <w:tr w:rsidR="0002422F" w:rsidRPr="00244535" w14:paraId="7E43F638" w14:textId="77777777">
        <w:trPr>
          <w:trHeight w:val="480"/>
        </w:trPr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E546" w14:textId="77777777" w:rsidR="0002422F" w:rsidRPr="00244535" w:rsidRDefault="00244535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2. Пользователь регистрируется на сайте</w:t>
            </w:r>
          </w:p>
          <w:p w14:paraId="5FDE8AE4" w14:textId="77777777" w:rsidR="0002422F" w:rsidRPr="00244535" w:rsidRDefault="0002422F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2C35" w14:textId="77777777" w:rsidR="0002422F" w:rsidRPr="00244535" w:rsidRDefault="00244535" w:rsidP="00244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2. Соответствующий прецедент «Регистрация пользователя»</w:t>
            </w:r>
          </w:p>
        </w:tc>
      </w:tr>
      <w:tr w:rsidR="0002422F" w:rsidRPr="00244535" w14:paraId="78F2C404" w14:textId="77777777">
        <w:trPr>
          <w:trHeight w:val="480"/>
        </w:trPr>
        <w:tc>
          <w:tcPr>
            <w:tcW w:w="8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C40C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Альтернатива 2</w:t>
            </w:r>
          </w:p>
        </w:tc>
      </w:tr>
      <w:tr w:rsidR="0002422F" w:rsidRPr="00244535" w14:paraId="6FAD14B3" w14:textId="77777777">
        <w:trPr>
          <w:trHeight w:val="480"/>
        </w:trPr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CE7C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3.    Пользователь выбирает функцию расшифровки уже существующих анализов</w:t>
            </w:r>
          </w:p>
          <w:p w14:paraId="613C166E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4.    Пользователь выбирает удобный способ оплаты</w:t>
            </w:r>
          </w:p>
          <w:p w14:paraId="59355A51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5.    Пользователь производит оплату</w:t>
            </w:r>
          </w:p>
          <w:p w14:paraId="6ED6C5E4" w14:textId="77777777" w:rsidR="0002422F" w:rsidRPr="00244535" w:rsidRDefault="0002422F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AE52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3.    Система открывает страницу с выбором способа оплаты услуги</w:t>
            </w:r>
          </w:p>
          <w:p w14:paraId="0A964840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4.    Система открывает страницу для проведения транзакции по оплате </w:t>
            </w:r>
            <w:proofErr w:type="spellStart"/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улуги</w:t>
            </w:r>
            <w:proofErr w:type="spellEnd"/>
          </w:p>
          <w:p w14:paraId="425E652A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5.    Система проверяет успешность транзакции, производит анализ биоматериалов пользователя, а также составляет подборку рекомендаций, открывает страницу с результатами, заносит 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данные анализов в базу данных</w:t>
            </w:r>
          </w:p>
          <w:p w14:paraId="3A5BD2A7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02422F" w:rsidRPr="00244535" w14:paraId="442088D6" w14:textId="77777777">
        <w:trPr>
          <w:trHeight w:val="480"/>
        </w:trPr>
        <w:tc>
          <w:tcPr>
            <w:tcW w:w="8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1488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Альтернатива 3</w:t>
            </w:r>
          </w:p>
        </w:tc>
      </w:tr>
      <w:tr w:rsidR="0002422F" w:rsidRPr="00244535" w14:paraId="11DA395E" w14:textId="77777777">
        <w:trPr>
          <w:trHeight w:val="480"/>
        </w:trPr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5502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терпит неудачу при использовании сайта/попытке оплатить/регистрации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EA59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открывает страницу со службой поддержки в двух вариантах: общение </w:t>
            </w:r>
            <w:proofErr w:type="gramStart"/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чат-бота</w:t>
            </w:r>
            <w:proofErr w:type="gramEnd"/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094E09CA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на оператора службы поддержки</w:t>
            </w:r>
          </w:p>
        </w:tc>
      </w:tr>
    </w:tbl>
    <w:p w14:paraId="147DB92C" w14:textId="77777777" w:rsidR="0002422F" w:rsidRPr="00244535" w:rsidRDefault="0002422F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584CF" w14:textId="77777777" w:rsidR="0002422F" w:rsidRPr="00244535" w:rsidRDefault="00244535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2422F" w:rsidRPr="00244535" w14:paraId="07AB852F" w14:textId="77777777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B90A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Типичный ход событий</w:t>
            </w:r>
          </w:p>
        </w:tc>
      </w:tr>
      <w:tr w:rsidR="0002422F" w:rsidRPr="00244535" w14:paraId="0499B2D3" w14:textId="77777777">
        <w:trPr>
          <w:trHeight w:val="200"/>
        </w:trPr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19AA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Действия исполнителя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7470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02422F" w:rsidRPr="00244535" w14:paraId="5CCDDC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FCBB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загружает исходную страницу сайта в браузер</w:t>
            </w:r>
          </w:p>
          <w:p w14:paraId="71854E9F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функцию зарегистрироваться</w:t>
            </w:r>
          </w:p>
          <w:p w14:paraId="22262EE9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данные</w:t>
            </w:r>
          </w:p>
          <w:p w14:paraId="2DE271F1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сохранить и переходит дальше</w:t>
            </w:r>
          </w:p>
          <w:p w14:paraId="633A0776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пароль</w:t>
            </w:r>
          </w:p>
          <w:p w14:paraId="443D1CB3" w14:textId="77777777" w:rsidR="0002422F" w:rsidRPr="00244535" w:rsidRDefault="00244535" w:rsidP="00244535">
            <w:pPr>
              <w:widowControl w:val="0"/>
              <w:numPr>
                <w:ilvl w:val="0"/>
                <w:numId w:val="4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Пользователь завершает регистрацию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C8E7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Система отображает исходную страницу сайта</w:t>
            </w:r>
          </w:p>
          <w:p w14:paraId="6F6249DD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>Система загружает личный кабинет пользователя</w:t>
            </w:r>
          </w:p>
          <w:p w14:paraId="28B89E8B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открывает форму для ввода данных, необходимых для заявки на </w:t>
            </w: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анализ биоматериалов</w:t>
            </w:r>
          </w:p>
          <w:p w14:paraId="4DA70CB1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данные и предлагает выбрать предпочитаемый способ сдачи биоматериалов и удобное время</w:t>
            </w:r>
          </w:p>
          <w:p w14:paraId="1C9EC61C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введенные пользователем данные</w:t>
            </w:r>
          </w:p>
          <w:p w14:paraId="1222D18E" w14:textId="77777777" w:rsidR="0002422F" w:rsidRPr="00244535" w:rsidRDefault="00244535" w:rsidP="00244535">
            <w:pPr>
              <w:widowControl w:val="0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Система регистрирует пользователя и открывает личный кабинет пользователя</w:t>
            </w:r>
          </w:p>
        </w:tc>
      </w:tr>
      <w:tr w:rsidR="0002422F" w:rsidRPr="00244535" w14:paraId="43AE482A" w14:textId="77777777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345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Альтернатива 1</w:t>
            </w:r>
          </w:p>
        </w:tc>
      </w:tr>
      <w:tr w:rsidR="0002422F" w:rsidRPr="00244535" w14:paraId="04298F23" w14:textId="77777777">
        <w:trPr>
          <w:trHeight w:val="85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54E5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Введено неправильное имя или пароль.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7C4E" w14:textId="77777777" w:rsidR="0002422F" w:rsidRPr="00244535" w:rsidRDefault="00244535" w:rsidP="0024453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53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Система обозначает места ошибок и просит ввести данные снова</w:t>
            </w:r>
          </w:p>
        </w:tc>
      </w:tr>
    </w:tbl>
    <w:p w14:paraId="66C4EFC0" w14:textId="77777777" w:rsidR="0002422F" w:rsidRPr="00244535" w:rsidRDefault="0002422F" w:rsidP="00244535">
      <w:pPr>
        <w:widowControl w:val="0"/>
        <w:tabs>
          <w:tab w:val="left" w:pos="1484"/>
        </w:tabs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E7776" w14:textId="77777777" w:rsidR="0002422F" w:rsidRPr="00244535" w:rsidRDefault="00244535" w:rsidP="00244535">
      <w:pPr>
        <w:widowControl w:val="0"/>
        <w:spacing w:before="278" w:line="41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>Для любого развернутого прецедента создайте сценарий в виде описания действий пользователя.</w:t>
      </w:r>
    </w:p>
    <w:p w14:paraId="0DA9B420" w14:textId="77777777" w:rsidR="0002422F" w:rsidRPr="00244535" w:rsidRDefault="00244535" w:rsidP="00244535">
      <w:pPr>
        <w:widowControl w:val="0"/>
        <w:spacing w:before="278"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Сценарий для прецедента “Финансовые операции”:</w:t>
      </w:r>
    </w:p>
    <w:p w14:paraId="426FE353" w14:textId="77777777" w:rsidR="0002422F" w:rsidRPr="00244535" w:rsidRDefault="00244535" w:rsidP="00244535">
      <w:pPr>
        <w:widowControl w:val="0"/>
        <w:numPr>
          <w:ilvl w:val="0"/>
          <w:numId w:val="5"/>
        </w:numPr>
        <w:spacing w:before="278" w:line="41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1 вариант (от своего имени):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br/>
        <w:t>Я хочу оплатить выбранную ранее на сервисе услугу. Поэтому перехожу на вкладку “Корзина” на сайте. Далее выбираю из всех услуг нужные к оплате. Далее выбираю удобный способ оплаты и перехожу к новой вкладке, где осуществляю оплату.</w:t>
      </w:r>
    </w:p>
    <w:p w14:paraId="5970CDBA" w14:textId="77777777" w:rsidR="0002422F" w:rsidRPr="00244535" w:rsidRDefault="00244535" w:rsidP="00244535">
      <w:pPr>
        <w:widowControl w:val="0"/>
        <w:numPr>
          <w:ilvl w:val="0"/>
          <w:numId w:val="5"/>
        </w:numPr>
        <w:spacing w:line="41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>2 вариант (от лица пользователя):</w:t>
      </w:r>
    </w:p>
    <w:p w14:paraId="57914BF5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Сценарий действия пользователя - оплата услуг.</w:t>
      </w:r>
    </w:p>
    <w:p w14:paraId="7C1BEBB7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загружает исходную страницу сайта в браузер.</w:t>
      </w:r>
    </w:p>
    <w:p w14:paraId="562EB308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по надобности авторизуется.</w:t>
      </w:r>
    </w:p>
    <w:p w14:paraId="589714F1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выбирает определенные доступные услуги и добавляет их в “Корзину”.</w:t>
      </w:r>
    </w:p>
    <w:p w14:paraId="370B55FD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переходит в корзину, где ему доступны все выбранные ранее услуги.</w:t>
      </w:r>
    </w:p>
    <w:p w14:paraId="48EEAF17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отмечает все услуги из списка, что он готов оплатить.</w:t>
      </w:r>
    </w:p>
    <w:p w14:paraId="07BFD994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вводит </w:t>
      </w: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промокод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(если таковой имеется)</w:t>
      </w:r>
    </w:p>
    <w:p w14:paraId="660ABC89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>Пользователь определяет способ сдачи анализов (около дома/в филиале)</w:t>
      </w:r>
    </w:p>
    <w:p w14:paraId="44EFAF55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получает итоговую цену к оплате, с учетом скидок, </w:t>
      </w: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промокодов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6285F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переходит к окну способов оплаты, где выбирает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удобный для себя.</w:t>
      </w:r>
    </w:p>
    <w:p w14:paraId="64E78BD7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вводит необходимые данные для оплаты услуги.</w:t>
      </w:r>
    </w:p>
    <w:p w14:paraId="21ECB450" w14:textId="77777777" w:rsidR="0002422F" w:rsidRPr="00244535" w:rsidRDefault="00244535" w:rsidP="00244535">
      <w:pPr>
        <w:widowControl w:val="0"/>
        <w:numPr>
          <w:ilvl w:val="0"/>
          <w:numId w:val="6"/>
        </w:numPr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Если оплата прошла успешно - пользователь получает сообщение на </w:t>
      </w: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e-mail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или СМС, где уточняется, какие услуги были приобретены. </w:t>
      </w:r>
    </w:p>
    <w:p w14:paraId="00951870" w14:textId="67236E72" w:rsidR="0002422F" w:rsidRPr="00244535" w:rsidRDefault="00244535" w:rsidP="00244535">
      <w:pPr>
        <w:widowControl w:val="0"/>
        <w:spacing w:line="41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535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С помощью любых средств нарисуйте Print </w:t>
      </w:r>
      <w:proofErr w:type="spellStart"/>
      <w:r w:rsidRPr="00244535"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 w:rsidRPr="00244535">
        <w:rPr>
          <w:rFonts w:ascii="Times New Roman" w:eastAsia="Times New Roman" w:hAnsi="Times New Roman" w:cs="Times New Roman"/>
          <w:sz w:val="28"/>
          <w:szCs w:val="28"/>
        </w:rPr>
        <w:t xml:space="preserve"> для выбранного вами пользователя проекта определенного ранее прецедента. </w:t>
      </w:r>
      <w:r w:rsidRPr="00244535">
        <w:rPr>
          <w:rFonts w:ascii="Times New Roman" w:hAnsi="Times New Roman" w:cs="Times New Roman"/>
          <w:noProof/>
        </w:rPr>
        <w:drawing>
          <wp:inline distT="0" distB="0" distL="0" distR="0" wp14:anchorId="00844DBD" wp14:editId="6EA6F252">
            <wp:extent cx="4779645" cy="3461525"/>
            <wp:effectExtent l="0" t="0" r="1905" b="5715"/>
            <wp:docPr id="13724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397" cy="34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44535">
        <w:rPr>
          <w:rFonts w:ascii="Times New Roman" w:eastAsia="Times New Roman" w:hAnsi="Times New Roman" w:cs="Times New Roman"/>
          <w:sz w:val="28"/>
          <w:szCs w:val="28"/>
        </w:rPr>
        <w:br/>
      </w:r>
      <w:r w:rsidR="001C7498" w:rsidRPr="002445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proofErr w:type="gramStart"/>
      <w:r w:rsidR="001C7498" w:rsidRPr="002445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1C7498" w:rsidRPr="00244535">
        <w:rPr>
          <w:rFonts w:ascii="Times New Roman" w:hAnsi="Times New Roman" w:cs="Times New Roman"/>
          <w:sz w:val="28"/>
          <w:szCs w:val="28"/>
          <w:lang w:val="ru-RU"/>
        </w:rPr>
        <w:t>Были</w:t>
      </w:r>
      <w:proofErr w:type="gramEnd"/>
      <w:r w:rsidR="001C7498" w:rsidRPr="00244535">
        <w:rPr>
          <w:rFonts w:ascii="Times New Roman" w:hAnsi="Times New Roman" w:cs="Times New Roman"/>
          <w:sz w:val="28"/>
          <w:szCs w:val="28"/>
          <w:lang w:val="ru-RU"/>
        </w:rPr>
        <w:t xml:space="preserve"> созданы расширенные диаграммы прецедентов первого уровня и произведено их документирование, сформировали их сценарии использования и нарисовали примерный дизайн одного из прецедентов.</w:t>
      </w:r>
    </w:p>
    <w:sectPr w:rsidR="0002422F" w:rsidRPr="002445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F00"/>
    <w:multiLevelType w:val="multilevel"/>
    <w:tmpl w:val="71A431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4423CA2"/>
    <w:multiLevelType w:val="multilevel"/>
    <w:tmpl w:val="85AA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172DF6"/>
    <w:multiLevelType w:val="multilevel"/>
    <w:tmpl w:val="C8EA4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694A7C"/>
    <w:multiLevelType w:val="multilevel"/>
    <w:tmpl w:val="7D92B1B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5F07C34"/>
    <w:multiLevelType w:val="multilevel"/>
    <w:tmpl w:val="474A5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DB74BA"/>
    <w:multiLevelType w:val="multilevel"/>
    <w:tmpl w:val="BDAE59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598647A"/>
    <w:multiLevelType w:val="multilevel"/>
    <w:tmpl w:val="D91CC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0A1583"/>
    <w:multiLevelType w:val="multilevel"/>
    <w:tmpl w:val="0AB4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8C68F1"/>
    <w:multiLevelType w:val="multilevel"/>
    <w:tmpl w:val="694AD76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2F"/>
    <w:rsid w:val="0002422F"/>
    <w:rsid w:val="001C7498"/>
    <w:rsid w:val="001D10E6"/>
    <w:rsid w:val="00213B09"/>
    <w:rsid w:val="00244535"/>
    <w:rsid w:val="00705A01"/>
    <w:rsid w:val="009614B2"/>
    <w:rsid w:val="00BB7E5B"/>
    <w:rsid w:val="00E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9997"/>
  <w15:docId w15:val="{7EE17265-1B18-440A-B330-B2E82BFF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Вахтанг Шанава</cp:lastModifiedBy>
  <cp:revision>2</cp:revision>
  <dcterms:created xsi:type="dcterms:W3CDTF">2024-06-06T10:12:00Z</dcterms:created>
  <dcterms:modified xsi:type="dcterms:W3CDTF">2024-06-06T10:12:00Z</dcterms:modified>
</cp:coreProperties>
</file>