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Table Test BV</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Test User</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Test Address</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1234AB</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Test City</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Testing table sections</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1750.00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800.00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2550.00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535.50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3085.50</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2550.00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535.50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3085.50</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Table Test BV</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Test User</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Test Address</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1234AB</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Test City</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Table Test BV</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Test Address</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1234AB</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Test City</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TEST123</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Test User</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Table Test BV</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Table Test BV</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Table Test BV</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Table Test BV</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Address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1234AB</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City</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Setup Module A</w:t>
            </w:r>
          </w:p>
        </w:tc>
        <w:tc>
          <w:tcPr>
            <w:tcW w:type="dxa" w:w="2268"/>
          </w:tcPr>
          <w:p>
            <w:r>
              <w:t>2</w:t>
            </w:r>
          </w:p>
        </w:tc>
        <w:tc>
          <w:tcPr>
            <w:tcW w:type="dxa" w:w="2268"/>
          </w:tcPr>
          <w:p>
            <w:r>
              <w:t>€500.00</w:t>
            </w:r>
          </w:p>
        </w:tc>
        <w:tc>
          <w:tcPr>
            <w:tcW w:type="dxa" w:w="2268"/>
          </w:tcPr>
          <w:p>
            <w:r>
              <w:t>€1000.00</w:t>
            </w:r>
          </w:p>
        </w:tc>
      </w:tr>
      <w:tr>
        <w:tc>
          <w:tcPr>
            <w:tcW w:type="dxa" w:w="2268"/>
          </w:tcPr>
          <w:p>
            <w:r>
              <w:t>Installation</w:t>
            </w:r>
          </w:p>
        </w:tc>
        <w:tc>
          <w:tcPr>
            <w:tcW w:type="dxa" w:w="2268"/>
          </w:tcPr>
          <w:p>
            <w:r>
              <w:t>1</w:t>
            </w:r>
          </w:p>
        </w:tc>
        <w:tc>
          <w:tcPr>
            <w:tcW w:type="dxa" w:w="2268"/>
          </w:tcPr>
          <w:p>
            <w:r>
              <w:t>€750.00</w:t>
            </w:r>
          </w:p>
        </w:tc>
        <w:tc>
          <w:tcPr>
            <w:tcW w:type="dxa" w:w="2268"/>
          </w:tcPr>
          <w:p>
            <w:r>
              <w:t>€750.00</w:t>
            </w:r>
          </w:p>
        </w:tc>
      </w:tr>
      <w:tr>
        <w:tc>
          <w:tcPr>
            <w:tcW w:type="dxa" w:w="2268"/>
          </w:tcPr>
          <w:p>
            <w:r>
              <w:t>TOTAAL EENMALIG</w:t>
            </w:r>
          </w:p>
        </w:tc>
        <w:tc>
          <w:tcPr>
            <w:tcW w:type="dxa" w:w="2268"/>
          </w:tcPr>
          <w:p>
            <w:r/>
          </w:p>
        </w:tc>
        <w:tc>
          <w:tcPr>
            <w:tcW w:type="dxa" w:w="2268"/>
          </w:tcPr>
          <w:p>
            <w:r/>
          </w:p>
        </w:tc>
        <w:tc>
          <w:tcPr>
            <w:tcW w:type="dxa" w:w="2268"/>
          </w:tcPr>
          <w:p>
            <w:r>
              <w:t>€1750.00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Support Package</w:t>
            </w:r>
          </w:p>
        </w:tc>
        <w:tc>
          <w:tcPr>
            <w:tcW w:type="dxa" w:w="2268"/>
          </w:tcPr>
          <w:p>
            <w:r>
              <w:t>12</w:t>
            </w:r>
          </w:p>
        </w:tc>
        <w:tc>
          <w:tcPr>
            <w:tcW w:type="dxa" w:w="2268"/>
          </w:tcPr>
          <w:p>
            <w:r>
              <w:t>€50.00</w:t>
            </w:r>
          </w:p>
        </w:tc>
        <w:tc>
          <w:tcPr>
            <w:tcW w:type="dxa" w:w="2268"/>
          </w:tcPr>
          <w:p>
            <w:r>
              <w:t>€600.00</w:t>
            </w:r>
          </w:p>
        </w:tc>
      </w:tr>
      <w:tr>
        <w:tc>
          <w:tcPr>
            <w:tcW w:type="dxa" w:w="2268"/>
          </w:tcPr>
          <w:p>
            <w:r>
              <w:t>Maintenance</w:t>
            </w:r>
          </w:p>
        </w:tc>
        <w:tc>
          <w:tcPr>
            <w:tcW w:type="dxa" w:w="2268"/>
          </w:tcPr>
          <w:p>
            <w:r>
              <w:t>1</w:t>
            </w:r>
          </w:p>
        </w:tc>
        <w:tc>
          <w:tcPr>
            <w:tcW w:type="dxa" w:w="2268"/>
          </w:tcPr>
          <w:p>
            <w:r>
              <w:t>€200.00</w:t>
            </w:r>
          </w:p>
        </w:tc>
        <w:tc>
          <w:tcPr>
            <w:tcW w:type="dxa" w:w="2268"/>
          </w:tcPr>
          <w:p>
            <w:r>
              <w:t>€200.00</w:t>
            </w:r>
          </w:p>
        </w:tc>
      </w:tr>
      <w:tr>
        <w:tc>
          <w:tcPr>
            <w:tcW w:type="dxa" w:w="2268"/>
          </w:tcPr>
          <w:p>
            <w:r>
              <w:t>TOTAAL JAARLIJKS</w:t>
            </w:r>
          </w:p>
        </w:tc>
        <w:tc>
          <w:tcPr>
            <w:tcW w:type="dxa" w:w="2268"/>
          </w:tcPr>
          <w:p>
            <w:r/>
          </w:p>
        </w:tc>
        <w:tc>
          <w:tcPr>
            <w:tcW w:type="dxa" w:w="2268"/>
          </w:tcPr>
          <w:p>
            <w:r/>
          </w:p>
        </w:tc>
        <w:tc>
          <w:tcPr>
            <w:tcW w:type="dxa" w:w="2268"/>
          </w:tcPr>
          <w:p>
            <w:r>
              <w:t>€800.00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