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6F0D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Amol Dhumal </w:t>
      </w:r>
    </w:p>
    <w:p w:rsidR="00D26F0D" w:rsidRDefault="00000000">
      <w:pPr>
        <w:tabs>
          <w:tab w:val="center" w:pos="3601"/>
          <w:tab w:val="center" w:pos="6409"/>
        </w:tabs>
        <w:spacing w:after="175" w:line="259" w:lineRule="auto"/>
        <w:ind w:left="-15" w:firstLine="0"/>
      </w:pPr>
      <w:r>
        <w:t xml:space="preserve">Embedded Software Developer  </w:t>
      </w:r>
      <w:r>
        <w:tab/>
        <w:t xml:space="preserve"> </w:t>
      </w:r>
      <w:r>
        <w:tab/>
        <w:t xml:space="preserve">          </w:t>
      </w:r>
      <w:r>
        <w:rPr>
          <w:b/>
        </w:rPr>
        <w:t xml:space="preserve">LinkedIn: </w:t>
      </w:r>
      <w:hyperlink r:id="rId5">
        <w:r>
          <w:rPr>
            <w:color w:val="0563C1"/>
            <w:u w:val="single" w:color="0563C1"/>
          </w:rPr>
          <w:t>linkedin.com/in/amol</w:t>
        </w:r>
      </w:hyperlink>
      <w:hyperlink r:id="rId6">
        <w:r>
          <w:rPr>
            <w:color w:val="0563C1"/>
            <w:u w:val="single" w:color="0563C1"/>
          </w:rPr>
          <w:t>-</w:t>
        </w:r>
      </w:hyperlink>
      <w:hyperlink r:id="rId7">
        <w:r>
          <w:rPr>
            <w:color w:val="0563C1"/>
            <w:u w:val="single" w:color="0563C1"/>
          </w:rPr>
          <w:t>dhumal1</w:t>
        </w:r>
      </w:hyperlink>
      <w:hyperlink r:id="rId8">
        <w:r>
          <w:t xml:space="preserve"> </w:t>
        </w:r>
      </w:hyperlink>
    </w:p>
    <w:p w:rsidR="00D26F0D" w:rsidRDefault="00000000">
      <w:pPr>
        <w:tabs>
          <w:tab w:val="center" w:pos="6108"/>
        </w:tabs>
        <w:spacing w:after="0" w:line="259" w:lineRule="auto"/>
        <w:ind w:left="-15" w:firstLine="0"/>
      </w:pPr>
      <w:r>
        <w:rPr>
          <w:b/>
        </w:rPr>
        <w:t xml:space="preserve">E-mail: </w:t>
      </w:r>
      <w:r>
        <w:rPr>
          <w:color w:val="0563C1"/>
          <w:u w:val="single" w:color="0563C1"/>
        </w:rPr>
        <w:t>amoldhumal92@gmail.com</w:t>
      </w:r>
      <w:r>
        <w:t xml:space="preserve">  </w:t>
      </w:r>
      <w:r>
        <w:tab/>
      </w:r>
      <w:r>
        <w:rPr>
          <w:b/>
        </w:rPr>
        <w:t>Mobile No:</w:t>
      </w:r>
      <w:r>
        <w:t xml:space="preserve"> +818041379027,     </w:t>
      </w:r>
    </w:p>
    <w:p w:rsidR="00D26F0D" w:rsidRDefault="00000000">
      <w:pPr>
        <w:spacing w:after="188"/>
        <w:jc w:val="center"/>
      </w:pPr>
      <w:r>
        <w:t xml:space="preserve">+917768956320(WhatsApp) </w:t>
      </w:r>
    </w:p>
    <w:p w:rsidR="00D26F0D" w:rsidRDefault="00000000">
      <w:pPr>
        <w:pStyle w:val="Heading1"/>
        <w:ind w:left="-5"/>
      </w:pPr>
      <w:r>
        <w:rPr>
          <w:rFonts w:ascii="Calibri" w:eastAsia="Calibri" w:hAnsi="Calibri" w:cs="Calibri"/>
          <w:b w:val="0"/>
          <w:color w:val="99C9EC"/>
          <w:sz w:val="16"/>
        </w:rPr>
        <w:t>▼</w:t>
      </w:r>
      <w:r>
        <w:rPr>
          <w:color w:val="002744"/>
        </w:rPr>
        <w:t xml:space="preserve"> Professional </w:t>
      </w:r>
      <w:r>
        <w:t xml:space="preserve">Summary </w:t>
      </w:r>
    </w:p>
    <w:p w:rsidR="00D26F0D" w:rsidRDefault="00000000">
      <w:pPr>
        <w:spacing w:after="178" w:line="259" w:lineRule="auto"/>
        <w:ind w:left="-29" w:right="-113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27432"/>
                <wp:effectExtent l="0" t="0" r="0" b="0"/>
                <wp:docPr id="3258" name="Group 3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7432"/>
                          <a:chOff x="0" y="0"/>
                          <a:chExt cx="5981065" cy="27432"/>
                        </a:xfrm>
                      </wpg:grpSpPr>
                      <wps:wsp>
                        <wps:cNvPr id="3773" name="Shape 3773"/>
                        <wps:cNvSpPr/>
                        <wps:spPr>
                          <a:xfrm>
                            <a:off x="0" y="0"/>
                            <a:ext cx="598106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743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C9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58" style="width:470.95pt;height:2.15997pt;mso-position-horizontal-relative:char;mso-position-vertical-relative:line" coordsize="59810,274">
                <v:shape id="Shape 3774" style="position:absolute;width:59810;height:274;left:0;top:0;" coordsize="5981065,27432" path="m0,0l5981065,0l5981065,27432l0,27432l0,0">
                  <v:stroke weight="0pt" endcap="flat" joinstyle="miter" miterlimit="10" on="false" color="#000000" opacity="0"/>
                  <v:fill on="true" color="#99c9ec"/>
                </v:shape>
              </v:group>
            </w:pict>
          </mc:Fallback>
        </mc:AlternateContent>
      </w:r>
    </w:p>
    <w:p w:rsidR="00D26F0D" w:rsidRDefault="00000000">
      <w:pPr>
        <w:numPr>
          <w:ilvl w:val="0"/>
          <w:numId w:val="1"/>
        </w:numPr>
        <w:spacing w:after="48"/>
        <w:ind w:hanging="420"/>
      </w:pPr>
      <w:r>
        <w:t xml:space="preserve">More than 6.5 years of experience in embedded software design, development &amp; validation. </w:t>
      </w:r>
    </w:p>
    <w:p w:rsidR="00D26F0D" w:rsidRDefault="00000000">
      <w:pPr>
        <w:numPr>
          <w:ilvl w:val="0"/>
          <w:numId w:val="1"/>
        </w:numPr>
        <w:spacing w:after="45"/>
        <w:ind w:hanging="420"/>
      </w:pPr>
      <w:r>
        <w:t xml:space="preserve">Experience in team handling of 10+ members &amp; client - offshore team coordination. </w:t>
      </w:r>
    </w:p>
    <w:p w:rsidR="00D26F0D" w:rsidRDefault="00000000">
      <w:pPr>
        <w:numPr>
          <w:ilvl w:val="0"/>
          <w:numId w:val="1"/>
        </w:numPr>
        <w:spacing w:after="71"/>
        <w:ind w:hanging="420"/>
      </w:pPr>
      <w:r>
        <w:t xml:space="preserve">Hands on experience in embedded application &amp; device driver development – CAN, UART, I2C, ADC, SPI, Timer, etc. for different microcontrollers. </w:t>
      </w:r>
    </w:p>
    <w:p w:rsidR="00D26F0D" w:rsidRDefault="00000000">
      <w:pPr>
        <w:numPr>
          <w:ilvl w:val="0"/>
          <w:numId w:val="1"/>
        </w:numPr>
        <w:spacing w:after="45"/>
        <w:ind w:hanging="420"/>
      </w:pPr>
      <w:r>
        <w:t xml:space="preserve">Good understanding of the AUTOSAR &amp; non AUTOSAR BSW architecture. </w:t>
      </w:r>
    </w:p>
    <w:p w:rsidR="00D26F0D" w:rsidRDefault="00000000">
      <w:pPr>
        <w:numPr>
          <w:ilvl w:val="0"/>
          <w:numId w:val="1"/>
        </w:numPr>
        <w:spacing w:after="48"/>
        <w:ind w:hanging="420"/>
      </w:pPr>
      <w:r>
        <w:t xml:space="preserve">Experience in ADAS ECU BSW Analysis &amp; understanding of the ADAS vehicle features. </w:t>
      </w:r>
    </w:p>
    <w:p w:rsidR="00D26F0D" w:rsidRDefault="00000000">
      <w:pPr>
        <w:numPr>
          <w:ilvl w:val="0"/>
          <w:numId w:val="1"/>
        </w:numPr>
        <w:spacing w:after="46"/>
        <w:ind w:hanging="420"/>
      </w:pPr>
      <w:r>
        <w:t xml:space="preserve">Good Experience in CAPL scripting &amp; Canoe Panel Design. </w:t>
      </w:r>
    </w:p>
    <w:p w:rsidR="00D26F0D" w:rsidRDefault="00000000">
      <w:pPr>
        <w:numPr>
          <w:ilvl w:val="0"/>
          <w:numId w:val="1"/>
        </w:numPr>
        <w:spacing w:after="48"/>
        <w:ind w:hanging="420"/>
      </w:pPr>
      <w:r>
        <w:t xml:space="preserve">Hands on experience in embedded hardware –setup creation, board bring up activity. </w:t>
      </w:r>
    </w:p>
    <w:p w:rsidR="00D26F0D" w:rsidRDefault="00000000">
      <w:pPr>
        <w:numPr>
          <w:ilvl w:val="0"/>
          <w:numId w:val="1"/>
        </w:numPr>
        <w:spacing w:after="45"/>
        <w:ind w:hanging="420"/>
      </w:pPr>
      <w:r>
        <w:t xml:space="preserve">Good experience in C/ CAPL based utility development &amp; approach preparation. </w:t>
      </w:r>
    </w:p>
    <w:p w:rsidR="00D26F0D" w:rsidRDefault="00000000">
      <w:pPr>
        <w:numPr>
          <w:ilvl w:val="0"/>
          <w:numId w:val="1"/>
        </w:numPr>
        <w:spacing w:after="144"/>
        <w:ind w:hanging="420"/>
      </w:pPr>
      <w:r>
        <w:t xml:space="preserve">Good understanding of the electric charging standards – CHAdeMO, DIN 70121. </w:t>
      </w:r>
    </w:p>
    <w:p w:rsidR="00D26F0D" w:rsidRDefault="00000000">
      <w:pPr>
        <w:pStyle w:val="Heading1"/>
        <w:ind w:left="-5"/>
      </w:pPr>
      <w:r>
        <w:rPr>
          <w:rFonts w:ascii="Calibri" w:eastAsia="Calibri" w:hAnsi="Calibri" w:cs="Calibri"/>
          <w:b w:val="0"/>
          <w:color w:val="99C9EC"/>
          <w:sz w:val="16"/>
        </w:rPr>
        <w:t>▼</w:t>
      </w:r>
      <w:r>
        <w:rPr>
          <w:color w:val="002744"/>
        </w:rPr>
        <w:t xml:space="preserve"> </w:t>
      </w:r>
      <w:r>
        <w:t xml:space="preserve">Tools &amp; Technology </w:t>
      </w:r>
      <w:r>
        <w:rPr>
          <w:color w:val="002744"/>
        </w:rPr>
        <w:t xml:space="preserve"> </w:t>
      </w:r>
    </w:p>
    <w:p w:rsidR="00D26F0D" w:rsidRDefault="00000000">
      <w:pPr>
        <w:spacing w:after="178" w:line="259" w:lineRule="auto"/>
        <w:ind w:left="-29" w:right="-113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27432"/>
                <wp:effectExtent l="0" t="0" r="0" b="0"/>
                <wp:docPr id="3260" name="Group 3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7432"/>
                          <a:chOff x="0" y="0"/>
                          <a:chExt cx="5981065" cy="27432"/>
                        </a:xfrm>
                      </wpg:grpSpPr>
                      <wps:wsp>
                        <wps:cNvPr id="3775" name="Shape 3775"/>
                        <wps:cNvSpPr/>
                        <wps:spPr>
                          <a:xfrm>
                            <a:off x="0" y="0"/>
                            <a:ext cx="598106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743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C9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60" style="width:470.95pt;height:2.16pt;mso-position-horizontal-relative:char;mso-position-vertical-relative:line" coordsize="59810,274">
                <v:shape id="Shape 3776" style="position:absolute;width:59810;height:274;left:0;top:0;" coordsize="5981065,27432" path="m0,0l5981065,0l5981065,27432l0,27432l0,0">
                  <v:stroke weight="0pt" endcap="flat" joinstyle="miter" miterlimit="10" on="false" color="#000000" opacity="0"/>
                  <v:fill on="true" color="#99c9ec"/>
                </v:shape>
              </v:group>
            </w:pict>
          </mc:Fallback>
        </mc:AlternateContent>
      </w:r>
    </w:p>
    <w:p w:rsidR="00D26F0D" w:rsidRDefault="00000000">
      <w:pPr>
        <w:numPr>
          <w:ilvl w:val="0"/>
          <w:numId w:val="2"/>
        </w:numPr>
        <w:spacing w:after="229"/>
        <w:ind w:hanging="420"/>
      </w:pPr>
      <w:r>
        <w:rPr>
          <w:b/>
          <w:u w:val="single" w:color="000000"/>
        </w:rPr>
        <w:t>Software</w:t>
      </w:r>
      <w:r>
        <w:rPr>
          <w:b/>
        </w:rPr>
        <w:t>:</w:t>
      </w:r>
      <w:r>
        <w:t xml:space="preserve">  Vector Tools (CANoe, CANape, CANalyzer, ASAP2Editor, vCDM Studio), GHS Multi, Visual studio (C, C++), CCS, TRACE32, STM32CubeIde, Keil MDK, KSAR Editor, EB Tresos etc. </w:t>
      </w:r>
    </w:p>
    <w:p w:rsidR="00D26F0D" w:rsidRDefault="00000000">
      <w:pPr>
        <w:numPr>
          <w:ilvl w:val="0"/>
          <w:numId w:val="2"/>
        </w:numPr>
        <w:spacing w:after="208" w:line="275" w:lineRule="auto"/>
        <w:ind w:hanging="420"/>
      </w:pPr>
      <w:r>
        <w:rPr>
          <w:b/>
          <w:u w:val="single" w:color="000000"/>
        </w:rPr>
        <w:t xml:space="preserve">Hardware: </w:t>
      </w:r>
      <w:r>
        <w:t>RAMScope, DDT2000 diag tool, TI MCU, AURIX TC397x, RCAR-V2, RH850, ARM Cortex M4, JTAG, Lauterbach, SWD – Debuggers, Logic Analyzer, Digital Oscilloscope, Renesas E1 Emulator etc.</w:t>
      </w:r>
      <w:r>
        <w:rPr>
          <w:b/>
        </w:rPr>
        <w:t xml:space="preserve"> </w:t>
      </w:r>
    </w:p>
    <w:p w:rsidR="00D26F0D" w:rsidRDefault="00000000">
      <w:pPr>
        <w:numPr>
          <w:ilvl w:val="0"/>
          <w:numId w:val="2"/>
        </w:numPr>
        <w:spacing w:after="184"/>
        <w:ind w:hanging="420"/>
      </w:pPr>
      <w:r>
        <w:rPr>
          <w:b/>
          <w:u w:val="single" w:color="000000"/>
        </w:rPr>
        <w:t>RTOS</w:t>
      </w:r>
      <w:r>
        <w:rPr>
          <w:b/>
        </w:rPr>
        <w:t xml:space="preserve">: </w:t>
      </w:r>
      <w:r>
        <w:t xml:space="preserve"> GHS Integrity, Osek , FreeRTOS</w:t>
      </w:r>
      <w:r>
        <w:rPr>
          <w:b/>
        </w:rPr>
        <w:t xml:space="preserve"> </w:t>
      </w:r>
    </w:p>
    <w:p w:rsidR="00D26F0D" w:rsidRDefault="00000000">
      <w:pPr>
        <w:pStyle w:val="Heading2"/>
        <w:ind w:left="-5"/>
      </w:pPr>
      <w:r>
        <w:rPr>
          <w:rFonts w:ascii="Calibri" w:eastAsia="Calibri" w:hAnsi="Calibri" w:cs="Calibri"/>
          <w:b w:val="0"/>
          <w:color w:val="99C9EC"/>
          <w:sz w:val="16"/>
        </w:rPr>
        <w:t>▼</w:t>
      </w:r>
      <w:r>
        <w:t xml:space="preserve"> Experience </w:t>
      </w:r>
    </w:p>
    <w:p w:rsidR="00D26F0D" w:rsidRDefault="00000000">
      <w:pPr>
        <w:spacing w:after="245" w:line="259" w:lineRule="auto"/>
        <w:ind w:left="-29" w:right="-113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27432"/>
                <wp:effectExtent l="0" t="0" r="0" b="0"/>
                <wp:docPr id="3261" name="Group 3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7432"/>
                          <a:chOff x="0" y="0"/>
                          <a:chExt cx="5981065" cy="27432"/>
                        </a:xfrm>
                      </wpg:grpSpPr>
                      <wps:wsp>
                        <wps:cNvPr id="3777" name="Shape 3777"/>
                        <wps:cNvSpPr/>
                        <wps:spPr>
                          <a:xfrm>
                            <a:off x="0" y="0"/>
                            <a:ext cx="598106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743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C9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61" style="width:470.95pt;height:2.16pt;mso-position-horizontal-relative:char;mso-position-vertical-relative:line" coordsize="59810,274">
                <v:shape id="Shape 3778" style="position:absolute;width:59810;height:274;left:0;top:0;" coordsize="5981065,27432" path="m0,0l5981065,0l5981065,27432l0,27432l0,0">
                  <v:stroke weight="0pt" endcap="flat" joinstyle="miter" miterlimit="10" on="false" color="#000000" opacity="0"/>
                  <v:fill on="true" color="#99c9ec"/>
                </v:shape>
              </v:group>
            </w:pict>
          </mc:Fallback>
        </mc:AlternateContent>
      </w:r>
    </w:p>
    <w:p w:rsidR="00D26F0D" w:rsidRDefault="00000000">
      <w:pPr>
        <w:tabs>
          <w:tab w:val="center" w:pos="7963"/>
        </w:tabs>
        <w:spacing w:after="64" w:line="266" w:lineRule="auto"/>
        <w:ind w:left="-15" w:firstLine="0"/>
      </w:pPr>
      <w:r>
        <w:rPr>
          <w:b/>
          <w:sz w:val="21"/>
        </w:rPr>
        <w:t xml:space="preserve">ADAS BSW Design Analysis  </w:t>
      </w:r>
      <w:r>
        <w:rPr>
          <w:b/>
          <w:sz w:val="21"/>
        </w:rPr>
        <w:tab/>
      </w:r>
      <w:r>
        <w:rPr>
          <w:sz w:val="21"/>
        </w:rPr>
        <w:t xml:space="preserve">Oct 2019 to Present </w:t>
      </w:r>
    </w:p>
    <w:p w:rsidR="00D26F0D" w:rsidRDefault="00000000">
      <w:pPr>
        <w:spacing w:after="213" w:line="259" w:lineRule="auto"/>
        <w:ind w:left="427"/>
      </w:pPr>
      <w:r>
        <w:rPr>
          <w:i/>
          <w:sz w:val="18"/>
        </w:rPr>
        <w:t xml:space="preserve">Tata Consultancy Services Ltd. Tokyo, Japan </w:t>
      </w:r>
    </w:p>
    <w:p w:rsidR="00D26F0D" w:rsidRDefault="00000000">
      <w:pPr>
        <w:numPr>
          <w:ilvl w:val="0"/>
          <w:numId w:val="3"/>
        </w:numPr>
        <w:spacing w:after="46"/>
        <w:ind w:hanging="360"/>
      </w:pPr>
      <w:r>
        <w:t xml:space="preserve">Core reallocation approach preparation &amp; implementation for Multicore ECU (ADAS ECU). </w:t>
      </w:r>
    </w:p>
    <w:p w:rsidR="00D26F0D" w:rsidRDefault="00000000">
      <w:pPr>
        <w:numPr>
          <w:ilvl w:val="0"/>
          <w:numId w:val="3"/>
        </w:numPr>
        <w:spacing w:after="48"/>
        <w:ind w:hanging="360"/>
      </w:pPr>
      <w:r>
        <w:t xml:space="preserve">Designed &amp; developed the CPU Load calculation algorithm &amp; tool for AUTOSAR based ECU. </w:t>
      </w:r>
    </w:p>
    <w:p w:rsidR="00D26F0D" w:rsidRDefault="00000000">
      <w:pPr>
        <w:numPr>
          <w:ilvl w:val="0"/>
          <w:numId w:val="3"/>
        </w:numPr>
        <w:spacing w:after="45"/>
        <w:ind w:hanging="360"/>
      </w:pPr>
      <w:r>
        <w:t xml:space="preserve">Responsible for A2L creation, Par file merging &amp; PDX file generation.  </w:t>
      </w:r>
    </w:p>
    <w:p w:rsidR="00D26F0D" w:rsidRDefault="00000000">
      <w:pPr>
        <w:numPr>
          <w:ilvl w:val="0"/>
          <w:numId w:val="3"/>
        </w:numPr>
        <w:spacing w:after="37"/>
        <w:ind w:hanging="360"/>
      </w:pPr>
      <w:r>
        <w:t xml:space="preserve">Responsible for timely &amp; defect free delivery of different SILS testing activities like functional, failsafe, interface, signal compare testing &amp; BSW related activities. </w:t>
      </w:r>
    </w:p>
    <w:p w:rsidR="00D26F0D" w:rsidRDefault="00000000">
      <w:pPr>
        <w:numPr>
          <w:ilvl w:val="0"/>
          <w:numId w:val="3"/>
        </w:numPr>
        <w:ind w:hanging="360"/>
      </w:pPr>
      <w:r>
        <w:t xml:space="preserve">Designed &amp; Developed C++ based converter tool for C1N to C1A-HS specification conversion. </w:t>
      </w:r>
    </w:p>
    <w:p w:rsidR="00D26F0D" w:rsidRDefault="00000000">
      <w:pPr>
        <w:numPr>
          <w:ilvl w:val="0"/>
          <w:numId w:val="3"/>
        </w:numPr>
        <w:ind w:hanging="360"/>
      </w:pPr>
      <w:r>
        <w:t xml:space="preserve">ADAS BSW environment setup &amp; validation approach creation for different vehicle program. </w:t>
      </w:r>
    </w:p>
    <w:p w:rsidR="00D26F0D" w:rsidRDefault="00000000">
      <w:pPr>
        <w:numPr>
          <w:ilvl w:val="0"/>
          <w:numId w:val="3"/>
        </w:numPr>
        <w:spacing w:after="34"/>
        <w:ind w:hanging="360"/>
      </w:pPr>
      <w:r>
        <w:lastRenderedPageBreak/>
        <w:t xml:space="preserve">Worked on static &amp; dynamic analysis of the COM stack, CPU Load, Watchdog timer, OS, Task design, memory protection, RAM-ROM consumption, CPU load with with/without FOTA </w:t>
      </w:r>
    </w:p>
    <w:p w:rsidR="00D26F0D" w:rsidRDefault="00000000">
      <w:pPr>
        <w:numPr>
          <w:ilvl w:val="0"/>
          <w:numId w:val="3"/>
        </w:numPr>
        <w:ind w:hanging="360"/>
      </w:pPr>
      <w:r>
        <w:t xml:space="preserve">Additional responsibilities like customer &amp; offshore team coordination, understanding the customer requirements, supporting to the proof of concept (POC) activities. </w:t>
      </w:r>
    </w:p>
    <w:p w:rsidR="00D26F0D" w:rsidRDefault="00000000">
      <w:pPr>
        <w:tabs>
          <w:tab w:val="right" w:pos="9277"/>
        </w:tabs>
        <w:spacing w:after="64" w:line="266" w:lineRule="auto"/>
        <w:ind w:left="-15" w:firstLine="0"/>
      </w:pPr>
      <w:r>
        <w:rPr>
          <w:b/>
          <w:sz w:val="21"/>
        </w:rPr>
        <w:t xml:space="preserve">ADAS BSW Static &amp; Dynamic Analysis   </w:t>
      </w:r>
      <w:r>
        <w:rPr>
          <w:b/>
          <w:sz w:val="21"/>
        </w:rPr>
        <w:tab/>
      </w:r>
      <w:r>
        <w:rPr>
          <w:sz w:val="21"/>
        </w:rPr>
        <w:t xml:space="preserve">Nov 2018 to Sept 2019 </w:t>
      </w:r>
    </w:p>
    <w:p w:rsidR="00D26F0D" w:rsidRDefault="00000000">
      <w:pPr>
        <w:spacing w:after="213" w:line="259" w:lineRule="auto"/>
        <w:ind w:left="427"/>
      </w:pPr>
      <w:r>
        <w:rPr>
          <w:i/>
          <w:sz w:val="18"/>
        </w:rPr>
        <w:t xml:space="preserve">Tata Consultancy Services Ltd. Pune, India </w:t>
      </w:r>
    </w:p>
    <w:p w:rsidR="00D26F0D" w:rsidRDefault="00000000">
      <w:pPr>
        <w:numPr>
          <w:ilvl w:val="0"/>
          <w:numId w:val="3"/>
        </w:numPr>
        <w:ind w:hanging="360"/>
      </w:pPr>
      <w:r>
        <w:t xml:space="preserve">Responsible for ADAS BSW environment preparation, Source code integration &amp; ECU flashing. </w:t>
      </w:r>
    </w:p>
    <w:p w:rsidR="00D26F0D" w:rsidRDefault="00000000">
      <w:pPr>
        <w:numPr>
          <w:ilvl w:val="0"/>
          <w:numId w:val="3"/>
        </w:numPr>
        <w:spacing w:after="37"/>
        <w:ind w:hanging="360"/>
      </w:pPr>
      <w:r>
        <w:t xml:space="preserve">Responsible for the CAN stack validation. It includes CAN gateway latency analysis, Buffer overflow analysis, CAN stack parameter configuration analysis, etc. </w:t>
      </w:r>
    </w:p>
    <w:p w:rsidR="00D26F0D" w:rsidRDefault="00000000">
      <w:pPr>
        <w:numPr>
          <w:ilvl w:val="0"/>
          <w:numId w:val="3"/>
        </w:numPr>
        <w:ind w:hanging="360"/>
      </w:pPr>
      <w:r>
        <w:t xml:space="preserve">Analysis &amp; validation of the Inter CPU communication.  </w:t>
      </w:r>
    </w:p>
    <w:p w:rsidR="00D26F0D" w:rsidRDefault="00000000">
      <w:pPr>
        <w:numPr>
          <w:ilvl w:val="0"/>
          <w:numId w:val="3"/>
        </w:numPr>
        <w:ind w:hanging="360"/>
      </w:pPr>
      <w:r>
        <w:t xml:space="preserve">Responsible for the approach &amp; test cases creation for the CAN stack validation. </w:t>
      </w:r>
    </w:p>
    <w:p w:rsidR="00D26F0D" w:rsidRDefault="00000000">
      <w:pPr>
        <w:numPr>
          <w:ilvl w:val="0"/>
          <w:numId w:val="3"/>
        </w:numPr>
        <w:spacing w:after="237"/>
        <w:ind w:hanging="360"/>
      </w:pPr>
      <w:r>
        <w:t xml:space="preserve">Analysis of AUTOSAR &amp; Non-AUTOSAR based BSW ADAS ECU source code for CAN, SPI &amp; watchdog implementation. </w:t>
      </w:r>
    </w:p>
    <w:p w:rsidR="00D26F0D" w:rsidRDefault="00000000">
      <w:pPr>
        <w:tabs>
          <w:tab w:val="right" w:pos="9277"/>
        </w:tabs>
        <w:spacing w:after="64" w:line="266" w:lineRule="auto"/>
        <w:ind w:left="-15" w:firstLine="0"/>
      </w:pPr>
      <w:r>
        <w:rPr>
          <w:b/>
          <w:sz w:val="21"/>
        </w:rPr>
        <w:t xml:space="preserve"> Wireless (CAN to Wi-Fi) Adaptor Development </w:t>
      </w:r>
      <w:r>
        <w:rPr>
          <w:b/>
          <w:sz w:val="21"/>
        </w:rPr>
        <w:tab/>
      </w:r>
      <w:r>
        <w:rPr>
          <w:sz w:val="21"/>
        </w:rPr>
        <w:t xml:space="preserve">May 2018 to Oct 2018 </w:t>
      </w:r>
    </w:p>
    <w:p w:rsidR="00D26F0D" w:rsidRDefault="00000000">
      <w:pPr>
        <w:spacing w:after="213" w:line="259" w:lineRule="auto"/>
        <w:ind w:left="427"/>
      </w:pPr>
      <w:r>
        <w:rPr>
          <w:i/>
          <w:sz w:val="18"/>
        </w:rPr>
        <w:t xml:space="preserve">Tata Consultancy Services Ltd. Pune, India </w:t>
      </w:r>
    </w:p>
    <w:p w:rsidR="00D26F0D" w:rsidRDefault="00000000">
      <w:pPr>
        <w:numPr>
          <w:ilvl w:val="0"/>
          <w:numId w:val="3"/>
        </w:numPr>
        <w:ind w:hanging="360"/>
      </w:pPr>
      <w:r>
        <w:t xml:space="preserve">Responsible for the Bootloader design &amp; development for TI TMS320F280049 MCU. </w:t>
      </w:r>
    </w:p>
    <w:p w:rsidR="00D26F0D" w:rsidRDefault="00000000">
      <w:pPr>
        <w:numPr>
          <w:ilvl w:val="0"/>
          <w:numId w:val="3"/>
        </w:numPr>
        <w:spacing w:after="208"/>
        <w:ind w:hanging="360"/>
      </w:pPr>
      <w:r>
        <w:t xml:space="preserve">Responsible for board bring up &amp; device driver development like CAN, UART, Timer and SPI. </w:t>
      </w:r>
    </w:p>
    <w:p w:rsidR="00D26F0D" w:rsidRDefault="00000000">
      <w:pPr>
        <w:spacing w:after="64" w:line="266" w:lineRule="auto"/>
        <w:ind w:left="-5"/>
      </w:pPr>
      <w:r>
        <w:rPr>
          <w:b/>
          <w:sz w:val="21"/>
        </w:rPr>
        <w:t xml:space="preserve">CHAdeMO Protocol Test tool (CPT) Development for CHAdeMO </w:t>
      </w:r>
      <w:r>
        <w:rPr>
          <w:b/>
          <w:sz w:val="21"/>
        </w:rPr>
        <w:tab/>
      </w:r>
      <w:r>
        <w:rPr>
          <w:sz w:val="21"/>
        </w:rPr>
        <w:t xml:space="preserve"> Nov 2016 to April 2018  </w:t>
      </w:r>
      <w:r>
        <w:rPr>
          <w:b/>
          <w:sz w:val="21"/>
        </w:rPr>
        <w:t xml:space="preserve">compliant EV &amp; EVSE </w:t>
      </w:r>
    </w:p>
    <w:p w:rsidR="00D26F0D" w:rsidRDefault="00000000">
      <w:pPr>
        <w:spacing w:after="213" w:line="259" w:lineRule="auto"/>
        <w:ind w:left="427"/>
      </w:pPr>
      <w:r>
        <w:rPr>
          <w:i/>
          <w:sz w:val="18"/>
        </w:rPr>
        <w:t xml:space="preserve">Tata Consultancy Services Ltd. Pune, India </w:t>
      </w:r>
    </w:p>
    <w:p w:rsidR="00D26F0D" w:rsidRDefault="00000000">
      <w:pPr>
        <w:numPr>
          <w:ilvl w:val="0"/>
          <w:numId w:val="3"/>
        </w:numPr>
        <w:ind w:hanging="360"/>
      </w:pPr>
      <w:r>
        <w:t xml:space="preserve">Mainly responsible for overall MCU firmware design &amp; development. </w:t>
      </w:r>
    </w:p>
    <w:p w:rsidR="00D26F0D" w:rsidRDefault="00000000">
      <w:pPr>
        <w:numPr>
          <w:ilvl w:val="0"/>
          <w:numId w:val="3"/>
        </w:numPr>
        <w:ind w:hanging="360"/>
      </w:pPr>
      <w:r>
        <w:t xml:space="preserve">Responsible for board bring up &amp; hardware design validation. </w:t>
      </w:r>
    </w:p>
    <w:p w:rsidR="00D26F0D" w:rsidRDefault="00000000">
      <w:pPr>
        <w:numPr>
          <w:ilvl w:val="0"/>
          <w:numId w:val="3"/>
        </w:numPr>
        <w:ind w:hanging="360"/>
      </w:pPr>
      <w:r>
        <w:t xml:space="preserve">Developed Applications, HAL layer &amp; device drivers for WDT, SPI, CAN, UART, Timer, ADC. </w:t>
      </w:r>
    </w:p>
    <w:p w:rsidR="00D26F0D" w:rsidRDefault="00000000">
      <w:pPr>
        <w:numPr>
          <w:ilvl w:val="0"/>
          <w:numId w:val="3"/>
        </w:numPr>
        <w:ind w:hanging="360"/>
      </w:pPr>
      <w:r>
        <w:t xml:space="preserve">Bootloader design &amp; development for TI TMS320F28069 MCU </w:t>
      </w:r>
    </w:p>
    <w:p w:rsidR="00D26F0D" w:rsidRDefault="00000000">
      <w:pPr>
        <w:spacing w:after="8" w:line="266" w:lineRule="auto"/>
        <w:ind w:left="-5"/>
      </w:pPr>
      <w:r>
        <w:rPr>
          <w:b/>
          <w:sz w:val="21"/>
        </w:rPr>
        <w:t xml:space="preserve">Retrofit Adapter Development to charge CHAdeMO compliant EV using </w:t>
      </w:r>
      <w:r>
        <w:rPr>
          <w:sz w:val="21"/>
        </w:rPr>
        <w:t xml:space="preserve">Feb 2016 to Oct 2016 </w:t>
      </w:r>
    </w:p>
    <w:p w:rsidR="00D26F0D" w:rsidRDefault="00000000">
      <w:pPr>
        <w:spacing w:after="64" w:line="266" w:lineRule="auto"/>
        <w:ind w:left="-5"/>
      </w:pPr>
      <w:r>
        <w:rPr>
          <w:b/>
          <w:sz w:val="21"/>
        </w:rPr>
        <w:t xml:space="preserve">DIN compliant EVSE </w:t>
      </w:r>
    </w:p>
    <w:p w:rsidR="00D26F0D" w:rsidRDefault="00000000">
      <w:pPr>
        <w:spacing w:after="213" w:line="259" w:lineRule="auto"/>
        <w:ind w:left="427"/>
      </w:pPr>
      <w:r>
        <w:rPr>
          <w:i/>
          <w:sz w:val="18"/>
        </w:rPr>
        <w:t xml:space="preserve">Tata Consultancy Services Ltd. Pune, India </w:t>
      </w:r>
    </w:p>
    <w:p w:rsidR="00D26F0D" w:rsidRDefault="00000000">
      <w:pPr>
        <w:numPr>
          <w:ilvl w:val="0"/>
          <w:numId w:val="3"/>
        </w:numPr>
        <w:ind w:hanging="360"/>
      </w:pPr>
      <w:r>
        <w:t xml:space="preserve">Developed CAN &amp; ADC driver development for microcontroller TI AM3358. </w:t>
      </w:r>
    </w:p>
    <w:p w:rsidR="00D26F0D" w:rsidRDefault="00000000">
      <w:pPr>
        <w:numPr>
          <w:ilvl w:val="0"/>
          <w:numId w:val="3"/>
        </w:numPr>
        <w:ind w:hanging="360"/>
      </w:pPr>
      <w:r>
        <w:t xml:space="preserve">Responsible for the system test case plan creation &amp; execution. </w:t>
      </w:r>
    </w:p>
    <w:p w:rsidR="00D26F0D" w:rsidRDefault="00000000">
      <w:pPr>
        <w:numPr>
          <w:ilvl w:val="0"/>
          <w:numId w:val="3"/>
        </w:numPr>
        <w:ind w:hanging="360"/>
      </w:pPr>
      <w:r>
        <w:t xml:space="preserve">EV simulator state machine implementation using CAPL script. </w:t>
      </w:r>
    </w:p>
    <w:p w:rsidR="00D26F0D" w:rsidRDefault="00000000">
      <w:pPr>
        <w:numPr>
          <w:ilvl w:val="0"/>
          <w:numId w:val="3"/>
        </w:numPr>
        <w:spacing w:after="135"/>
        <w:ind w:hanging="360"/>
      </w:pPr>
      <w:r>
        <w:t xml:space="preserve">Played support role in various activities like board bring up, hardware testing, application development, driver development, debugging, bug fixing, testing etc. </w:t>
      </w:r>
    </w:p>
    <w:p w:rsidR="00D26F0D" w:rsidRDefault="00000000">
      <w:pPr>
        <w:pStyle w:val="Heading1"/>
        <w:ind w:left="-5"/>
      </w:pPr>
      <w:r>
        <w:rPr>
          <w:rFonts w:ascii="Calibri" w:eastAsia="Calibri" w:hAnsi="Calibri" w:cs="Calibri"/>
          <w:b w:val="0"/>
          <w:color w:val="99C9EC"/>
          <w:sz w:val="16"/>
        </w:rPr>
        <w:t>▼</w:t>
      </w:r>
      <w:r>
        <w:t xml:space="preserve"> Education </w:t>
      </w:r>
      <w:r>
        <w:rPr>
          <w:color w:val="002744"/>
        </w:rPr>
        <w:t xml:space="preserve"> </w:t>
      </w:r>
    </w:p>
    <w:p w:rsidR="00D26F0D" w:rsidRDefault="00000000">
      <w:pPr>
        <w:spacing w:after="178" w:line="259" w:lineRule="auto"/>
        <w:ind w:left="-29" w:right="-113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27432"/>
                <wp:effectExtent l="0" t="0" r="0" b="0"/>
                <wp:docPr id="3181" name="Group 3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7432"/>
                          <a:chOff x="0" y="0"/>
                          <a:chExt cx="5981065" cy="27432"/>
                        </a:xfrm>
                      </wpg:grpSpPr>
                      <wps:wsp>
                        <wps:cNvPr id="3779" name="Shape 3779"/>
                        <wps:cNvSpPr/>
                        <wps:spPr>
                          <a:xfrm>
                            <a:off x="0" y="0"/>
                            <a:ext cx="598106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743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C9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81" style="width:470.95pt;height:2.16003pt;mso-position-horizontal-relative:char;mso-position-vertical-relative:line" coordsize="59810,274">
                <v:shape id="Shape 3780" style="position:absolute;width:59810;height:274;left:0;top:0;" coordsize="5981065,27432" path="m0,0l5981065,0l5981065,27432l0,27432l0,0">
                  <v:stroke weight="0pt" endcap="flat" joinstyle="miter" miterlimit="10" on="false" color="#000000" opacity="0"/>
                  <v:fill on="true" color="#99c9ec"/>
                </v:shape>
              </v:group>
            </w:pict>
          </mc:Fallback>
        </mc:AlternateContent>
      </w:r>
    </w:p>
    <w:p w:rsidR="00D26F0D" w:rsidRDefault="00000000">
      <w:pPr>
        <w:spacing w:after="27" w:line="259" w:lineRule="auto"/>
        <w:ind w:left="648" w:firstLine="0"/>
      </w:pPr>
      <w:r>
        <w:rPr>
          <w:b/>
          <w:color w:val="595959"/>
          <w:sz w:val="21"/>
        </w:rPr>
        <w:t xml:space="preserve">M.E.-ELECTRONICS ENGINEERING, </w:t>
      </w:r>
      <w:r>
        <w:rPr>
          <w:color w:val="595959"/>
          <w:sz w:val="21"/>
        </w:rPr>
        <w:t>G</w:t>
      </w:r>
      <w:r>
        <w:rPr>
          <w:color w:val="595959"/>
          <w:sz w:val="17"/>
        </w:rPr>
        <w:t xml:space="preserve">OVERNMENT </w:t>
      </w:r>
      <w:r>
        <w:rPr>
          <w:color w:val="595959"/>
          <w:sz w:val="21"/>
        </w:rPr>
        <w:t>C</w:t>
      </w:r>
      <w:r>
        <w:rPr>
          <w:color w:val="595959"/>
          <w:sz w:val="17"/>
        </w:rPr>
        <w:t xml:space="preserve">OLLEGE </w:t>
      </w:r>
      <w:r>
        <w:rPr>
          <w:color w:val="595959"/>
          <w:sz w:val="21"/>
        </w:rPr>
        <w:t>O</w:t>
      </w:r>
      <w:r>
        <w:rPr>
          <w:color w:val="595959"/>
          <w:sz w:val="17"/>
        </w:rPr>
        <w:t xml:space="preserve">F </w:t>
      </w:r>
      <w:r>
        <w:rPr>
          <w:color w:val="595959"/>
          <w:sz w:val="21"/>
        </w:rPr>
        <w:t>E</w:t>
      </w:r>
      <w:r>
        <w:rPr>
          <w:color w:val="595959"/>
          <w:sz w:val="17"/>
        </w:rPr>
        <w:t>NGINEERING</w:t>
      </w:r>
      <w:r>
        <w:rPr>
          <w:color w:val="595959"/>
          <w:sz w:val="21"/>
        </w:rPr>
        <w:t>,</w:t>
      </w:r>
      <w:r>
        <w:rPr>
          <w:color w:val="595959"/>
          <w:sz w:val="17"/>
        </w:rPr>
        <w:t xml:space="preserve"> </w:t>
      </w:r>
      <w:r>
        <w:rPr>
          <w:color w:val="595959"/>
          <w:sz w:val="21"/>
        </w:rPr>
        <w:t>A</w:t>
      </w:r>
      <w:r>
        <w:rPr>
          <w:color w:val="595959"/>
          <w:sz w:val="17"/>
        </w:rPr>
        <w:t>URANGABAD</w:t>
      </w:r>
      <w:r>
        <w:rPr>
          <w:b/>
          <w:color w:val="1D824C"/>
          <w:sz w:val="21"/>
        </w:rPr>
        <w:t xml:space="preserve"> </w:t>
      </w:r>
    </w:p>
    <w:p w:rsidR="00D26F0D" w:rsidRDefault="00000000">
      <w:pPr>
        <w:spacing w:after="196" w:line="259" w:lineRule="auto"/>
        <w:ind w:left="643"/>
      </w:pPr>
      <w:r>
        <w:rPr>
          <w:color w:val="595959"/>
          <w:sz w:val="21"/>
        </w:rPr>
        <w:t xml:space="preserve">77.00% - </w:t>
      </w:r>
      <w:r>
        <w:rPr>
          <w:b/>
          <w:color w:val="595959"/>
          <w:sz w:val="21"/>
        </w:rPr>
        <w:t xml:space="preserve">2013-2015 </w:t>
      </w:r>
    </w:p>
    <w:p w:rsidR="00D26F0D" w:rsidRDefault="00000000">
      <w:pPr>
        <w:spacing w:after="21" w:line="259" w:lineRule="auto"/>
        <w:ind w:left="643"/>
      </w:pPr>
      <w:r>
        <w:rPr>
          <w:b/>
          <w:color w:val="595959"/>
          <w:sz w:val="21"/>
        </w:rPr>
        <w:t>B.E.-BIOMEDICAL ENGINEERING,</w:t>
      </w:r>
      <w:r>
        <w:rPr>
          <w:b/>
          <w:color w:val="1D824C"/>
          <w:sz w:val="21"/>
        </w:rPr>
        <w:t xml:space="preserve"> </w:t>
      </w:r>
      <w:r>
        <w:rPr>
          <w:color w:val="595959"/>
          <w:sz w:val="21"/>
        </w:rPr>
        <w:t>BIGCE,</w:t>
      </w:r>
      <w:r>
        <w:rPr>
          <w:color w:val="595959"/>
          <w:sz w:val="17"/>
        </w:rPr>
        <w:t xml:space="preserve"> </w:t>
      </w:r>
      <w:r>
        <w:rPr>
          <w:color w:val="595959"/>
          <w:sz w:val="21"/>
        </w:rPr>
        <w:t>S</w:t>
      </w:r>
      <w:r>
        <w:rPr>
          <w:color w:val="595959"/>
          <w:sz w:val="17"/>
        </w:rPr>
        <w:t>OLAPUR</w:t>
      </w:r>
      <w:r>
        <w:rPr>
          <w:b/>
          <w:color w:val="1D824C"/>
          <w:sz w:val="21"/>
        </w:rPr>
        <w:t xml:space="preserve"> </w:t>
      </w:r>
    </w:p>
    <w:p w:rsidR="00D26F0D" w:rsidRDefault="00000000">
      <w:pPr>
        <w:spacing w:after="128" w:line="259" w:lineRule="auto"/>
        <w:ind w:left="643"/>
      </w:pPr>
      <w:r>
        <w:rPr>
          <w:color w:val="595959"/>
          <w:sz w:val="21"/>
        </w:rPr>
        <w:t xml:space="preserve">75.60% - </w:t>
      </w:r>
      <w:r>
        <w:rPr>
          <w:b/>
          <w:color w:val="595959"/>
          <w:sz w:val="21"/>
        </w:rPr>
        <w:t xml:space="preserve">2009-2013 </w:t>
      </w:r>
    </w:p>
    <w:p w:rsidR="00D26F0D" w:rsidRDefault="00000000">
      <w:pPr>
        <w:pStyle w:val="Heading2"/>
        <w:ind w:left="-5"/>
      </w:pPr>
      <w:r>
        <w:rPr>
          <w:rFonts w:ascii="Calibri" w:eastAsia="Calibri" w:hAnsi="Calibri" w:cs="Calibri"/>
          <w:b w:val="0"/>
          <w:color w:val="99C9EC"/>
          <w:sz w:val="16"/>
        </w:rPr>
        <w:lastRenderedPageBreak/>
        <w:t>▼</w:t>
      </w:r>
      <w:r>
        <w:t xml:space="preserve"> Key Achievements  </w:t>
      </w:r>
    </w:p>
    <w:p w:rsidR="00D26F0D" w:rsidRDefault="00000000">
      <w:pPr>
        <w:spacing w:after="177" w:line="259" w:lineRule="auto"/>
        <w:ind w:left="-29" w:right="-113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27432"/>
                <wp:effectExtent l="0" t="0" r="0" b="0"/>
                <wp:docPr id="3182" name="Group 3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7432"/>
                          <a:chOff x="0" y="0"/>
                          <a:chExt cx="5981065" cy="27432"/>
                        </a:xfrm>
                      </wpg:grpSpPr>
                      <wps:wsp>
                        <wps:cNvPr id="3781" name="Shape 3781"/>
                        <wps:cNvSpPr/>
                        <wps:spPr>
                          <a:xfrm>
                            <a:off x="0" y="0"/>
                            <a:ext cx="598106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743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C9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82" style="width:470.95pt;height:2.16003pt;mso-position-horizontal-relative:char;mso-position-vertical-relative:line" coordsize="59810,274">
                <v:shape id="Shape 3782" style="position:absolute;width:59810;height:274;left:0;top:0;" coordsize="5981065,27432" path="m0,0l5981065,0l5981065,27432l0,27432l0,0">
                  <v:stroke weight="0pt" endcap="flat" joinstyle="miter" miterlimit="10" on="false" color="#000000" opacity="0"/>
                  <v:fill on="true" color="#99c9ec"/>
                </v:shape>
              </v:group>
            </w:pict>
          </mc:Fallback>
        </mc:AlternateContent>
      </w:r>
    </w:p>
    <w:p w:rsidR="00D26F0D" w:rsidRDefault="00000000">
      <w:pPr>
        <w:numPr>
          <w:ilvl w:val="0"/>
          <w:numId w:val="4"/>
        </w:numPr>
        <w:spacing w:after="48"/>
        <w:ind w:hanging="420"/>
      </w:pPr>
      <w:r>
        <w:t xml:space="preserve">TCS, India  - </w:t>
      </w:r>
      <w:r>
        <w:rPr>
          <w:b/>
        </w:rPr>
        <w:t>On the Spot Award</w:t>
      </w:r>
      <w:r>
        <w:t xml:space="preserve"> for the contribution in BSW project </w:t>
      </w:r>
    </w:p>
    <w:p w:rsidR="00D26F0D" w:rsidRDefault="00000000">
      <w:pPr>
        <w:numPr>
          <w:ilvl w:val="0"/>
          <w:numId w:val="4"/>
        </w:numPr>
        <w:spacing w:after="46"/>
        <w:ind w:hanging="420"/>
      </w:pPr>
      <w:r>
        <w:t xml:space="preserve">TCS, Japan - </w:t>
      </w:r>
      <w:r>
        <w:rPr>
          <w:b/>
        </w:rPr>
        <w:t>Star Team award</w:t>
      </w:r>
      <w:r>
        <w:t xml:space="preserve"> for BSW project </w:t>
      </w:r>
    </w:p>
    <w:p w:rsidR="00D26F0D" w:rsidRDefault="00000000">
      <w:pPr>
        <w:numPr>
          <w:ilvl w:val="0"/>
          <w:numId w:val="4"/>
        </w:numPr>
        <w:ind w:hanging="420"/>
      </w:pPr>
      <w:r>
        <w:t xml:space="preserve">CHAdeMO  &amp; NISSAN , Japan – Appreciation received for the CPT Tool development. </w:t>
      </w:r>
    </w:p>
    <w:sectPr w:rsidR="00D26F0D">
      <w:pgSz w:w="12240" w:h="15840"/>
      <w:pgMar w:top="1563" w:right="1522" w:bottom="14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28FF"/>
    <w:multiLevelType w:val="hybridMultilevel"/>
    <w:tmpl w:val="E7CE7430"/>
    <w:lvl w:ilvl="0" w:tplc="AF746462">
      <w:start w:val="1"/>
      <w:numFmt w:val="bullet"/>
      <w:lvlText w:val="•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FCD5CC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BCE464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A09460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D25F44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4CDAF4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46322A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A4D366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EE3B3A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95526C"/>
    <w:multiLevelType w:val="hybridMultilevel"/>
    <w:tmpl w:val="795C20A8"/>
    <w:lvl w:ilvl="0" w:tplc="3AF088EE">
      <w:start w:val="1"/>
      <w:numFmt w:val="bullet"/>
      <w:lvlText w:val="•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801686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BCFC52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98228A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AEC760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94E3DA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52CF28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9C9242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30482C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EC3E5C"/>
    <w:multiLevelType w:val="hybridMultilevel"/>
    <w:tmpl w:val="45649BA2"/>
    <w:lvl w:ilvl="0" w:tplc="FC2020CA">
      <w:start w:val="1"/>
      <w:numFmt w:val="bullet"/>
      <w:lvlText w:val="•"/>
      <w:lvlJc w:val="left"/>
      <w:pPr>
        <w:ind w:left="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329B56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40E0DA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D0C856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0AD358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7E711A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4AA094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F6F940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AE0BDE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6D71A2"/>
    <w:multiLevelType w:val="hybridMultilevel"/>
    <w:tmpl w:val="28CA1AC2"/>
    <w:lvl w:ilvl="0" w:tplc="DFE6FFEA">
      <w:start w:val="1"/>
      <w:numFmt w:val="bullet"/>
      <w:lvlText w:val="•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9CF8A2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3CCAFE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56A0A6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D0AB3C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E0EDD4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6CE7D8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6CD212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E8939C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7423470">
    <w:abstractNumId w:val="0"/>
  </w:num>
  <w:num w:numId="2" w16cid:durableId="17777466">
    <w:abstractNumId w:val="3"/>
  </w:num>
  <w:num w:numId="3" w16cid:durableId="1619331111">
    <w:abstractNumId w:val="2"/>
  </w:num>
  <w:num w:numId="4" w16cid:durableId="912081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F0D"/>
    <w:rsid w:val="00525FD8"/>
    <w:rsid w:val="00D2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A208C8-E3BA-4EE5-BE88-D7550243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289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orbel" w:eastAsia="Corbel" w:hAnsi="Corbel" w:cs="Corbel"/>
      <w:b/>
      <w:color w:val="00206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orbel" w:eastAsia="Corbel" w:hAnsi="Corbel" w:cs="Corbel"/>
      <w:b/>
      <w:color w:val="00274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rbel" w:eastAsia="Corbel" w:hAnsi="Corbel" w:cs="Corbel"/>
      <w:b/>
      <w:color w:val="002060"/>
      <w:sz w:val="24"/>
    </w:rPr>
  </w:style>
  <w:style w:type="character" w:customStyle="1" w:styleId="Heading2Char">
    <w:name w:val="Heading 2 Char"/>
    <w:link w:val="Heading2"/>
    <w:rPr>
      <w:rFonts w:ascii="Corbel" w:eastAsia="Corbel" w:hAnsi="Corbel" w:cs="Corbel"/>
      <w:b/>
      <w:color w:val="002744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mol-dhumal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mol-dhumal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mol-dhumal1/" TargetMode="External"/><Relationship Id="rId5" Type="http://schemas.openxmlformats.org/officeDocument/2006/relationships/hyperlink" Target="https://www.linkedin.com/in/amol-dhumal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DHUMAL, AMOL</dc:creator>
  <cp:keywords/>
  <cp:lastModifiedBy>Utkarsh Choudhary</cp:lastModifiedBy>
  <cp:revision>2</cp:revision>
  <dcterms:created xsi:type="dcterms:W3CDTF">2022-08-06T10:03:00Z</dcterms:created>
  <dcterms:modified xsi:type="dcterms:W3CDTF">2022-08-06T10:03:00Z</dcterms:modified>
</cp:coreProperties>
</file>