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15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Стандартная авторизация по логину и паролю: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Система отображает форму 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Авторизация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разделенную вертикально на два блока и содержащую: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левой части: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Меню выбора типа аутентификации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FFFFFF"/>
        <w:spacing w:lineRule="auto" w:line="240" w:before="0" w:after="0"/>
        <w:ind w:left="2160" w:right="0" w:hanging="1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 выбора аутентификации по номеру, "Номер",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FFFFFF"/>
        <w:spacing w:lineRule="auto" w:line="240" w:before="0" w:after="0"/>
        <w:ind w:left="2160" w:right="0" w:hanging="1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 выбора аутентификации по логину и паролю, "Почта",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FFFFFF"/>
        <w:spacing w:lineRule="auto" w:line="240" w:before="0" w:after="0"/>
        <w:ind w:left="2160" w:right="0" w:hanging="1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 выбора аутентификации по почте и паролю, "Логин",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FFFFFF"/>
        <w:spacing w:lineRule="auto" w:line="240" w:before="0" w:after="0"/>
        <w:ind w:left="2160" w:right="0" w:hanging="1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Таб выбора аутентификации по лицевому счету и паролю, 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Лицевой счет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Форма ввода "Номер" или "Логин" или "Почта" или 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Лицевой счет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(По умолчанию выбрана форма авторизации по телефону)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Форма ввода "Пароль".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правой части: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Продуктовый слоган ЛК "Ростелеком ID"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FFFFFF"/>
        <w:spacing w:lineRule="auto" w:line="240" w:before="0" w:after="28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Вспомогательная информация для клиента.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вводе номера телефона/почты/логина/лицевого счета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 выбора аутентификации меняется автоматически.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Сценарий авторизации клиента по номеру телефона, кнопка "Номер":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FFFFFF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Клиент вводит номер телефона и пароль.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Проверяет корректность введенного номера;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Проверяет связку Номер+Пароль;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При успешной проверки Номера и 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ароля система переходит к следующему шагу п.3., иначе клиенту отображается ошибка, сценарий начинается с пункта 1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некорректном вводе связки Номер + Пароль, выводим сообщение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"Неверный логин или пароль" и элемент "Забыл пароль" перекрашивается в оранжевый цвет.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успешный поиск УЗ по введенному номеру телефона;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Аутентифицирует клиента;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FFFFFF"/>
        <w:spacing w:lineRule="auto" w:line="240" w:before="0" w:after="28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перенаправление клиента на страницу redirect_uri.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15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Сценарий авторизации клиента по номеру телефона, кнопка "Почта":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FFFFFF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Клиент вводит Почта и 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ароль.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Проверяет корректность введенной почты;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Проверяет связку Почта+Пароль;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успешной проверки почты и пароля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некорректном вводе связки Номер + Пароль, выводим сообщение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"Неверный логин или пароль" и элемент "Забыл пароль" перекрашивается в оранжевый цвет.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успешный поиск УЗ по введенной почте;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Аутентифицирует клиента;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FFFFFF"/>
        <w:spacing w:lineRule="auto" w:line="240" w:before="0" w:after="28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перенаправление клиента на страницу redirect_uri.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15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Сценарий авторизации клиента по номеру телефона, кнопка "Логин":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FFFFFF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Клиент вводит Логин и 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ароль.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Проверяет корректность введенного логина;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Проверяет связку Логин+Пароль;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успешной проверки почты и пароля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некорректном вводе связки Номер + Пароль, выводим сообщение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"Неверный логин или пароль" и элемент "Забыл пароль" перекрашивается в оранжевый цвет.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успешный поиск УЗ по введенному логину;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Аутентифицирует клиента;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FFFFFF"/>
        <w:spacing w:lineRule="auto" w:line="240" w:before="0" w:after="28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перенаправление клиента на страницу redirect_uri.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15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Сценарий авторизации клиента по номеру телефона, кнопка "Лицевой счет":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280" w:after="0"/>
        <w:ind w:left="70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Клиент вводит Лицевой счет и 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ароль.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0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 Проверяет корректность введенного лицевого счет и ищет логин, связанный с лицевым счетом, в следующих шагах проверяется найденный логин;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1417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Проверяет связку Логин+Пароль;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1417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успешной проверки логина и пароля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1417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0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1133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успешный поиск УЗ по Лицевому счету;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1133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Аутентифицирует клиента;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40" w:before="0" w:after="280"/>
        <w:ind w:left="1133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перенаправление клиента на страницу redirect_uri.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15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15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Авторизация по временному коду: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28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Система отображает форму 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Авторизация по коду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содержащую: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Подсказку по работе с формой: 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Укажите контактный номер телефона или почту, на которые необходимо отправить код подтверждения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ввода номера телефона или почты;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Кнопку "Получить код".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1068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Клиент вводит номер телефона/почту и нажимает кнопку "Получить код"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Проверяет корректность введенного номера/почты;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Отправляет код на введенный номер телефон/почту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Отображает форму ввода кода подтверждения, содержащую: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Номер телефона/Почту, на который был отправлен код;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Ссылку "Изменить номер", если пользователь ввел телефон на 2 шаге или ссылку 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Изменить почту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", если пользователь ввел почту на шаге 2 (ссылка ведет на форму ввода номера телефона/почты);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Шесть отдельных полей для ввода кода подтверждения;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Клиент начинает вводить полученный код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3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После ввода каждой цифры переводит фокус ввода в следующее поле;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3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событии заполнения всех 6 полей производит верификацию кода;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3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4"/>
        </w:numPr>
        <w:pBdr/>
        <w:shd w:val="clear" w:fill="FFFFFF"/>
        <w:spacing w:lineRule="auto" w:line="24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Выполняет поиск УЗ по введенному </w:t>
      </w:r>
      <w:r>
        <w:rPr>
          <w:rFonts w:eastAsia="Times New Roman" w:cs="Times New Roman" w:ascii="Times New Roman" w:hAnsi="Times New Roman"/>
          <w:sz w:val="24"/>
          <w:szCs w:val="24"/>
        </w:rPr>
        <w:t>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омеру телефона/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очте: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5"/>
        </w:numPr>
        <w:pBdr/>
        <w:shd w:val="clear" w:fill="FFFFFF"/>
        <w:spacing w:lineRule="auto" w:line="240" w:before="0" w:after="0"/>
        <w:ind w:left="142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УЗ с таким телефоном/почтой не найдена, то создает новую без пароля, ФИО, Региона, после чего переход на шаг 8;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5"/>
        </w:numPr>
        <w:pBdr/>
        <w:shd w:val="clear" w:fill="FFFFFF"/>
        <w:spacing w:lineRule="auto" w:line="240" w:before="0" w:after="0"/>
        <w:ind w:left="142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УЗ найдена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переход на шаг 8;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1068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Аутентифицирует клиента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40" w:before="0" w:after="0"/>
        <w:ind w:left="425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Выполняет перенаправление клиента на страницу из redirect_uri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Восстановление пароля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Окно выбора типа восстановления пароля: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28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отображает форму «Восстановление пароля» содержащую: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6"/>
        </w:numPr>
        <w:pBdr/>
        <w:shd w:val="clear" w:fill="auto"/>
        <w:spacing w:lineRule="auto" w:line="240" w:before="28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Меню выбора типа ввода контактных данных: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6"/>
        </w:numPr>
        <w:pBdr/>
        <w:shd w:val="clear" w:fill="auto"/>
        <w:spacing w:lineRule="auto" w:line="240" w:before="0" w:after="0"/>
        <w:ind w:left="2160" w:right="0" w:hanging="1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 выбора восстановления пароля по номеру, "Номер";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6"/>
        </w:numPr>
        <w:pBdr/>
        <w:shd w:val="clear" w:fill="auto"/>
        <w:spacing w:lineRule="auto" w:line="240" w:before="0" w:after="0"/>
        <w:ind w:left="2160" w:right="0" w:hanging="1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 выбора восстановления пароля по логину и паролю, "Почта"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6"/>
        </w:numPr>
        <w:pBdr/>
        <w:shd w:val="clear" w:fill="auto"/>
        <w:spacing w:lineRule="auto" w:line="240" w:before="0" w:after="0"/>
        <w:ind w:left="2160" w:right="0" w:hanging="1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 выбора восстановления пароля по почте и паролю, "Логин"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6"/>
        </w:numPr>
        <w:pBdr/>
        <w:shd w:val="clear" w:fill="auto"/>
        <w:spacing w:lineRule="auto" w:line="240" w:before="0" w:after="0"/>
        <w:ind w:left="2160" w:right="0" w:hanging="1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 выбора восстановления пароля по ЛС, "Лицевой счет"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6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Форма ввода "Номер" или "Логин" или "Почта" или "Лицевой счет" (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умолчанию выбрана форма восстановления пароля по телефону).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6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Форма ввода "Капча".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6"/>
        </w:numPr>
        <w:pBdr/>
        <w:shd w:val="clear" w:fill="auto"/>
        <w:spacing w:lineRule="auto" w:line="240" w:before="0" w:after="28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"Далее" переход в п.3. (Продолжить сценарий восстановления пароля).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28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к УЗ привязан только телефон, то переход в Сценарий восстановления пароля клиента по номеру телефона, кнопка "По SMS на номер телефона"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28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Если к УЗ привязан только почту, то переход в Сценарий восстановления пароля клиента по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номеру телефона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кнопка "По ссылке на почту".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6"/>
        </w:numPr>
        <w:pBdr/>
        <w:shd w:val="clear" w:fill="auto"/>
        <w:spacing w:lineRule="auto" w:line="240" w:before="280" w:after="28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"Вернуться" (Вернуться на форму авторизации).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28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После введения телефона, почты, логина или ЛС отображается форма выбора восстановления пароля: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40" w:before="28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Выбор "По SMS на номер телефона" (</w:t>
      </w:r>
      <w:r>
        <w:rPr>
          <w:rFonts w:eastAsia="Times New Roman" w:cs="Times New Roman" w:ascii="Times New Roman" w:hAnsi="Times New Roman"/>
          <w:sz w:val="24"/>
          <w:szCs w:val="24"/>
        </w:rPr>
        <w:t>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сли телефон привязан к УЗ).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Выбор "По ссылке на почту" (</w:t>
      </w:r>
      <w:r>
        <w:rPr>
          <w:rFonts w:eastAsia="Times New Roman" w:cs="Times New Roman" w:ascii="Times New Roman" w:hAnsi="Times New Roman"/>
          <w:sz w:val="24"/>
          <w:szCs w:val="24"/>
        </w:rPr>
        <w:t>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сли почта привязана к УЗ).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"Продолжить" (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родолжить сценарий восстановления пароля).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40" w:before="0" w:after="28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"Вернуться назад" (</w:t>
      </w:r>
      <w:r>
        <w:rPr>
          <w:rFonts w:eastAsia="Times New Roman" w:cs="Times New Roman" w:ascii="Times New Roman" w:hAnsi="Times New Roman"/>
          <w:sz w:val="24"/>
          <w:szCs w:val="24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ернуться на форму ввода контактных данных п.1 для восстановления пароля).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Сценарий восстановления пароля клиента по номеру телефона, кнопка "По SMS на номер телефона":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выбирает восстановить по номеру телефона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отправляем пользователю смс с кодом на номер привязанный к УЗ SSO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Открывается форма с полем для ввода кода из СМС которая содержит: </w:t>
        <w:br/>
        <w:br/>
        <w:t>3.1 Кнопку "Получить код повторно" (Повторная отправка смс с новым кодом);</w:t>
        <w:br/>
        <w:t>3.2 Кнопка "Вернуться назад" (Вернуться на шаг ввода контактных данных для восстановления доступа);</w:t>
        <w:br/>
        <w:t>3.3 При вводе неправильного кода отображается ошибка "Неверный код. Повторите попытку";</w:t>
        <w:br/>
        <w:t xml:space="preserve">3.4 При вводе временного кода, срок </w:t>
      </w:r>
      <w:r>
        <w:rPr>
          <w:rFonts w:eastAsia="Times New Roman" w:cs="Times New Roman" w:ascii="Times New Roman" w:hAnsi="Times New Roman"/>
          <w:sz w:val="24"/>
          <w:szCs w:val="24"/>
        </w:rPr>
        <w:t>действия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которого закончился, отображается ошибка "Время жизни кода истекло".</w:t>
        <w:b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вводит корректный проверочный код (переход в п.5)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После ввода корректного кода из смс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открывается форма для ввода нового пароля, состоящая из:</w:t>
        <w:br/>
        <w:t>5.1 Поле ввода нового пароля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5.2 Поле ввода для подтверждения нового пароля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5.3 Кнопка "Сохранить" для подтверждения нового пароля (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ереход в п.5)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5.4 Правила для создания пароля.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вводит новый пароль, подтверждение пароля и нажимает кнопку "Сохранить"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  <w:br/>
        <w:t>7.1 Если пользователь ввел пароль менее 8 символов "Длина пароля должна быть не менее 8 символов" под полем "Новый пароль"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7.2 Если пользователь ввел пароль без заглавных букв "Пароль должен содержать хотя бы одну заглавную букву" под полем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"Новый пароль"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7.3 Если пользователь ввел пароль не с латинскими буквами "Пароль должен содержать только латинские буквы" под полем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"Новый пароль"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7.4 Если пользователь ввел в поле "Подтверждение пароля" пароль отличный от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"Новый пароль"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выводим "Пароли не совпадают" под полем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"Подтверждение пароля"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пользователь ввел пароль согласно парольной политике, система проверяет введенный пароль с тремя предыдущими:</w:t>
        <w:br/>
        <w:t>8.1 Если пользователь ввел пароль, идентичный трем предыдущим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"Этот пароль уже использовался, укажите другой пароль"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8.2 Если пользователь ввел пароль, отличный от трех предыдущих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переход на шаг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Клиент перенаправляется на страницу авторизации.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Сценарий восстановления пароля клиента по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номеру телефона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кнопка "По ссылке на почту":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выбирает восстановить по почте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Открывается форма оповещающая пользователя об отправке письма на его почту, которая содержит:</w:t>
        <w:br/>
        <w:t>2.1 Текст оповещающий об отправке письма со ссылкой на почту;</w:t>
        <w:br/>
        <w:t>2.2 Кнопку "Вернуться назад" (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ереход на форму авторизации)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открывает письмо и переходит по ссылке.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2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отображает форму состоящую из: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ввода нового пароля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ввода для подтверждения нового пароля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"Сохранить" для подтверждения нового пароля (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ереход в п.5)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Правила для создания пароля.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корректность пароля по правилам, и при успешной проверке отображается следующая форма, иначе отображается ошибка:</w:t>
        <w:br/>
        <w:t>5.1 Если пользователь ввел пароль менее 8 символов: "Длина пароля должна быть не менее 8 символов"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5.2 Если пользователь ввел пароль без заглавных букв: "Пароль должен содержать хотя бы одну заглавную букву"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5.3 Если пользователь ввел пароль не с латинскими буквами: "Пароль должен содержать только латинские буквы"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пользователь ввел пароль согласно парольной политике, система проверяет введенный пароль с тремя предыдущими:</w:t>
        <w:br/>
        <w:t>6.1 Если пользователь ввел пароль, идентичный трем предыдущим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"Этот пароль уже использовался, укажите другой пароль".</w:t>
        <w:br/>
        <w:t>6.2 Если пользователь ввел пароль, отличный от трех предыдущих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переход на шаг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переходит на форму успешной смены пароля.</w:t>
        <w:b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нажатии на кнопку "Авторизоваться" пользователь перенаправляется на форму авторизации.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Регистрация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15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Основные шаги сценария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28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Клиент переходит на страницу авторизации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Клиент нажимает на ссылку "Зарегистрироваться";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FFFFFF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отображает форму регистрации, которая делится по вертикали на две половины;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FFFFFF"/>
        <w:spacing w:lineRule="auto" w:line="240" w:before="0" w:after="28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Правая часть содержит: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2"/>
        </w:numPr>
        <w:pBdr/>
        <w:shd w:val="clear" w:fill="FFFFFF"/>
        <w:spacing w:lineRule="auto" w:line="240" w:before="280" w:after="0"/>
        <w:ind w:left="25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ввода имени (обязательное);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2"/>
        </w:numPr>
        <w:pBdr/>
        <w:shd w:val="clear" w:fill="FFFFFF"/>
        <w:spacing w:lineRule="auto" w:line="240" w:before="0" w:after="0"/>
        <w:ind w:left="25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ввода фамилии (обязательное);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2"/>
        </w:numPr>
        <w:pBdr/>
        <w:shd w:val="clear" w:fill="FFFFFF"/>
        <w:spacing w:lineRule="auto" w:line="240" w:before="0" w:after="0"/>
        <w:ind w:left="25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выбора региона (обязательное;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2"/>
        </w:numPr>
        <w:pBdr/>
        <w:shd w:val="clear" w:fill="FFFFFF"/>
        <w:spacing w:lineRule="auto" w:line="240" w:before="0" w:after="0"/>
        <w:ind w:left="25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ввода email или мобильного телефона(обязательное);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2"/>
        </w:numPr>
        <w:pBdr/>
        <w:shd w:val="clear" w:fill="FFFFFF"/>
        <w:spacing w:lineRule="auto" w:line="240" w:before="0" w:after="0"/>
        <w:ind w:left="25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ввода пароля(обязательное);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2"/>
        </w:numPr>
        <w:pBdr/>
        <w:shd w:val="clear" w:fill="FFFFFF"/>
        <w:spacing w:lineRule="auto" w:line="240" w:before="0" w:after="0"/>
        <w:ind w:left="25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Поле подтверждения пароля(обязательное);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2"/>
        </w:numPr>
        <w:pBdr/>
        <w:shd w:val="clear" w:fill="FFFFFF"/>
        <w:spacing w:lineRule="auto" w:line="240" w:before="0" w:after="0"/>
        <w:ind w:left="25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"Продолжить";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2"/>
        </w:numPr>
        <w:pBdr/>
        <w:shd w:val="clear" w:fill="FFFFFF"/>
        <w:spacing w:lineRule="auto" w:line="240" w:before="0" w:after="280"/>
        <w:ind w:left="25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Ссылки на политику конфиденциальности и пользовательское соглашение;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FFFFFF"/>
        <w:spacing w:lineRule="auto" w:line="240" w:before="28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Левая часть содержит логотип и продуктовый слоган кабинета;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заполняет поле для ввода имени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FFFFFF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заполняет поле для ввода фамилии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FFFFFF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выбирает регион из выпадающего списка (по умолчанию Москва)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вводит email или телефон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FFFFFF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формат введенного адреса\телефона;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вводит пароль и подтверждение пароля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корректность пароля по правилам, и при успешной проверке отображается следующая форма, иначе отображается ошибка:</w:t>
        <w:br/>
        <w:t xml:space="preserve">8.1 Если пользователь ввел пароль менее 8 символов: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"Длина пароля должна быть не менее 8 символов"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 полем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"Новый пароль".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8.2 Если пользователь ввел пароль без заглавных букв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"Пароль должен содержать хотя бы одну заглавную букву"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 полем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"Новый пароль".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8.3 Если пользователь ввел пароль не с латинскими буквами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"Пароль должен содержать только латинские буквы"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 полем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"Новый пароль".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8.4 Если пользователь ввел в поле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"Подтверждение пароля"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пароль отличный от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"Новый пароль"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выводим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"Пароли не совпадают"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 полем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"Подтверждение пароля".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8.5 Если пользователь ввел пароль согласно парольной политике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переход на шаг 9.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нажимает кнопку "Продолжить"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FFFFFF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отправляет код подтверждения на email или телефон;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FFFFFF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все обязательные к заполнению поля, валидацию телефона\email и отображает ошибку если какое-то поле не соответствует требованиям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28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введенный email на уникальность, если введенный email привязан к имеющейся УЗ SSO, то отображается оповещающая форма, которая состоит из: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"Войти"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редирект на форму авторизации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"Восстановить пароль"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редирект на форму восстановления пароля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"х"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закрыть всплывающее окно оповещения.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280" w:after="28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проверяет введенный телефон на уникальность, если введенный телефон привязан к имеющейся УЗ SSO, то отображается оповещающая форма, которая состоит из: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FFFFFF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"Зарегистрироваться"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телефон отвязывается от существующей УЗ и привязывается к УЗ, которая создается в процессе регистрации;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FFFFFF"/>
        <w:spacing w:lineRule="auto" w:line="240" w:before="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Кнопка "Отмена"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закрыть оповещающую форму.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280" w:after="28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Система перенаправляет пользователя на страницу ввода кода из смс или email, которая содержит:</w:t>
        <w:br/>
        <w:t>(Маскированный номер телефона, если введен номер телефона при регистрации).</w:t>
        <w:br/>
        <w:t>(Маскированн</w:t>
      </w:r>
      <w:r>
        <w:rPr>
          <w:rFonts w:eastAsia="Times New Roman" w:cs="Times New Roman" w:ascii="Times New Roman" w:hAnsi="Times New Roman"/>
          <w:sz w:val="24"/>
          <w:szCs w:val="24"/>
        </w:rPr>
        <w:t>ую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почт</w:t>
      </w:r>
      <w:r>
        <w:rPr>
          <w:rFonts w:eastAsia="Times New Roman" w:cs="Times New Roman" w:ascii="Times New Roman" w:hAnsi="Times New Roman"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если введена почта при регистрации).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28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Поля для ввода кода;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Кнопку "Получить код повторно"</w:t>
        <w:br/>
        <w:t>(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овторная отправка смс с новым кодом, если введен номер телефона при регистрации)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(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овторная отправка письма с новым кодом, если введена почта при регистрации)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Кнопку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"Изменить номер"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Times New Roman" w:cs="Times New Roman" w:ascii="Times New Roman" w:hAnsi="Times New Roman"/>
          <w:sz w:val="24"/>
          <w:szCs w:val="24"/>
        </w:rPr>
        <w:t>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сли введен номер телефона при регистрации)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ереход на форму ввода регистрационных данных п.2, при этом необходимо отобразить все регистрационные данные, которые пользователь ввел до этого);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Кнопку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"Изменить почт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(Переход на форму ввода регистрационных данных п.2, при этом необходимо отобразить все регистрационные данные, которые пользователь ввел до этого);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вводе неправильного кода отображается ошибка "Неверный код. Повторите попытку"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;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При вводе временного кода, срок </w:t>
      </w:r>
      <w:r>
        <w:rPr>
          <w:rFonts w:eastAsia="Times New Roman" w:cs="Times New Roman" w:ascii="Times New Roman" w:hAnsi="Times New Roman"/>
          <w:sz w:val="24"/>
          <w:szCs w:val="24"/>
        </w:rPr>
        <w:t>действия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которого закончился, отображается ошибка "Время жизни кода истекло".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28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вводит корректный проверочный код (переход в п.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11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FFFFFF"/>
        <w:spacing w:lineRule="auto" w:line="240" w:before="0" w:after="28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Пользователь перенаправляется в кабинет инициатор.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Style w:val="Table1"/>
        <w:tblW w:w="62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5"/>
        <w:gridCol w:w="3114"/>
      </w:tblGrid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Название продукта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ЕЛК Web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https://lk.rt.ru/</w:t>
              </w:r>
            </w:hyperlink>
          </w:p>
        </w:tc>
      </w:tr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Онлайм Web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https://my.rt.ru/</w:t>
              </w:r>
            </w:hyperlink>
          </w:p>
        </w:tc>
      </w:tr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Старт Web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4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https://start.rt.ru/</w:t>
              </w:r>
            </w:hyperlink>
          </w:p>
        </w:tc>
      </w:tr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Умный дом Web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5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https://lk.smarthome.rt.ru/</w:t>
              </w:r>
            </w:hyperlink>
          </w:p>
        </w:tc>
      </w:tr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Ключ Web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https://key.rt.ru/</w:t>
              </w:r>
            </w:hyperlink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818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86"/>
        <w:gridCol w:w="902"/>
        <w:gridCol w:w="1079"/>
        <w:gridCol w:w="902"/>
        <w:gridCol w:w="932"/>
        <w:gridCol w:w="1582"/>
        <w:gridCol w:w="1596"/>
      </w:tblGrid>
      <w:tr>
        <w:trPr>
          <w:cantSplit w:val="true"/>
        </w:trPr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Продукт</w:t>
            </w:r>
          </w:p>
        </w:tc>
        <w:tc>
          <w:tcPr>
            <w:tcW w:w="6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Аутентификация</w:t>
            </w:r>
          </w:p>
        </w:tc>
      </w:tr>
      <w:tr>
        <w:trPr>
          <w:cantSplit w:val="true"/>
        </w:trPr>
        <w:tc>
          <w:tcPr>
            <w:tcW w:w="11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Логин\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Пароль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Телефон\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Пароль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Почта\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Пароль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ЛС ЕЛК\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Пароль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Телефон\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одноразовый код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Почта\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одноразовый код</w:t>
            </w:r>
          </w:p>
        </w:tc>
      </w:tr>
      <w:tr>
        <w:trPr/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ЕЛК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highlight w:val="none"/>
                <w:u w:val="none"/>
                <w:shd w:fill="FFFF00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shd w:fill="FFFF00" w:val="clear"/>
                <w:vertAlign w:val="baseline"/>
              </w:rPr>
              <w:t>-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highlight w:val="none"/>
                <w:u w:val="none"/>
                <w:shd w:fill="FFFF00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shd w:fill="FFFF00" w:val="clear"/>
                <w:vertAlign w:val="baseline"/>
              </w:rPr>
              <w:t>-</w:t>
            </w:r>
          </w:p>
        </w:tc>
      </w:tr>
      <w:tr>
        <w:trPr/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Онлайм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  <w:tr>
        <w:trPr/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Старт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  <w:tr>
        <w:trPr/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Умный дом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Ключ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tbl>
      <w:tblPr>
        <w:tblStyle w:val="Table3"/>
        <w:tblW w:w="974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58"/>
        <w:gridCol w:w="1271"/>
        <w:gridCol w:w="1319"/>
        <w:gridCol w:w="2522"/>
        <w:gridCol w:w="2978"/>
      </w:tblGrid>
      <w:tr>
        <w:trPr>
          <w:cantSplit w:val="true"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pageBreakBefore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Продукт</w:t>
            </w:r>
          </w:p>
        </w:tc>
        <w:tc>
          <w:tcPr>
            <w:tcW w:w="8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Регистрация</w:t>
            </w:r>
          </w:p>
        </w:tc>
      </w:tr>
      <w:tr>
        <w:trPr>
          <w:cantSplit w:val="true"/>
        </w:trPr>
        <w:tc>
          <w:tcPr>
            <w:tcW w:w="16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ФИО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Пароль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Регион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ФИО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Почта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8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Пароль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8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Регион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Авторегистрация  при входе по коду на номер телефона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Авторегистрация при входе по коду на почту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ЕЛК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Онлайм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Старт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Умный дом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Ключ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812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13"/>
        <w:gridCol w:w="2448"/>
        <w:gridCol w:w="3367"/>
      </w:tblGrid>
      <w:tr>
        <w:trPr>
          <w:cantSplit w:val="true"/>
        </w:trPr>
        <w:tc>
          <w:tcPr>
            <w:tcW w:w="2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Продукт</w:t>
            </w:r>
          </w:p>
        </w:tc>
        <w:tc>
          <w:tcPr>
            <w:tcW w:w="5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Восстановление доступа</w:t>
            </w:r>
          </w:p>
        </w:tc>
      </w:tr>
      <w:tr>
        <w:trPr>
          <w:cantSplit w:val="true"/>
        </w:trPr>
        <w:tc>
          <w:tcPr>
            <w:tcW w:w="23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на почту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Код на номер телефона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ЕЛК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Онлайм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Старт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Умный дом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Ключ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18" w:right="850" w:gutter="0" w:header="0" w:top="568" w:footer="0" w:bottom="979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8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17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133" w:hanging="359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948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668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6108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828" w:hanging="360"/>
      </w:pPr>
      <w:rPr>
        <w:vertAlign w:val="baseline"/>
        <w:position w:val="0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lowerRoman"/>
      <w:lvlText w:val="%4."/>
      <w:lvlJc w:val="righ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0"/>
      </w:r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17"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>
        <w:vertAlign w:val="baseline"/>
        <w:position w:val="0"/>
        <w:sz w:val="20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0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vertAlign w:val="baseline"/>
        <w:position w:val="0"/>
        <w:sz w:val="20"/>
      </w:r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0"/>
      </w:r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0"/>
      </w:r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948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668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6108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828" w:hanging="360"/>
      </w:pPr>
      <w:rPr>
        <w:vertAlign w:val="baseline"/>
        <w:position w:val="0"/>
        <w:sz w:val="20"/>
      </w:rPr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948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668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6108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828" w:hanging="360"/>
      </w:pPr>
      <w:rPr>
        <w:vertAlign w:val="baseline"/>
        <w:position w:val="0"/>
        <w:sz w:val="20"/>
      </w:rPr>
    </w:lvl>
  </w:abstractNum>
  <w:abstractNum w:abstractNumId="25">
    <w:lvl w:ilvl="0">
      <w:start w:val="1"/>
      <w:numFmt w:val="lowerRoman"/>
      <w:lvlText w:val="%1."/>
      <w:lvlJc w:val="right"/>
      <w:pPr>
        <w:tabs>
          <w:tab w:val="num" w:pos="0"/>
        </w:tabs>
        <w:ind w:left="1428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4308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28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6468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188" w:hanging="360"/>
      </w:pPr>
      <w:rPr>
        <w:vertAlign w:val="baseline"/>
        <w:position w:val="0"/>
        <w:sz w:val="20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9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Style10">
    <w:name w:val="Верхний колонтитул Знак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11">
    <w:name w:val="Нижний колонтитул Знак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12">
    <w:name w:val="Гиперссылка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Style13">
    <w:name w:val="Основной текст Знак"/>
    <w:qFormat/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eastAsia="ar-SA"/>
    </w:rPr>
  </w:style>
  <w:style w:type="character" w:styleId="Style14">
    <w:name w:val="Замещающий текст"/>
    <w:qFormat/>
    <w:rPr>
      <w:color w:val="808080"/>
      <w:w w:val="100"/>
      <w:position w:val="0"/>
      <w:sz w:val="20"/>
      <w:effect w:val="none"/>
      <w:vertAlign w:val="baseline"/>
      <w:em w:val="none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Style22"/>
    <w:qFormat/>
    <w:pPr>
      <w:suppressAutoHyphens w:val="false"/>
      <w:spacing w:lineRule="auto" w:line="240" w:before="0" w:after="0"/>
      <w:textAlignment w:val="top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ar-SA" w:bidi="ar-SA"/>
    </w:rPr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Style21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22">
    <w:name w:val="Обычный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Style23">
    <w:name w:val="Текст выноски"/>
    <w:basedOn w:val="Style22"/>
    <w:qFormat/>
    <w:pPr>
      <w:suppressAutoHyphens w:val="true"/>
      <w:spacing w:lineRule="auto" w:line="240" w:before="0" w:after="0"/>
      <w:textAlignment w:val="top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ru-RU" w:eastAsia="en-US" w:bidi="ar-SA"/>
    </w:rPr>
  </w:style>
  <w:style w:type="paragraph" w:styleId="Style24">
    <w:name w:val="Абзац списка"/>
    <w:basedOn w:val="Style22"/>
    <w:qFormat/>
    <w:pPr>
      <w:widowControl w:val="false"/>
      <w:suppressAutoHyphens w:val="true"/>
      <w:spacing w:lineRule="auto" w:line="240" w:before="0" w:after="0"/>
      <w:ind w:left="720" w:hanging="0"/>
      <w:contextualSpacing/>
      <w:textAlignment w:val="top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Style22"/>
    <w:qFormat/>
    <w:pPr>
      <w:suppressAutoHyphens w:val="true"/>
      <w:spacing w:lineRule="auto" w:line="240" w:before="0" w:after="0"/>
      <w:textAlignment w:val="top"/>
    </w:pPr>
    <w:rPr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Style27">
    <w:name w:val="Footer"/>
    <w:basedOn w:val="Style22"/>
    <w:qFormat/>
    <w:pPr>
      <w:suppressAutoHyphens w:val="true"/>
      <w:spacing w:lineRule="auto" w:line="240" w:before="0" w:after="0"/>
      <w:textAlignment w:val="top"/>
    </w:pPr>
    <w:rPr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Style28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29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Сеткатаблицы">
    <w:name w:val="Сетка таблицы"/>
    <w:basedOn w:val="Обычнаятаблица"/>
    <w:qFormat/>
    <w:pPr>
      <w:ind w:rightChars="0"/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k.rt.ru/" TargetMode="External"/><Relationship Id="rId3" Type="http://schemas.openxmlformats.org/officeDocument/2006/relationships/hyperlink" Target="https://my.rt.ru/" TargetMode="External"/><Relationship Id="rId4" Type="http://schemas.openxmlformats.org/officeDocument/2006/relationships/hyperlink" Target="https://start.rt.ru/" TargetMode="External"/><Relationship Id="rId5" Type="http://schemas.openxmlformats.org/officeDocument/2006/relationships/hyperlink" Target="https://lk.smarthome.rt.ru/" TargetMode="External"/><Relationship Id="rId6" Type="http://schemas.openxmlformats.org/officeDocument/2006/relationships/hyperlink" Target="https://key.rt.ru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bzN0kJa3Hf0HhQBYuRFwI/uKdg==">AMUW2mWnUpVAJEa+P3EXLpgBFd/v0Ip5xTQ8d7khfXJw0oZSaTRoyPA7MUI/jv3FKaV7BmXQpjh6/hPTDnWp0hFiXjqKWKgC4//vUsbtJrLU11v7oEet8kE=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LibreOffice/7.2.7.2$Windows_X86_64 LibreOffice_project/8d71d29d553c0f7dcbfa38fbfda25ee34cce99a2</Application>
  <AppVersion>15.0000</AppVersion>
  <Pages>8</Pages>
  <Words>2193</Words>
  <Characters>13275</Characters>
  <CharactersWithSpaces>15056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2022-09-03T14:24:00Z</dcterms:created>
  <dc:creator>Ерохин Виталий Владимирович</dc:creator>
  <dc:description/>
  <dc:language>ru-RU</dc:language>
  <cp:lastModifiedBy/>
  <dcterms:modified xsi:type="dcterms:W3CDTF">2023-04-04T01:02:21Z</dcterms:modified>
  <cp:revision>1</cp:revision>
  <dc:subject/>
  <dc:title/>
</cp:coreProperties>
</file>