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507690" w:rsidRDefault="00825E80" w:rsidP="003431B7">
      <w:pPr>
        <w:ind w:firstLine="0"/>
        <w:jc w:val="center"/>
      </w:pPr>
      <w:r w:rsidRPr="00507690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507690" w:rsidRDefault="009F4616" w:rsidP="003431B7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507690" w:rsidTr="008F1764">
        <w:tc>
          <w:tcPr>
            <w:tcW w:w="4395" w:type="dxa"/>
            <w:gridSpan w:val="2"/>
          </w:tcPr>
          <w:p w:rsidR="00825E80" w:rsidRPr="00507690" w:rsidRDefault="00825E80" w:rsidP="003431B7">
            <w:pPr>
              <w:ind w:firstLine="0"/>
              <w:jc w:val="center"/>
            </w:pPr>
            <w:r w:rsidRPr="00507690">
              <w:t>УТВЕРЖДАЮ</w:t>
            </w:r>
          </w:p>
        </w:tc>
        <w:tc>
          <w:tcPr>
            <w:tcW w:w="284" w:type="dxa"/>
          </w:tcPr>
          <w:p w:rsidR="00825E80" w:rsidRPr="00507690" w:rsidRDefault="00825E80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507690" w:rsidRDefault="00825E80" w:rsidP="003431B7">
            <w:pPr>
              <w:ind w:firstLine="0"/>
              <w:jc w:val="center"/>
            </w:pPr>
            <w:r w:rsidRPr="00507690">
              <w:t>УТВЕРЖДАЮ</w:t>
            </w:r>
          </w:p>
        </w:tc>
      </w:tr>
      <w:tr w:rsidR="00131E70" w:rsidRPr="00507690" w:rsidTr="008F1764">
        <w:tc>
          <w:tcPr>
            <w:tcW w:w="4395" w:type="dxa"/>
            <w:gridSpan w:val="2"/>
          </w:tcPr>
          <w:p w:rsidR="00825E80" w:rsidRPr="00507690" w:rsidRDefault="001A590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 xml:space="preserve">Д.Г. </w:t>
            </w:r>
            <w:r w:rsidR="005847FB" w:rsidRPr="00507690">
              <w:rPr>
                <w:sz w:val="24"/>
              </w:rPr>
              <w:t xml:space="preserve">Демидов </w:t>
            </w:r>
            <w:r w:rsidR="00825E80" w:rsidRPr="00507690">
              <w:rPr>
                <w:sz w:val="24"/>
              </w:rPr>
              <w:t>(</w:t>
            </w:r>
            <w:r w:rsidR="003A6CF4" w:rsidRPr="00507690">
              <w:rPr>
                <w:sz w:val="24"/>
              </w:rPr>
              <w:t xml:space="preserve">декан, </w:t>
            </w:r>
            <w:r w:rsidR="00825E80" w:rsidRPr="00507690">
              <w:rPr>
                <w:sz w:val="24"/>
              </w:rPr>
              <w:t>Московс</w:t>
            </w:r>
            <w:r w:rsidR="003A6CF4" w:rsidRPr="00507690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507690" w:rsidRDefault="00BB545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Е.</w:t>
            </w:r>
            <w:r w:rsidR="00825E80" w:rsidRPr="00507690">
              <w:rPr>
                <w:sz w:val="24"/>
              </w:rPr>
              <w:t>В.</w:t>
            </w:r>
            <w:r w:rsidR="00F003F9" w:rsidRPr="00507690">
              <w:rPr>
                <w:sz w:val="24"/>
              </w:rPr>
              <w:t xml:space="preserve"> </w:t>
            </w:r>
            <w:proofErr w:type="spellStart"/>
            <w:r w:rsidR="00F003F9" w:rsidRPr="00507690">
              <w:rPr>
                <w:sz w:val="24"/>
              </w:rPr>
              <w:t>Шукалова</w:t>
            </w:r>
            <w:proofErr w:type="spellEnd"/>
            <w:r w:rsidR="00F003F9" w:rsidRPr="00507690">
              <w:rPr>
                <w:sz w:val="24"/>
              </w:rPr>
              <w:t xml:space="preserve"> </w:t>
            </w:r>
            <w:r w:rsidR="00825E80" w:rsidRPr="00507690">
              <w:rPr>
                <w:sz w:val="24"/>
              </w:rPr>
              <w:t>(</w:t>
            </w:r>
            <w:r w:rsidRPr="00507690">
              <w:rPr>
                <w:sz w:val="24"/>
              </w:rPr>
              <w:t>старший преподаватель</w:t>
            </w:r>
            <w:r w:rsidR="00670D18" w:rsidRPr="00507690">
              <w:rPr>
                <w:sz w:val="24"/>
              </w:rPr>
              <w:t xml:space="preserve"> кафед</w:t>
            </w:r>
            <w:r w:rsidR="00F003F9" w:rsidRPr="00507690">
              <w:rPr>
                <w:sz w:val="24"/>
              </w:rPr>
              <w:t>ры</w:t>
            </w:r>
            <w:r w:rsidR="00670D18" w:rsidRPr="00507690">
              <w:rPr>
                <w:sz w:val="24"/>
              </w:rPr>
              <w:t xml:space="preserve"> </w:t>
            </w:r>
            <w:proofErr w:type="spellStart"/>
            <w:r w:rsidR="00670D18" w:rsidRPr="00507690">
              <w:rPr>
                <w:sz w:val="24"/>
              </w:rPr>
              <w:t>Инфокогнитивных</w:t>
            </w:r>
            <w:proofErr w:type="spellEnd"/>
            <w:r w:rsidR="00670D18" w:rsidRPr="00507690">
              <w:rPr>
                <w:sz w:val="24"/>
              </w:rPr>
              <w:t xml:space="preserve"> технологий</w:t>
            </w:r>
            <w:r w:rsidR="00825E80" w:rsidRPr="00507690">
              <w:rPr>
                <w:sz w:val="24"/>
              </w:rPr>
              <w:t>, Московс</w:t>
            </w:r>
            <w:r w:rsidR="003A6CF4" w:rsidRPr="00507690">
              <w:rPr>
                <w:sz w:val="24"/>
              </w:rPr>
              <w:t>кий политехнический университет)</w:t>
            </w:r>
          </w:p>
        </w:tc>
      </w:tr>
      <w:tr w:rsidR="00131E70" w:rsidRPr="00507690" w:rsidTr="008F1764">
        <w:tc>
          <w:tcPr>
            <w:tcW w:w="1980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 xml:space="preserve">Личная </w:t>
            </w:r>
          </w:p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 xml:space="preserve">Личная </w:t>
            </w:r>
          </w:p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Расшифровка подписи</w:t>
            </w:r>
          </w:p>
        </w:tc>
      </w:tr>
      <w:tr w:rsidR="00131E70" w:rsidRPr="00507690" w:rsidTr="008F1764">
        <w:tc>
          <w:tcPr>
            <w:tcW w:w="4395" w:type="dxa"/>
            <w:gridSpan w:val="2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Печать</w:t>
            </w:r>
          </w:p>
        </w:tc>
      </w:tr>
      <w:tr w:rsidR="00825E80" w:rsidRPr="00507690" w:rsidTr="008F1764">
        <w:tc>
          <w:tcPr>
            <w:tcW w:w="4395" w:type="dxa"/>
            <w:gridSpan w:val="2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50769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Дата</w:t>
            </w:r>
          </w:p>
        </w:tc>
      </w:tr>
    </w:tbl>
    <w:p w:rsidR="009F4616" w:rsidRPr="00507690" w:rsidRDefault="009F4616" w:rsidP="003431B7">
      <w:pPr>
        <w:ind w:firstLine="0"/>
        <w:jc w:val="center"/>
      </w:pPr>
    </w:p>
    <w:p w:rsidR="00825E80" w:rsidRPr="00507690" w:rsidRDefault="009F4616" w:rsidP="003431B7">
      <w:pPr>
        <w:ind w:firstLine="0"/>
        <w:jc w:val="center"/>
      </w:pPr>
      <w:r w:rsidRPr="00507690">
        <w:t>Автоматизированная информационная система</w:t>
      </w:r>
    </w:p>
    <w:p w:rsidR="003A6CF4" w:rsidRPr="00507690" w:rsidRDefault="003A6CF4" w:rsidP="003431B7">
      <w:pPr>
        <w:ind w:firstLine="0"/>
        <w:jc w:val="center"/>
      </w:pPr>
      <w:r w:rsidRPr="00507690">
        <w:t>Система профессиональной подготовки школьников</w:t>
      </w:r>
    </w:p>
    <w:p w:rsidR="0044783B" w:rsidRPr="00507690" w:rsidRDefault="0044783B" w:rsidP="003431B7">
      <w:pPr>
        <w:ind w:firstLine="0"/>
        <w:jc w:val="center"/>
      </w:pPr>
      <w:r w:rsidRPr="00507690">
        <w:t>АИС «Пора</w:t>
      </w:r>
      <w:r w:rsidR="008F1764" w:rsidRPr="00507690">
        <w:t>»</w:t>
      </w:r>
    </w:p>
    <w:p w:rsidR="003A6CF4" w:rsidRPr="00507690" w:rsidRDefault="003A6CF4" w:rsidP="003431B7">
      <w:pPr>
        <w:ind w:firstLine="0"/>
        <w:jc w:val="center"/>
      </w:pPr>
    </w:p>
    <w:p w:rsidR="005847FB" w:rsidRPr="00507690" w:rsidRDefault="003D346A" w:rsidP="003431B7">
      <w:pPr>
        <w:ind w:firstLine="0"/>
        <w:jc w:val="center"/>
        <w:rPr>
          <w:b/>
        </w:rPr>
      </w:pPr>
      <w:r w:rsidRPr="00507690">
        <w:rPr>
          <w:b/>
        </w:rPr>
        <w:t>РУКОВОДСТВО</w:t>
      </w:r>
      <w:r w:rsidR="00BD28C3" w:rsidRPr="00507690">
        <w:rPr>
          <w:b/>
        </w:rPr>
        <w:t xml:space="preserve"> СИСТЕМНОГО</w:t>
      </w:r>
      <w:r w:rsidRPr="00507690">
        <w:rPr>
          <w:b/>
        </w:rPr>
        <w:t xml:space="preserve"> </w:t>
      </w:r>
      <w:r w:rsidR="003359FB" w:rsidRPr="00507690">
        <w:rPr>
          <w:b/>
        </w:rPr>
        <w:t>АДМИНИСТРАТОРА</w:t>
      </w:r>
    </w:p>
    <w:p w:rsidR="005847FB" w:rsidRPr="00507690" w:rsidRDefault="005847FB" w:rsidP="003431B7">
      <w:pPr>
        <w:ind w:firstLine="0"/>
        <w:jc w:val="center"/>
      </w:pPr>
      <w:r w:rsidRPr="00507690">
        <w:t>На</w:t>
      </w:r>
      <w:r w:rsidR="00113FDD" w:rsidRPr="00507690">
        <w:t xml:space="preserve"> 19</w:t>
      </w:r>
      <w:r w:rsidRPr="00507690">
        <w:t xml:space="preserve"> листах</w:t>
      </w:r>
    </w:p>
    <w:p w:rsidR="005847FB" w:rsidRPr="00507690" w:rsidRDefault="002C32D9" w:rsidP="003431B7">
      <w:pPr>
        <w:ind w:firstLine="0"/>
        <w:jc w:val="center"/>
      </w:pPr>
      <w:r w:rsidRPr="00507690">
        <w:t xml:space="preserve">Действует с </w:t>
      </w:r>
      <w:r w:rsidR="00BD3F8B" w:rsidRPr="00507690">
        <w:t>23</w:t>
      </w:r>
      <w:r w:rsidR="004B6B0B" w:rsidRPr="00507690">
        <w:t>.12</w:t>
      </w:r>
      <w:r w:rsidR="003A6CF4" w:rsidRPr="00507690">
        <w:t>.2021</w:t>
      </w:r>
    </w:p>
    <w:p w:rsidR="008F1764" w:rsidRPr="00507690" w:rsidRDefault="008F1764" w:rsidP="003431B7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507690" w:rsidTr="008F1764">
        <w:tc>
          <w:tcPr>
            <w:tcW w:w="4395" w:type="dxa"/>
            <w:gridSpan w:val="2"/>
          </w:tcPr>
          <w:p w:rsidR="008F1764" w:rsidRPr="00507690" w:rsidRDefault="008F1764" w:rsidP="003431B7">
            <w:pPr>
              <w:ind w:firstLine="0"/>
              <w:jc w:val="center"/>
            </w:pPr>
            <w:r w:rsidRPr="00507690">
              <w:t>СОГЛАСОВАНО</w:t>
            </w:r>
          </w:p>
        </w:tc>
        <w:tc>
          <w:tcPr>
            <w:tcW w:w="284" w:type="dxa"/>
          </w:tcPr>
          <w:p w:rsidR="008F1764" w:rsidRPr="00507690" w:rsidRDefault="008F1764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507690" w:rsidRDefault="008F1764" w:rsidP="003431B7">
            <w:pPr>
              <w:ind w:firstLine="0"/>
              <w:jc w:val="center"/>
            </w:pPr>
          </w:p>
        </w:tc>
      </w:tr>
      <w:tr w:rsidR="00131E70" w:rsidRPr="00507690" w:rsidTr="008F1764">
        <w:tc>
          <w:tcPr>
            <w:tcW w:w="4395" w:type="dxa"/>
            <w:gridSpan w:val="2"/>
          </w:tcPr>
          <w:p w:rsidR="008F1764" w:rsidRPr="00507690" w:rsidRDefault="002C32D9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 xml:space="preserve">М.В. Даньшина </w:t>
            </w:r>
            <w:r w:rsidR="008F1764" w:rsidRPr="00507690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507690" w:rsidTr="008F1764">
        <w:tc>
          <w:tcPr>
            <w:tcW w:w="1980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 xml:space="preserve">Личная </w:t>
            </w:r>
          </w:p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507690" w:rsidTr="008F1764">
        <w:tc>
          <w:tcPr>
            <w:tcW w:w="4395" w:type="dxa"/>
            <w:gridSpan w:val="2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507690" w:rsidTr="008F1764">
        <w:tc>
          <w:tcPr>
            <w:tcW w:w="4395" w:type="dxa"/>
            <w:gridSpan w:val="2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07690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50769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507690" w:rsidRDefault="008F1764" w:rsidP="003431B7">
      <w:pPr>
        <w:spacing w:line="240" w:lineRule="auto"/>
        <w:ind w:firstLine="0"/>
        <w:contextualSpacing w:val="0"/>
        <w:jc w:val="left"/>
      </w:pPr>
      <w:r w:rsidRPr="00507690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E98" w:rsidRPr="0029324E" w:rsidRDefault="00E44E98" w:rsidP="00E44E98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29324E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E44E98" w:rsidRDefault="00B1370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07690">
            <w:fldChar w:fldCharType="begin"/>
          </w:r>
          <w:r w:rsidRPr="00507690">
            <w:instrText xml:space="preserve"> TOC \o "1-2" \h \z \u </w:instrText>
          </w:r>
          <w:r w:rsidRPr="00507690">
            <w:fldChar w:fldCharType="separate"/>
          </w:r>
          <w:hyperlink w:anchor="_Toc91546102" w:history="1">
            <w:r w:rsidR="00E44E98" w:rsidRPr="009F037A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 xml:space="preserve">ОБЛАСТЬ ПРИМЕНЕНИЯ И СПОСОБ ИСПОЛЬЗОВАНИЯ </w:t>
            </w:r>
            <w:r w:rsidR="00E44E98">
              <w:rPr>
                <w:rStyle w:val="aa"/>
                <w:noProof/>
              </w:rPr>
              <w:br/>
            </w:r>
            <w:r w:rsidR="00E44E98" w:rsidRPr="009F037A">
              <w:rPr>
                <w:rStyle w:val="aa"/>
                <w:noProof/>
              </w:rPr>
              <w:t>СИСТЕМЫ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_Toc91546102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3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03" w:history="1">
            <w:r w:rsidR="00E44E98" w:rsidRPr="009F037A">
              <w:rPr>
                <w:rStyle w:val="aa"/>
                <w:noProof/>
              </w:rPr>
              <w:t>1.1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Назначение системы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_Toc91546103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3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04" w:history="1">
            <w:r w:rsidR="00E44E98" w:rsidRPr="009F037A">
              <w:rPr>
                <w:rStyle w:val="aa"/>
                <w:noProof/>
              </w:rPr>
              <w:t>1.2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Цели применения системы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_Toc91546104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3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05" w:history="1">
            <w:r w:rsidR="00E44E98" w:rsidRPr="009F037A">
              <w:rPr>
                <w:rStyle w:val="aa"/>
                <w:noProof/>
              </w:rPr>
              <w:t>1.3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Технические условия применения системы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_Toc91546105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4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06" w:history="1">
            <w:r w:rsidR="00E44E98" w:rsidRPr="009F037A">
              <w:rPr>
                <w:rStyle w:val="aa"/>
                <w:noProof/>
              </w:rPr>
              <w:t>1.4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Требования к программному обеспечению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_Toc91546106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5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07" w:history="1">
            <w:r w:rsidR="00E44E98" w:rsidRPr="009F037A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СТРУКТУРА ПРОГРАММЫ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_Toc91546107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6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08" w:history="1">
            <w:r w:rsidR="00E44E98" w:rsidRPr="009F037A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НАСТРОЙКА ПРОГРАММЫ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_Toc91546108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7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09" w:history="1">
            <w:r w:rsidR="00E44E98" w:rsidRPr="009F037A">
              <w:rPr>
                <w:rStyle w:val="aa"/>
                <w:noProof/>
              </w:rPr>
              <w:t>3.1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Запуск в полноценной контейнеризованной среде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_Toc91546109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7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10" w:history="1">
            <w:r w:rsidR="00E44E98" w:rsidRPr="009F037A">
              <w:rPr>
                <w:rStyle w:val="aa"/>
                <w:noProof/>
              </w:rPr>
              <w:t>3.2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Запуск в контейнеризованной среде разработки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_Toc91546110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7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11" w:history="1">
            <w:r w:rsidR="00E44E98" w:rsidRPr="009F037A">
              <w:rPr>
                <w:rStyle w:val="aa"/>
                <w:noProof/>
              </w:rPr>
              <w:t>3.3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Запуск модулей программы в неконтейнеризованном окружении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_Toc91546111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8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12" w:history="1">
            <w:r w:rsidR="00E44E98" w:rsidRPr="009F037A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ПРОВЕРКА ПРОГРАММЫ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_Toc91546112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10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13" w:history="1">
            <w:r w:rsidR="00E44E98" w:rsidRPr="009F037A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СООБЩЕНИЯ СИСТЕМНОГО АДМИНИСТРАТОРА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_Toc91546113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17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14" w:history="1">
            <w:r w:rsidR="00E44E98" w:rsidRPr="009F037A">
              <w:rPr>
                <w:rStyle w:val="aa"/>
                <w:noProof/>
              </w:rPr>
              <w:t>5.1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Системные сообщения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_Toc91546114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17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E44E98" w:rsidRDefault="0093257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46115" w:history="1">
            <w:r w:rsidR="00E44E98" w:rsidRPr="009F037A">
              <w:rPr>
                <w:rStyle w:val="aa"/>
                <w:noProof/>
              </w:rPr>
              <w:t>5.2</w:t>
            </w:r>
            <w:r w:rsidR="00E44E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44E98" w:rsidRPr="009F037A">
              <w:rPr>
                <w:rStyle w:val="aa"/>
                <w:noProof/>
              </w:rPr>
              <w:t>Аварийные сообщения</w:t>
            </w:r>
            <w:r w:rsidR="00E44E98">
              <w:rPr>
                <w:noProof/>
                <w:webHidden/>
              </w:rPr>
              <w:tab/>
            </w:r>
            <w:r w:rsidR="00E44E98">
              <w:rPr>
                <w:noProof/>
                <w:webHidden/>
              </w:rPr>
              <w:fldChar w:fldCharType="begin"/>
            </w:r>
            <w:r w:rsidR="00E44E98">
              <w:rPr>
                <w:noProof/>
                <w:webHidden/>
              </w:rPr>
              <w:instrText xml:space="preserve"> PAGEREF _Toc91546115 \h </w:instrText>
            </w:r>
            <w:r w:rsidR="00E44E98">
              <w:rPr>
                <w:noProof/>
                <w:webHidden/>
              </w:rPr>
            </w:r>
            <w:r w:rsidR="00E44E98">
              <w:rPr>
                <w:noProof/>
                <w:webHidden/>
              </w:rPr>
              <w:fldChar w:fldCharType="separate"/>
            </w:r>
            <w:r w:rsidR="00E44E98">
              <w:rPr>
                <w:noProof/>
                <w:webHidden/>
              </w:rPr>
              <w:t>17</w:t>
            </w:r>
            <w:r w:rsidR="00E44E98">
              <w:rPr>
                <w:noProof/>
                <w:webHidden/>
              </w:rPr>
              <w:fldChar w:fldCharType="end"/>
            </w:r>
          </w:hyperlink>
        </w:p>
        <w:p w:rsidR="00DB04E1" w:rsidRPr="00507690" w:rsidRDefault="00B1370E" w:rsidP="0081744A">
          <w:pPr>
            <w:ind w:firstLine="0"/>
            <w:jc w:val="left"/>
            <w:rPr>
              <w:b/>
              <w:bCs/>
            </w:rPr>
          </w:pPr>
          <w:r w:rsidRPr="00507690">
            <w:fldChar w:fldCharType="end"/>
          </w:r>
        </w:p>
      </w:sdtContent>
    </w:sdt>
    <w:p w:rsidR="00983BBE" w:rsidRPr="00507690" w:rsidRDefault="00765352" w:rsidP="0081744A">
      <w:pPr>
        <w:spacing w:line="240" w:lineRule="auto"/>
        <w:ind w:firstLine="0"/>
        <w:contextualSpacing w:val="0"/>
        <w:jc w:val="left"/>
        <w:rPr>
          <w:b/>
        </w:rPr>
      </w:pPr>
      <w:r w:rsidRPr="00507690">
        <w:br w:type="page"/>
      </w:r>
    </w:p>
    <w:p w:rsidR="00B72973" w:rsidRPr="00507690" w:rsidRDefault="00B515C0" w:rsidP="00F43D13">
      <w:pPr>
        <w:pStyle w:val="1"/>
      </w:pPr>
      <w:bookmarkStart w:id="0" w:name="_Toc91546102"/>
      <w:r w:rsidRPr="00507690">
        <w:lastRenderedPageBreak/>
        <w:t xml:space="preserve">ОБЛАСТЬ ПРИМЕНЕНИЯ И СПОСОБ ИСПОЛЬЗОВАНИЯ </w:t>
      </w:r>
      <w:r w:rsidR="005746CA" w:rsidRPr="00507690">
        <w:t>СИСТЕМЫ</w:t>
      </w:r>
      <w:bookmarkEnd w:id="0"/>
    </w:p>
    <w:p w:rsidR="001432DA" w:rsidRPr="00507690" w:rsidRDefault="001432DA" w:rsidP="003431B7">
      <w:pPr>
        <w:pStyle w:val="2"/>
      </w:pPr>
      <w:bookmarkStart w:id="1" w:name="_Toc88353218"/>
      <w:bookmarkStart w:id="2" w:name="_Toc89379671"/>
      <w:bookmarkStart w:id="3" w:name="_Toc91546103"/>
      <w:r w:rsidRPr="00507690">
        <w:t>Назначение системы</w:t>
      </w:r>
      <w:bookmarkEnd w:id="1"/>
      <w:bookmarkEnd w:id="2"/>
      <w:bookmarkEnd w:id="3"/>
    </w:p>
    <w:p w:rsidR="001432DA" w:rsidRPr="00507690" w:rsidRDefault="001432DA" w:rsidP="003431B7">
      <w:pPr>
        <w:pStyle w:val="11"/>
        <w:rPr>
          <w:rStyle w:val="a9"/>
        </w:rPr>
      </w:pPr>
      <w:r w:rsidRPr="00507690">
        <w:rPr>
          <w:szCs w:val="28"/>
        </w:rPr>
        <w:t xml:space="preserve">АИС «Пора» </w:t>
      </w:r>
      <w:r w:rsidRPr="00507690">
        <w:rPr>
          <w:rStyle w:val="a9"/>
        </w:rPr>
        <w:t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которое включает в себя следующие процессы:</w:t>
      </w:r>
    </w:p>
    <w:p w:rsidR="001432DA" w:rsidRPr="00507690" w:rsidRDefault="001432DA" w:rsidP="0080118F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507690">
        <w:rPr>
          <w:rStyle w:val="a9"/>
        </w:rPr>
        <w:t>внесение и хранение данных об олимпиадных заданиях представителями компаний;</w:t>
      </w:r>
    </w:p>
    <w:p w:rsidR="001432DA" w:rsidRPr="00507690" w:rsidRDefault="001432DA" w:rsidP="0080118F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507690">
        <w:rPr>
          <w:rStyle w:val="a9"/>
        </w:rPr>
        <w:t>внесение и хранение данных об ответах школьников на олимпиадные задания;</w:t>
      </w:r>
    </w:p>
    <w:p w:rsidR="001432DA" w:rsidRPr="00507690" w:rsidRDefault="001432DA" w:rsidP="0080118F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507690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1432DA" w:rsidRPr="00507690" w:rsidRDefault="001432DA" w:rsidP="0080118F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507690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1432DA" w:rsidRPr="00507690" w:rsidRDefault="001432DA" w:rsidP="003431B7">
      <w:pPr>
        <w:pStyle w:val="11"/>
        <w:ind w:left="709" w:firstLine="0"/>
        <w:rPr>
          <w:rStyle w:val="a9"/>
        </w:rPr>
      </w:pPr>
    </w:p>
    <w:p w:rsidR="001432DA" w:rsidRPr="00507690" w:rsidRDefault="001432DA" w:rsidP="003431B7">
      <w:pPr>
        <w:pStyle w:val="2"/>
      </w:pPr>
      <w:bookmarkStart w:id="4" w:name="_Цели_создания_системы"/>
      <w:bookmarkStart w:id="5" w:name="_Toc88353219"/>
      <w:bookmarkStart w:id="6" w:name="_Toc89379672"/>
      <w:bookmarkStart w:id="7" w:name="_Toc91546104"/>
      <w:bookmarkEnd w:id="4"/>
      <w:r w:rsidRPr="00507690">
        <w:t xml:space="preserve">Цели </w:t>
      </w:r>
      <w:r w:rsidR="005746CA" w:rsidRPr="00507690">
        <w:t xml:space="preserve">применения </w:t>
      </w:r>
      <w:r w:rsidRPr="00507690">
        <w:t>системы</w:t>
      </w:r>
      <w:bookmarkEnd w:id="5"/>
      <w:bookmarkEnd w:id="6"/>
      <w:bookmarkEnd w:id="7"/>
    </w:p>
    <w:p w:rsidR="005746CA" w:rsidRPr="00507690" w:rsidRDefault="005746CA" w:rsidP="005746CA">
      <w:pPr>
        <w:rPr>
          <w:rStyle w:val="a9"/>
        </w:rPr>
      </w:pPr>
      <w:r w:rsidRPr="00507690">
        <w:rPr>
          <w:rStyle w:val="a9"/>
        </w:rPr>
        <w:t>Основными целями применения АИС «Пора» являются:</w:t>
      </w:r>
    </w:p>
    <w:p w:rsidR="001432DA" w:rsidRPr="00507690" w:rsidRDefault="001432DA" w:rsidP="0080118F">
      <w:pPr>
        <w:pStyle w:val="a0"/>
        <w:numPr>
          <w:ilvl w:val="0"/>
          <w:numId w:val="2"/>
        </w:numPr>
        <w:ind w:left="0" w:firstLine="709"/>
        <w:rPr>
          <w:rStyle w:val="a9"/>
        </w:rPr>
      </w:pPr>
      <w:r w:rsidRPr="00507690">
        <w:t xml:space="preserve">повышение эффективности поиска школьниками информации о проведении </w:t>
      </w:r>
      <w:r w:rsidRPr="00507690">
        <w:rPr>
          <w:rStyle w:val="a9"/>
        </w:rPr>
        <w:t xml:space="preserve">образовательных курсов высшими учебными заведениями России через </w:t>
      </w:r>
      <w:r w:rsidRPr="00507690">
        <w:t>агрегацию этих данных;</w:t>
      </w:r>
    </w:p>
    <w:p w:rsidR="001432DA" w:rsidRPr="00507690" w:rsidRDefault="001432DA" w:rsidP="0080118F">
      <w:pPr>
        <w:pStyle w:val="a0"/>
        <w:numPr>
          <w:ilvl w:val="0"/>
          <w:numId w:val="2"/>
        </w:numPr>
        <w:ind w:left="0" w:firstLine="709"/>
        <w:rPr>
          <w:rStyle w:val="a9"/>
        </w:rPr>
      </w:pPr>
      <w:r w:rsidRPr="00507690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8C3D32" w:rsidRPr="00507690" w:rsidRDefault="001432DA" w:rsidP="0080118F">
      <w:pPr>
        <w:pStyle w:val="a0"/>
        <w:numPr>
          <w:ilvl w:val="0"/>
          <w:numId w:val="2"/>
        </w:numPr>
        <w:ind w:left="0" w:firstLine="709"/>
        <w:rPr>
          <w:rStyle w:val="a9"/>
        </w:rPr>
      </w:pPr>
      <w:r w:rsidRPr="00507690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8C3D32" w:rsidRPr="00507690" w:rsidRDefault="008C3D32" w:rsidP="008C3D32">
      <w:pPr>
        <w:ind w:firstLine="0"/>
        <w:rPr>
          <w:rStyle w:val="a9"/>
        </w:rPr>
      </w:pPr>
    </w:p>
    <w:p w:rsidR="008C3D32" w:rsidRPr="00507690" w:rsidRDefault="008C3D32" w:rsidP="00A16690">
      <w:pPr>
        <w:ind w:firstLine="0"/>
      </w:pPr>
    </w:p>
    <w:p w:rsidR="00A16690" w:rsidRPr="00507690" w:rsidRDefault="00A16690" w:rsidP="00A16690">
      <w:pPr>
        <w:ind w:firstLine="0"/>
      </w:pPr>
    </w:p>
    <w:p w:rsidR="00A16690" w:rsidRPr="00507690" w:rsidRDefault="00A16690" w:rsidP="00A16690">
      <w:pPr>
        <w:pStyle w:val="2"/>
      </w:pPr>
      <w:bookmarkStart w:id="8" w:name="_Toc90633186"/>
      <w:bookmarkStart w:id="9" w:name="_Toc91546105"/>
      <w:r w:rsidRPr="00507690">
        <w:lastRenderedPageBreak/>
        <w:t>Технические условия применения системы</w:t>
      </w:r>
      <w:bookmarkEnd w:id="8"/>
      <w:bookmarkEnd w:id="9"/>
    </w:p>
    <w:p w:rsidR="00A16690" w:rsidRPr="00507690" w:rsidRDefault="00A16690" w:rsidP="00A16690">
      <w:bookmarkStart w:id="10" w:name="_Hlk53073456"/>
      <w:r w:rsidRPr="00507690">
        <w:t>В составе комплекса технического обеспечения должны присутствовать следующие технические средства</w:t>
      </w:r>
      <w:bookmarkEnd w:id="10"/>
      <w:r w:rsidRPr="00507690">
        <w:t>:</w:t>
      </w:r>
    </w:p>
    <w:p w:rsidR="00A16690" w:rsidRPr="00507690" w:rsidRDefault="00A16690" w:rsidP="0080118F">
      <w:pPr>
        <w:pStyle w:val="a0"/>
        <w:numPr>
          <w:ilvl w:val="0"/>
          <w:numId w:val="4"/>
        </w:numPr>
        <w:ind w:left="0" w:firstLine="709"/>
      </w:pPr>
      <w:r w:rsidRPr="00507690">
        <w:t>серверы БД;</w:t>
      </w:r>
      <w:bookmarkStart w:id="11" w:name="_Hlk53073249"/>
    </w:p>
    <w:p w:rsidR="00A16690" w:rsidRPr="00507690" w:rsidRDefault="00A16690" w:rsidP="0080118F">
      <w:pPr>
        <w:pStyle w:val="a0"/>
        <w:numPr>
          <w:ilvl w:val="0"/>
          <w:numId w:val="4"/>
        </w:numPr>
        <w:ind w:left="0" w:firstLine="709"/>
      </w:pPr>
      <w:r w:rsidRPr="00507690">
        <w:t>веб-сервер;</w:t>
      </w:r>
    </w:p>
    <w:p w:rsidR="00A16690" w:rsidRPr="00507690" w:rsidRDefault="00A16690" w:rsidP="0080118F">
      <w:pPr>
        <w:pStyle w:val="a0"/>
        <w:numPr>
          <w:ilvl w:val="0"/>
          <w:numId w:val="4"/>
        </w:numPr>
        <w:ind w:left="0" w:firstLine="709"/>
      </w:pPr>
      <w:r w:rsidRPr="00507690">
        <w:t>ПК пользователей;</w:t>
      </w:r>
    </w:p>
    <w:p w:rsidR="00A16690" w:rsidRPr="00507690" w:rsidRDefault="00A16690" w:rsidP="0080118F">
      <w:pPr>
        <w:pStyle w:val="a0"/>
        <w:numPr>
          <w:ilvl w:val="0"/>
          <w:numId w:val="4"/>
        </w:numPr>
        <w:ind w:left="0" w:firstLine="709"/>
      </w:pPr>
      <w:r w:rsidRPr="00507690">
        <w:t>ПК администраторов;</w:t>
      </w:r>
    </w:p>
    <w:p w:rsidR="00A16690" w:rsidRPr="00507690" w:rsidRDefault="00A16690" w:rsidP="0080118F">
      <w:pPr>
        <w:pStyle w:val="a0"/>
        <w:numPr>
          <w:ilvl w:val="0"/>
          <w:numId w:val="4"/>
        </w:numPr>
        <w:ind w:left="0" w:firstLine="709"/>
      </w:pPr>
      <w:r w:rsidRPr="00507690">
        <w:t>мобильные устройства пользователей;</w:t>
      </w:r>
    </w:p>
    <w:p w:rsidR="00A16690" w:rsidRPr="00507690" w:rsidRDefault="00A16690" w:rsidP="0080118F">
      <w:pPr>
        <w:pStyle w:val="a0"/>
        <w:numPr>
          <w:ilvl w:val="0"/>
          <w:numId w:val="4"/>
        </w:numPr>
        <w:ind w:left="0" w:firstLine="709"/>
      </w:pPr>
      <w:r w:rsidRPr="00507690">
        <w:t>мобильные устройства администраторов.</w:t>
      </w:r>
    </w:p>
    <w:p w:rsidR="00A16690" w:rsidRPr="00507690" w:rsidRDefault="00A16690" w:rsidP="00A16690">
      <w:pPr>
        <w:rPr>
          <w:shd w:val="clear" w:color="auto" w:fill="FFFFFF"/>
        </w:rPr>
      </w:pPr>
      <w:r w:rsidRPr="00507690">
        <w:rPr>
          <w:shd w:val="clear" w:color="auto" w:fill="FFFFFF"/>
        </w:rPr>
        <w:t>Серверы БД должны быть объединены в отказоустойчивый кластер. Серверы БД и веб-сервер должны быть о</w:t>
      </w:r>
      <w:r w:rsidR="00AB6081">
        <w:rPr>
          <w:shd w:val="clear" w:color="auto" w:fill="FFFFFF"/>
        </w:rPr>
        <w:t>бъединены одной локальной сетью</w:t>
      </w:r>
      <w:r w:rsidRPr="00507690">
        <w:rPr>
          <w:shd w:val="clear" w:color="auto" w:fill="FFFFFF"/>
        </w:rPr>
        <w:t xml:space="preserve"> с пропускной способностью не менее 30 Мбит.</w:t>
      </w:r>
    </w:p>
    <w:p w:rsidR="00A16690" w:rsidRPr="00507690" w:rsidRDefault="00A16690" w:rsidP="00A16690">
      <w:r w:rsidRPr="00507690">
        <w:t>Требования к техническим характеристикам серверов БД: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 xml:space="preserve">процессор – 2 х </w:t>
      </w:r>
      <w:proofErr w:type="spellStart"/>
      <w:r w:rsidRPr="00507690">
        <w:t>Intel</w:t>
      </w:r>
      <w:proofErr w:type="spellEnd"/>
      <w:r w:rsidRPr="00507690">
        <w:t xml:space="preserve"> </w:t>
      </w:r>
      <w:proofErr w:type="spellStart"/>
      <w:r w:rsidRPr="00507690">
        <w:t>Xeon</w:t>
      </w:r>
      <w:proofErr w:type="spellEnd"/>
      <w:r w:rsidRPr="00507690">
        <w:t xml:space="preserve"> 3 ГГц;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>объем оперативной памяти – 16 Гб;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>дисковая подсистема – 4 х 146 Гб;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>сетевой адаптер – 30 Мбит/с.</w:t>
      </w:r>
    </w:p>
    <w:p w:rsidR="00A16690" w:rsidRPr="00507690" w:rsidRDefault="00A16690" w:rsidP="00A16690">
      <w:pPr>
        <w:pStyle w:val="a0"/>
        <w:ind w:left="709" w:firstLine="0"/>
      </w:pPr>
      <w:r w:rsidRPr="00507690">
        <w:t>Требования к техническим характеристикам веб-сервера: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 xml:space="preserve">процессор – 2 х </w:t>
      </w:r>
      <w:proofErr w:type="spellStart"/>
      <w:r w:rsidRPr="00507690">
        <w:t>Intel</w:t>
      </w:r>
      <w:proofErr w:type="spellEnd"/>
      <w:r w:rsidRPr="00507690">
        <w:t xml:space="preserve"> </w:t>
      </w:r>
      <w:proofErr w:type="spellStart"/>
      <w:r w:rsidRPr="00507690">
        <w:t>Xeon</w:t>
      </w:r>
      <w:proofErr w:type="spellEnd"/>
      <w:r w:rsidRPr="00507690">
        <w:t xml:space="preserve"> 3 ГГц;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>объем оперативной памяти – 16 Гб;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>дисковая подсистема – 4 х 146 Гб;</w:t>
      </w:r>
    </w:p>
    <w:p w:rsidR="00A16690" w:rsidRPr="00507690" w:rsidRDefault="00A16690" w:rsidP="0080118F">
      <w:pPr>
        <w:pStyle w:val="a0"/>
        <w:numPr>
          <w:ilvl w:val="0"/>
          <w:numId w:val="5"/>
        </w:numPr>
        <w:ind w:left="0" w:firstLine="709"/>
      </w:pPr>
      <w:r w:rsidRPr="00507690">
        <w:t>сетевой адаптер – 30 Мбит/с.</w:t>
      </w:r>
    </w:p>
    <w:p w:rsidR="00A16690" w:rsidRPr="00507690" w:rsidRDefault="00A16690" w:rsidP="00A16690">
      <w:r w:rsidRPr="00507690">
        <w:t>Требования к техническим характеристикам ПК пользователя и администратора:</w:t>
      </w:r>
      <w:bookmarkEnd w:id="11"/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t xml:space="preserve">процессор – </w:t>
      </w:r>
      <w:proofErr w:type="spellStart"/>
      <w:r w:rsidRPr="00507690">
        <w:t>Intel</w:t>
      </w:r>
      <w:proofErr w:type="spellEnd"/>
      <w:r w:rsidRPr="00507690">
        <w:t xml:space="preserve"> </w:t>
      </w:r>
      <w:proofErr w:type="spellStart"/>
      <w:r w:rsidRPr="00507690">
        <w:t>Pentium</w:t>
      </w:r>
      <w:proofErr w:type="spellEnd"/>
      <w:r w:rsidRPr="00507690">
        <w:t xml:space="preserve"> 1.5 ГГц;</w:t>
      </w:r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t>объем оперативной памяти – 256 Мб;</w:t>
      </w:r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t>видеокарта – 256 Мб;</w:t>
      </w:r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t>дисковая подсистема – 40 Гб;</w:t>
      </w:r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t>сетевой адаптер – 30 Мбит/с;</w:t>
      </w:r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lastRenderedPageBreak/>
        <w:t xml:space="preserve">монитор – разрешение не менее </w:t>
      </w:r>
      <w:proofErr w:type="spellStart"/>
      <w:r w:rsidRPr="00507690">
        <w:t>300x400</w:t>
      </w:r>
      <w:proofErr w:type="spellEnd"/>
      <w:r w:rsidRPr="00507690">
        <w:t xml:space="preserve"> пикселей;</w:t>
      </w:r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t>клавиатура;</w:t>
      </w:r>
    </w:p>
    <w:p w:rsidR="00A16690" w:rsidRPr="00507690" w:rsidRDefault="00A16690" w:rsidP="0080118F">
      <w:pPr>
        <w:pStyle w:val="a0"/>
        <w:numPr>
          <w:ilvl w:val="0"/>
          <w:numId w:val="6"/>
        </w:numPr>
        <w:ind w:left="0" w:firstLine="709"/>
      </w:pPr>
      <w:r w:rsidRPr="00507690">
        <w:t>мышь или тачпад.</w:t>
      </w:r>
    </w:p>
    <w:p w:rsidR="00A16690" w:rsidRPr="00507690" w:rsidRDefault="00A16690" w:rsidP="00A16690">
      <w:r w:rsidRPr="00507690">
        <w:t xml:space="preserve">Требование к техническим характеристикам мобильных устройств – операционная система </w:t>
      </w:r>
      <w:r w:rsidRPr="00507690">
        <w:rPr>
          <w:lang w:val="en-US"/>
        </w:rPr>
        <w:t>Android</w:t>
      </w:r>
      <w:r w:rsidRPr="00507690">
        <w:t xml:space="preserve"> версии 8.1 и выше или операционная система </w:t>
      </w:r>
      <w:r w:rsidRPr="00507690">
        <w:rPr>
          <w:lang w:val="en-US"/>
        </w:rPr>
        <w:t>iOS</w:t>
      </w:r>
      <w:r w:rsidRPr="00507690">
        <w:t xml:space="preserve"> версии 11 и выше.</w:t>
      </w:r>
    </w:p>
    <w:p w:rsidR="00A16690" w:rsidRPr="00507690" w:rsidRDefault="00A16690" w:rsidP="00A16690">
      <w:pPr>
        <w:ind w:firstLine="0"/>
      </w:pPr>
    </w:p>
    <w:p w:rsidR="00A16690" w:rsidRPr="00507690" w:rsidRDefault="00A16690" w:rsidP="00A16690">
      <w:pPr>
        <w:pStyle w:val="2"/>
      </w:pPr>
      <w:bookmarkStart w:id="12" w:name="_Toc90633282"/>
      <w:bookmarkStart w:id="13" w:name="_Toc91546106"/>
      <w:r w:rsidRPr="00507690">
        <w:t>Требования к программному обеспечению</w:t>
      </w:r>
      <w:bookmarkEnd w:id="12"/>
      <w:bookmarkEnd w:id="13"/>
    </w:p>
    <w:p w:rsidR="00A16690" w:rsidRPr="00507690" w:rsidRDefault="00A16690" w:rsidP="00FC27B9">
      <w:r w:rsidRPr="00507690">
        <w:t xml:space="preserve">Для взаимодействия с АИС «Пора» системному администратору необходимо использовать веб-браузер. Рекомендуемые веб-браузеры – </w:t>
      </w:r>
      <w:proofErr w:type="spellStart"/>
      <w:r w:rsidRPr="00507690">
        <w:t>Google</w:t>
      </w:r>
      <w:proofErr w:type="spellEnd"/>
      <w:r w:rsidRPr="00507690">
        <w:t xml:space="preserve"> </w:t>
      </w:r>
      <w:proofErr w:type="spellStart"/>
      <w:r w:rsidRPr="00507690">
        <w:t>Chrome</w:t>
      </w:r>
      <w:proofErr w:type="spellEnd"/>
      <w:r w:rsidRPr="00507690">
        <w:t xml:space="preserve"> версии 96.0 и выше или </w:t>
      </w:r>
      <w:proofErr w:type="spellStart"/>
      <w:r w:rsidRPr="00507690">
        <w:t>Mozilla</w:t>
      </w:r>
      <w:proofErr w:type="spellEnd"/>
      <w:r w:rsidRPr="00507690">
        <w:t xml:space="preserve"> </w:t>
      </w:r>
      <w:r w:rsidRPr="00507690">
        <w:rPr>
          <w:lang w:val="en-US"/>
        </w:rPr>
        <w:t>Firefox</w:t>
      </w:r>
      <w:r w:rsidRPr="00507690">
        <w:t xml:space="preserve"> 95.0 и выше.</w:t>
      </w:r>
    </w:p>
    <w:p w:rsidR="00B72973" w:rsidRPr="00507690" w:rsidRDefault="00B72973" w:rsidP="0080118F">
      <w:pPr>
        <w:pStyle w:val="a0"/>
        <w:numPr>
          <w:ilvl w:val="0"/>
          <w:numId w:val="2"/>
        </w:numPr>
        <w:ind w:left="0" w:firstLine="709"/>
      </w:pPr>
      <w:r w:rsidRPr="00507690">
        <w:br w:type="page"/>
      </w:r>
    </w:p>
    <w:p w:rsidR="00FA4DEE" w:rsidRPr="00F43D13" w:rsidRDefault="00FA4DEE" w:rsidP="00F43D13">
      <w:pPr>
        <w:pStyle w:val="1"/>
      </w:pPr>
      <w:bookmarkStart w:id="14" w:name="_Toc91546107"/>
      <w:r w:rsidRPr="00F43D13">
        <w:lastRenderedPageBreak/>
        <w:t>СТРУКТУРА ПРОГРАММЫ</w:t>
      </w:r>
      <w:bookmarkEnd w:id="14"/>
    </w:p>
    <w:p w:rsidR="00953877" w:rsidRPr="00507690" w:rsidRDefault="00953877" w:rsidP="00953877">
      <w:pPr>
        <w:pStyle w:val="11"/>
        <w:rPr>
          <w:color w:val="000000" w:themeColor="text1"/>
        </w:rPr>
      </w:pPr>
      <w:r w:rsidRPr="00507690">
        <w:rPr>
          <w:color w:val="000000" w:themeColor="text1"/>
        </w:rPr>
        <w:t xml:space="preserve">Архитектура АИС «Пора» является модульной и </w:t>
      </w:r>
      <w:proofErr w:type="spellStart"/>
      <w:r w:rsidRPr="00507690">
        <w:rPr>
          <w:color w:val="000000" w:themeColor="text1"/>
        </w:rPr>
        <w:t>микросервисной</w:t>
      </w:r>
      <w:proofErr w:type="spellEnd"/>
      <w:r w:rsidRPr="00507690">
        <w:rPr>
          <w:color w:val="000000" w:themeColor="text1"/>
        </w:rPr>
        <w:t>. Модули представлены следующими подсистемами:</w:t>
      </w:r>
    </w:p>
    <w:p w:rsidR="00953877" w:rsidRPr="00507690" w:rsidRDefault="00953877" w:rsidP="0080118F">
      <w:pPr>
        <w:pStyle w:val="a0"/>
        <w:numPr>
          <w:ilvl w:val="0"/>
          <w:numId w:val="23"/>
        </w:numPr>
        <w:ind w:left="0" w:firstLine="851"/>
      </w:pPr>
      <w:r w:rsidRPr="00507690">
        <w:t>подсистема авторизации выполняет действия по авторизации, регистрации и аутентификации. Для авторизации подсистема использует данные об учётных записях, к которым отправляет запрос в зашифрованном виде со стороны клиентской части. На сервере происходит обработка запроса и возврат данных или ответов в виде статусов;</w:t>
      </w:r>
    </w:p>
    <w:p w:rsidR="00953877" w:rsidRPr="00507690" w:rsidRDefault="00953877" w:rsidP="0080118F">
      <w:pPr>
        <w:pStyle w:val="a0"/>
        <w:numPr>
          <w:ilvl w:val="0"/>
          <w:numId w:val="23"/>
        </w:numPr>
        <w:ind w:left="0" w:firstLine="709"/>
      </w:pPr>
      <w:r w:rsidRPr="00507690">
        <w:t>подсистема хранения данных выполняет хранение оперативных данных системы о сессиях и пользователе. Сохранность и целостность данных на сервере должна быть обеспечена периодическим резервным копированием, а также периодическим копированием указанных выше данных из оперативной памяти в энергонезависимую;</w:t>
      </w:r>
    </w:p>
    <w:p w:rsidR="00953877" w:rsidRPr="00507690" w:rsidRDefault="00953877" w:rsidP="0080118F">
      <w:pPr>
        <w:pStyle w:val="a0"/>
        <w:numPr>
          <w:ilvl w:val="0"/>
          <w:numId w:val="23"/>
        </w:numPr>
        <w:ind w:left="0" w:firstLine="709"/>
      </w:pPr>
      <w:r w:rsidRPr="00507690">
        <w:t>подсистема олимпиадного тестирования выполняет действия по созданию, удалению, редактированию и хранению данных об олимпиадах, их заданиях и школьниках, выполняющих их, а также обеспечивает ограниченную по времени загрузку решений заданий и создание сертификата по шаблону с помощью получения данных от сервера. На клиенте формируется запрос с использованием интерфейса АИС. На сервере происходит обработка запроса и возврат данных или ответов в виде статусов;</w:t>
      </w:r>
    </w:p>
    <w:p w:rsidR="00953877" w:rsidRPr="00507690" w:rsidRDefault="00953877" w:rsidP="0080118F">
      <w:pPr>
        <w:pStyle w:val="a0"/>
        <w:numPr>
          <w:ilvl w:val="0"/>
          <w:numId w:val="23"/>
        </w:numPr>
        <w:ind w:left="0" w:firstLine="709"/>
      </w:pPr>
      <w:r w:rsidRPr="00507690">
        <w:t>подсистема образовательных курсов выполняет действия по созданию, удалению, редактированию и хранению данных о курсах и школьниках, записавшихся на них. На клиенте формируется запрос с использованием интерфейса АИС. На сервере происходит обработка запроса и возврат данных или ответов в виде статусов;</w:t>
      </w:r>
    </w:p>
    <w:p w:rsidR="00FA4DEE" w:rsidRPr="00507690" w:rsidRDefault="00953877" w:rsidP="0080118F">
      <w:pPr>
        <w:pStyle w:val="a0"/>
        <w:numPr>
          <w:ilvl w:val="0"/>
          <w:numId w:val="23"/>
        </w:numPr>
        <w:ind w:left="0" w:firstLine="709"/>
      </w:pPr>
      <w:r w:rsidRPr="00507690">
        <w:t>подсистема управления пользователями выполняет действия по созданию, удалению, редактированию и хранению данных аккаунтов пользователей. Подсистема обеспечивает взаимодействие с данными аккаунтов в зашифрованном виде со стороны клиентской части. На сервере происходит обработка запроса и возврат данных или ответов в виде статусов.</w:t>
      </w:r>
    </w:p>
    <w:p w:rsidR="00FA4DEE" w:rsidRPr="00507690" w:rsidRDefault="00FA4DEE" w:rsidP="00F43D13">
      <w:pPr>
        <w:pStyle w:val="1"/>
      </w:pPr>
      <w:bookmarkStart w:id="15" w:name="_Toc91546108"/>
      <w:r w:rsidRPr="00507690">
        <w:lastRenderedPageBreak/>
        <w:t>НАСТРОЙКА ПРОГРАММЫ</w:t>
      </w:r>
      <w:bookmarkEnd w:id="15"/>
    </w:p>
    <w:p w:rsidR="009143F8" w:rsidRPr="00507690" w:rsidRDefault="009143F8" w:rsidP="009143F8">
      <w:pPr>
        <w:pStyle w:val="2"/>
      </w:pPr>
      <w:bookmarkStart w:id="16" w:name="_Toc89979075"/>
      <w:bookmarkStart w:id="17" w:name="_Toc90633192"/>
      <w:bookmarkStart w:id="18" w:name="_Toc91546109"/>
      <w:r w:rsidRPr="00507690">
        <w:t xml:space="preserve">Запуск в полноценной </w:t>
      </w:r>
      <w:proofErr w:type="spellStart"/>
      <w:r w:rsidRPr="00507690">
        <w:t>контейнеризованной</w:t>
      </w:r>
      <w:proofErr w:type="spellEnd"/>
      <w:r w:rsidRPr="00507690">
        <w:t xml:space="preserve"> среде</w:t>
      </w:r>
      <w:bookmarkEnd w:id="16"/>
      <w:bookmarkEnd w:id="17"/>
      <w:bookmarkEnd w:id="18"/>
    </w:p>
    <w:p w:rsidR="009143F8" w:rsidRPr="00507690" w:rsidRDefault="009143F8" w:rsidP="009143F8">
      <w:r w:rsidRPr="00507690">
        <w:t xml:space="preserve">Перед запуском программы в полноценной </w:t>
      </w:r>
      <w:proofErr w:type="spellStart"/>
      <w:r w:rsidRPr="00507690">
        <w:t>контейнеризованной</w:t>
      </w:r>
      <w:proofErr w:type="spellEnd"/>
      <w:r w:rsidRPr="00507690">
        <w:t xml:space="preserve"> среде необходимо установить следующие утилиты для интерфейса командной строки:</w:t>
      </w:r>
    </w:p>
    <w:p w:rsidR="009143F8" w:rsidRPr="00507690" w:rsidRDefault="009143F8" w:rsidP="0080118F">
      <w:pPr>
        <w:pStyle w:val="a0"/>
        <w:numPr>
          <w:ilvl w:val="0"/>
          <w:numId w:val="7"/>
        </w:numPr>
        <w:ind w:left="0" w:firstLine="709"/>
      </w:pPr>
      <w:r w:rsidRPr="00507690">
        <w:rPr>
          <w:lang w:val="en-US"/>
        </w:rPr>
        <w:t>Docker;</w:t>
      </w:r>
    </w:p>
    <w:p w:rsidR="009143F8" w:rsidRPr="00507690" w:rsidRDefault="009143F8" w:rsidP="0080118F">
      <w:pPr>
        <w:pStyle w:val="a0"/>
        <w:numPr>
          <w:ilvl w:val="0"/>
          <w:numId w:val="7"/>
        </w:numPr>
        <w:ind w:left="0" w:firstLine="709"/>
      </w:pPr>
      <w:r w:rsidRPr="00507690">
        <w:rPr>
          <w:lang w:val="en-US"/>
        </w:rPr>
        <w:t>Docker Compose.</w:t>
      </w:r>
    </w:p>
    <w:p w:rsidR="009143F8" w:rsidRPr="00507690" w:rsidRDefault="009143F8" w:rsidP="009143F8">
      <w:r w:rsidRPr="00507690">
        <w:t xml:space="preserve">Первый запуск программы в полноценной </w:t>
      </w:r>
      <w:proofErr w:type="spellStart"/>
      <w:r w:rsidRPr="00507690">
        <w:t>контейнеризованной</w:t>
      </w:r>
      <w:proofErr w:type="spellEnd"/>
      <w:r w:rsidRPr="00507690">
        <w:t xml:space="preserve"> среде требует стабильного интернет-подключения для установки зависимостей проекта.</w:t>
      </w:r>
    </w:p>
    <w:p w:rsidR="009143F8" w:rsidRPr="00507690" w:rsidRDefault="009143F8" w:rsidP="009143F8">
      <w:r w:rsidRPr="00507690">
        <w:t>Для запуска программы необходимо от имени администратора системы перейти в корневую директорию проекта и выполнить следующую команду из интерфейса командной строки: «</w:t>
      </w:r>
      <w:proofErr w:type="spellStart"/>
      <w:r w:rsidRPr="00507690">
        <w:t>docker-compose</w:t>
      </w:r>
      <w:proofErr w:type="spellEnd"/>
      <w:r w:rsidRPr="00507690">
        <w:t xml:space="preserve"> -f </w:t>
      </w:r>
      <w:proofErr w:type="spellStart"/>
      <w:r w:rsidRPr="00507690">
        <w:t>docker-compose-prod.yml</w:t>
      </w:r>
      <w:proofErr w:type="spellEnd"/>
      <w:r w:rsidRPr="00507690">
        <w:t xml:space="preserve"> </w:t>
      </w:r>
      <w:proofErr w:type="spellStart"/>
      <w:r w:rsidRPr="00507690">
        <w:t>up</w:t>
      </w:r>
      <w:proofErr w:type="spellEnd"/>
      <w:r w:rsidRPr="00507690">
        <w:t xml:space="preserve"> --</w:t>
      </w:r>
      <w:proofErr w:type="spellStart"/>
      <w:r w:rsidRPr="00507690">
        <w:t>build</w:t>
      </w:r>
      <w:proofErr w:type="spellEnd"/>
      <w:r w:rsidRPr="00507690">
        <w:t xml:space="preserve"> -d». </w:t>
      </w:r>
    </w:p>
    <w:p w:rsidR="009143F8" w:rsidRPr="00507690" w:rsidRDefault="009143F8" w:rsidP="009143F8">
      <w:r w:rsidRPr="00507690">
        <w:t>После завершения загрузки зависимостей и запуска контейнеров для программных модулей система станет доступна на порте, который будет указан в консоли.</w:t>
      </w:r>
    </w:p>
    <w:p w:rsidR="009143F8" w:rsidRPr="00507690" w:rsidRDefault="009143F8" w:rsidP="009143F8">
      <w:r w:rsidRPr="00507690">
        <w:t>Для создания пользователя для отладки с доступом к административной панели необходимо при запущенной программе перейти в корневую директорию проекта и выполнить следующую команду из интерфейса командной строки: «</w:t>
      </w:r>
      <w:proofErr w:type="spellStart"/>
      <w:r w:rsidRPr="00507690">
        <w:t>docker-compose</w:t>
      </w:r>
      <w:proofErr w:type="spellEnd"/>
      <w:r w:rsidRPr="00507690">
        <w:t xml:space="preserve"> </w:t>
      </w:r>
      <w:proofErr w:type="spellStart"/>
      <w:r w:rsidRPr="00507690">
        <w:t>run</w:t>
      </w:r>
      <w:proofErr w:type="spellEnd"/>
      <w:r w:rsidRPr="00507690">
        <w:t xml:space="preserve"> </w:t>
      </w:r>
      <w:proofErr w:type="spellStart"/>
      <w:r w:rsidRPr="00507690">
        <w:t>backend</w:t>
      </w:r>
      <w:proofErr w:type="spellEnd"/>
      <w:r w:rsidRPr="00507690">
        <w:t xml:space="preserve"> </w:t>
      </w:r>
      <w:proofErr w:type="spellStart"/>
      <w:r w:rsidRPr="00507690">
        <w:t>python</w:t>
      </w:r>
      <w:proofErr w:type="spellEnd"/>
      <w:r w:rsidRPr="00507690">
        <w:t xml:space="preserve"> manage.py </w:t>
      </w:r>
      <w:proofErr w:type="spellStart"/>
      <w:r w:rsidRPr="00507690">
        <w:t>createsuperuser</w:t>
      </w:r>
      <w:proofErr w:type="spellEnd"/>
      <w:r w:rsidRPr="00507690">
        <w:t xml:space="preserve">». </w:t>
      </w:r>
    </w:p>
    <w:p w:rsidR="009143F8" w:rsidRPr="00507690" w:rsidRDefault="009143F8" w:rsidP="009143F8"/>
    <w:p w:rsidR="009143F8" w:rsidRPr="00507690" w:rsidRDefault="009143F8" w:rsidP="009143F8">
      <w:pPr>
        <w:pStyle w:val="2"/>
      </w:pPr>
      <w:bookmarkStart w:id="19" w:name="_Toc89979076"/>
      <w:bookmarkStart w:id="20" w:name="_Toc90633193"/>
      <w:bookmarkStart w:id="21" w:name="_Toc91546110"/>
      <w:r w:rsidRPr="00507690">
        <w:t xml:space="preserve">Запуск в </w:t>
      </w:r>
      <w:proofErr w:type="spellStart"/>
      <w:r w:rsidRPr="00507690">
        <w:t>контейнеризованной</w:t>
      </w:r>
      <w:proofErr w:type="spellEnd"/>
      <w:r w:rsidRPr="00507690">
        <w:t xml:space="preserve"> среде разработки</w:t>
      </w:r>
      <w:bookmarkEnd w:id="19"/>
      <w:bookmarkEnd w:id="20"/>
      <w:bookmarkEnd w:id="21"/>
    </w:p>
    <w:p w:rsidR="009143F8" w:rsidRPr="00507690" w:rsidRDefault="009143F8" w:rsidP="009143F8">
      <w:r w:rsidRPr="00507690">
        <w:t xml:space="preserve">Перед запуском программы в </w:t>
      </w:r>
      <w:proofErr w:type="spellStart"/>
      <w:r w:rsidRPr="00507690">
        <w:t>контейнеризованной</w:t>
      </w:r>
      <w:proofErr w:type="spellEnd"/>
      <w:r w:rsidRPr="00507690">
        <w:t xml:space="preserve"> среде разработки необходимо установить следующие утилиты для интерфейса командной строки:</w:t>
      </w:r>
    </w:p>
    <w:p w:rsidR="009143F8" w:rsidRPr="00507690" w:rsidRDefault="009143F8" w:rsidP="0080118F">
      <w:pPr>
        <w:pStyle w:val="a0"/>
        <w:numPr>
          <w:ilvl w:val="0"/>
          <w:numId w:val="7"/>
        </w:numPr>
        <w:ind w:left="0" w:firstLine="709"/>
      </w:pPr>
      <w:r w:rsidRPr="00507690">
        <w:rPr>
          <w:lang w:val="en-US"/>
        </w:rPr>
        <w:t>Docker;</w:t>
      </w:r>
    </w:p>
    <w:p w:rsidR="009143F8" w:rsidRPr="00507690" w:rsidRDefault="009143F8" w:rsidP="0080118F">
      <w:pPr>
        <w:pStyle w:val="a0"/>
        <w:numPr>
          <w:ilvl w:val="0"/>
          <w:numId w:val="7"/>
        </w:numPr>
        <w:ind w:left="0" w:firstLine="709"/>
      </w:pPr>
      <w:r w:rsidRPr="00507690">
        <w:rPr>
          <w:lang w:val="en-US"/>
        </w:rPr>
        <w:t>Docker Compose.</w:t>
      </w:r>
    </w:p>
    <w:p w:rsidR="009143F8" w:rsidRPr="00507690" w:rsidRDefault="009143F8" w:rsidP="009143F8">
      <w:r w:rsidRPr="00507690">
        <w:lastRenderedPageBreak/>
        <w:t xml:space="preserve">Первый запуск программы в </w:t>
      </w:r>
      <w:proofErr w:type="spellStart"/>
      <w:r w:rsidRPr="00507690">
        <w:t>контейнеризованной</w:t>
      </w:r>
      <w:proofErr w:type="spellEnd"/>
      <w:r w:rsidRPr="00507690">
        <w:t xml:space="preserve"> среде разработки требует стабильного интернет-подключения для установки зависимостей проекта.</w:t>
      </w:r>
    </w:p>
    <w:p w:rsidR="009143F8" w:rsidRPr="00507690" w:rsidRDefault="009143F8" w:rsidP="009143F8">
      <w:r w:rsidRPr="00507690">
        <w:t>Для запуска программы необходимо от имени администратора системы перейти в корневую директорию проекта и выполнить следующую команду из интерфейса командной строки: «</w:t>
      </w:r>
      <w:proofErr w:type="spellStart"/>
      <w:r w:rsidRPr="00507690">
        <w:t>docker-compose</w:t>
      </w:r>
      <w:proofErr w:type="spellEnd"/>
      <w:r w:rsidRPr="00507690">
        <w:t xml:space="preserve"> </w:t>
      </w:r>
      <w:proofErr w:type="spellStart"/>
      <w:r w:rsidRPr="00507690">
        <w:t>up</w:t>
      </w:r>
      <w:proofErr w:type="spellEnd"/>
      <w:r w:rsidRPr="00507690">
        <w:t xml:space="preserve"> --</w:t>
      </w:r>
      <w:proofErr w:type="spellStart"/>
      <w:r w:rsidRPr="00507690">
        <w:t>build</w:t>
      </w:r>
      <w:proofErr w:type="spellEnd"/>
      <w:r w:rsidRPr="00507690">
        <w:t xml:space="preserve">». </w:t>
      </w:r>
    </w:p>
    <w:p w:rsidR="009143F8" w:rsidRPr="00507690" w:rsidRDefault="009143F8" w:rsidP="009143F8">
      <w:r w:rsidRPr="00507690">
        <w:t>После завершения загрузки зависимостей и запуска контейнеров для программных модулей система станет доступна на порте, который будет указан в консоли.</w:t>
      </w:r>
    </w:p>
    <w:p w:rsidR="009143F8" w:rsidRPr="00507690" w:rsidRDefault="009143F8" w:rsidP="009143F8">
      <w:r w:rsidRPr="00507690">
        <w:t>Для создания пользователя для отладки с доступом к административной панели необходимо при запущенной программе перейти в корневую директорию проекта и выполнить следующую команду из интерфейса командной строки: «</w:t>
      </w:r>
      <w:proofErr w:type="spellStart"/>
      <w:r w:rsidRPr="00507690">
        <w:t>docker-compose</w:t>
      </w:r>
      <w:proofErr w:type="spellEnd"/>
      <w:r w:rsidRPr="00507690">
        <w:t xml:space="preserve"> </w:t>
      </w:r>
      <w:proofErr w:type="spellStart"/>
      <w:r w:rsidRPr="00507690">
        <w:t>run</w:t>
      </w:r>
      <w:proofErr w:type="spellEnd"/>
      <w:r w:rsidRPr="00507690">
        <w:t xml:space="preserve"> </w:t>
      </w:r>
      <w:proofErr w:type="spellStart"/>
      <w:r w:rsidRPr="00507690">
        <w:t>backend</w:t>
      </w:r>
      <w:proofErr w:type="spellEnd"/>
      <w:r w:rsidRPr="00507690">
        <w:t xml:space="preserve"> </w:t>
      </w:r>
      <w:proofErr w:type="spellStart"/>
      <w:r w:rsidRPr="00507690">
        <w:t>python</w:t>
      </w:r>
      <w:proofErr w:type="spellEnd"/>
      <w:r w:rsidRPr="00507690">
        <w:t xml:space="preserve"> manage.py </w:t>
      </w:r>
      <w:proofErr w:type="spellStart"/>
      <w:r w:rsidRPr="00507690">
        <w:t>createsuperuser</w:t>
      </w:r>
      <w:proofErr w:type="spellEnd"/>
      <w:r w:rsidRPr="00507690">
        <w:t xml:space="preserve">». </w:t>
      </w:r>
    </w:p>
    <w:p w:rsidR="009143F8" w:rsidRPr="00507690" w:rsidRDefault="009143F8" w:rsidP="009143F8"/>
    <w:p w:rsidR="009143F8" w:rsidRPr="00507690" w:rsidRDefault="009143F8" w:rsidP="009143F8">
      <w:pPr>
        <w:pStyle w:val="2"/>
      </w:pPr>
      <w:bookmarkStart w:id="22" w:name="_Toc89979077"/>
      <w:bookmarkStart w:id="23" w:name="_Toc90633194"/>
      <w:bookmarkStart w:id="24" w:name="_Toc91546111"/>
      <w:r w:rsidRPr="00507690">
        <w:t xml:space="preserve">Запуск модулей программы в </w:t>
      </w:r>
      <w:proofErr w:type="spellStart"/>
      <w:r w:rsidRPr="00507690">
        <w:t>неконтейнеризованном</w:t>
      </w:r>
      <w:proofErr w:type="spellEnd"/>
      <w:r w:rsidRPr="00507690">
        <w:t xml:space="preserve"> окружении</w:t>
      </w:r>
      <w:bookmarkEnd w:id="22"/>
      <w:bookmarkEnd w:id="23"/>
      <w:bookmarkEnd w:id="24"/>
    </w:p>
    <w:p w:rsidR="009143F8" w:rsidRPr="00507690" w:rsidRDefault="009143F8" w:rsidP="009143F8">
      <w:pPr>
        <w:pStyle w:val="3"/>
      </w:pPr>
      <w:r w:rsidRPr="00507690">
        <w:t>Запуск модуля визуального интерфейса системы</w:t>
      </w:r>
    </w:p>
    <w:p w:rsidR="009143F8" w:rsidRPr="00507690" w:rsidRDefault="009143F8" w:rsidP="009143F8">
      <w:r w:rsidRPr="00507690">
        <w:t xml:space="preserve">Перед запуском модуля серверной части необходимо установить программную платформу </w:t>
      </w:r>
      <w:r w:rsidRPr="00507690">
        <w:rPr>
          <w:lang w:val="en-US"/>
        </w:rPr>
        <w:t>Node</w:t>
      </w:r>
      <w:r w:rsidRPr="00507690">
        <w:t>.</w:t>
      </w:r>
      <w:r w:rsidRPr="00507690">
        <w:rPr>
          <w:lang w:val="en-US"/>
        </w:rPr>
        <w:t>js</w:t>
      </w:r>
      <w:r w:rsidRPr="00507690">
        <w:t xml:space="preserve"> не ниже 16 версии.</w:t>
      </w:r>
    </w:p>
    <w:p w:rsidR="009143F8" w:rsidRPr="00507690" w:rsidRDefault="009143F8" w:rsidP="009143F8">
      <w:r w:rsidRPr="00507690">
        <w:t xml:space="preserve">Для запуска веб-сервера разработки интерфейса необходимо перейти из корневой директории проекта в папку </w:t>
      </w:r>
      <w:r w:rsidRPr="00507690">
        <w:rPr>
          <w:lang w:val="en-US"/>
        </w:rPr>
        <w:t>frontend</w:t>
      </w:r>
      <w:r w:rsidRPr="00507690">
        <w:t xml:space="preserve"> и выполнить следующую последовательность команд из интерфейса командной строки:</w:t>
      </w:r>
    </w:p>
    <w:p w:rsidR="009143F8" w:rsidRPr="00507690" w:rsidRDefault="009143F8" w:rsidP="0080118F">
      <w:pPr>
        <w:pStyle w:val="a0"/>
        <w:numPr>
          <w:ilvl w:val="0"/>
          <w:numId w:val="8"/>
        </w:numPr>
        <w:ind w:left="0" w:firstLine="709"/>
      </w:pPr>
      <w:r w:rsidRPr="00507690">
        <w:t>«</w:t>
      </w:r>
      <w:r w:rsidRPr="00507690">
        <w:rPr>
          <w:lang w:val="en-US"/>
        </w:rPr>
        <w:t>npm</w:t>
      </w:r>
      <w:r w:rsidRPr="00507690">
        <w:t xml:space="preserve"> </w:t>
      </w:r>
      <w:r w:rsidRPr="00507690">
        <w:rPr>
          <w:lang w:val="en-US"/>
        </w:rPr>
        <w:t>install</w:t>
      </w:r>
      <w:r w:rsidRPr="00507690">
        <w:t xml:space="preserve"> -</w:t>
      </w:r>
      <w:r w:rsidRPr="00507690">
        <w:rPr>
          <w:lang w:val="en-US"/>
        </w:rPr>
        <w:t>g</w:t>
      </w:r>
      <w:r w:rsidRPr="00507690">
        <w:t xml:space="preserve"> </w:t>
      </w:r>
      <w:proofErr w:type="spellStart"/>
      <w:r w:rsidRPr="00507690">
        <w:rPr>
          <w:lang w:val="en-US"/>
        </w:rPr>
        <w:t>vue</w:t>
      </w:r>
      <w:proofErr w:type="spellEnd"/>
      <w:r w:rsidRPr="00507690">
        <w:t>-</w:t>
      </w:r>
      <w:r w:rsidRPr="00507690">
        <w:rPr>
          <w:lang w:val="en-US"/>
        </w:rPr>
        <w:t>cli</w:t>
      </w:r>
      <w:r w:rsidRPr="00507690">
        <w:t>» (выполняется при первом запуске);</w:t>
      </w:r>
    </w:p>
    <w:p w:rsidR="009143F8" w:rsidRPr="00507690" w:rsidRDefault="009143F8" w:rsidP="0080118F">
      <w:pPr>
        <w:pStyle w:val="a0"/>
        <w:numPr>
          <w:ilvl w:val="0"/>
          <w:numId w:val="8"/>
        </w:numPr>
        <w:ind w:left="0" w:firstLine="709"/>
      </w:pPr>
      <w:r w:rsidRPr="00507690">
        <w:t>«</w:t>
      </w:r>
      <w:r w:rsidRPr="00507690">
        <w:rPr>
          <w:lang w:val="en-US"/>
        </w:rPr>
        <w:t>npm install</w:t>
      </w:r>
      <w:r w:rsidRPr="00507690">
        <w:t>»;</w:t>
      </w:r>
    </w:p>
    <w:p w:rsidR="009143F8" w:rsidRPr="00507690" w:rsidRDefault="009143F8" w:rsidP="0080118F">
      <w:pPr>
        <w:pStyle w:val="a0"/>
        <w:numPr>
          <w:ilvl w:val="0"/>
          <w:numId w:val="8"/>
        </w:numPr>
        <w:ind w:left="0" w:firstLine="709"/>
      </w:pPr>
      <w:r w:rsidRPr="00507690">
        <w:t>«</w:t>
      </w:r>
      <w:r w:rsidRPr="00507690">
        <w:rPr>
          <w:lang w:val="en-US"/>
        </w:rPr>
        <w:t>npm run serve</w:t>
      </w:r>
      <w:r w:rsidRPr="00507690">
        <w:t>».</w:t>
      </w:r>
    </w:p>
    <w:p w:rsidR="009143F8" w:rsidRPr="00507690" w:rsidRDefault="009143F8" w:rsidP="009143F8">
      <w:r w:rsidRPr="00507690">
        <w:t>После завершения загрузки зависимостей и запуска модуля, интерфейс будет доступен по адресу «http://127.0.0.1:3000/» в случае, если порт 3000 не будет занят иным локальным приложением.</w:t>
      </w:r>
    </w:p>
    <w:p w:rsidR="009143F8" w:rsidRPr="00507690" w:rsidRDefault="009143F8" w:rsidP="009143F8">
      <w:pPr>
        <w:pStyle w:val="3"/>
      </w:pPr>
      <w:r w:rsidRPr="00507690">
        <w:lastRenderedPageBreak/>
        <w:t>Запуск модуля серверной части системы</w:t>
      </w:r>
    </w:p>
    <w:p w:rsidR="009143F8" w:rsidRPr="00507690" w:rsidRDefault="009143F8" w:rsidP="009143F8">
      <w:r w:rsidRPr="00507690">
        <w:t xml:space="preserve">Перед запуском модуля серверной части необходимо установить оболочку языка </w:t>
      </w:r>
      <w:r w:rsidRPr="00507690">
        <w:rPr>
          <w:lang w:val="en-US"/>
        </w:rPr>
        <w:t>Python</w:t>
      </w:r>
      <w:r w:rsidRPr="00507690">
        <w:t xml:space="preserve"> версии 3.</w:t>
      </w:r>
    </w:p>
    <w:p w:rsidR="009143F8" w:rsidRPr="00507690" w:rsidRDefault="009143F8" w:rsidP="009143F8">
      <w:r w:rsidRPr="00507690">
        <w:t xml:space="preserve">Для запуска модуля серверной части необходимо перейти из корневой директории проекта в папку </w:t>
      </w:r>
      <w:r w:rsidRPr="00507690">
        <w:rPr>
          <w:lang w:val="en-US"/>
        </w:rPr>
        <w:t>backend</w:t>
      </w:r>
      <w:r w:rsidRPr="00507690">
        <w:t xml:space="preserve"> и выполнить следующую команду из интерфейса командной строки: «</w:t>
      </w:r>
      <w:proofErr w:type="spellStart"/>
      <w:r w:rsidRPr="00507690">
        <w:t>python</w:t>
      </w:r>
      <w:proofErr w:type="spellEnd"/>
      <w:r w:rsidRPr="00507690">
        <w:t xml:space="preserve"> manage.py </w:t>
      </w:r>
      <w:proofErr w:type="spellStart"/>
      <w:r w:rsidRPr="00507690">
        <w:t>runserver</w:t>
      </w:r>
      <w:proofErr w:type="spellEnd"/>
      <w:r w:rsidRPr="00507690">
        <w:t>».</w:t>
      </w:r>
    </w:p>
    <w:p w:rsidR="009143F8" w:rsidRPr="00507690" w:rsidRDefault="009143F8" w:rsidP="009143F8">
      <w:r w:rsidRPr="00507690">
        <w:t>После завершения загрузки зависимостей и запуска модуля серверная часть, а также интерфейс административной панели будут доступны по адресам «http://127.0.0.1:8000/» и «http://127.0.0.1:8000/</w:t>
      </w:r>
      <w:r w:rsidRPr="00507690">
        <w:rPr>
          <w:lang w:val="en-US"/>
        </w:rPr>
        <w:t>admin</w:t>
      </w:r>
      <w:r w:rsidRPr="00507690">
        <w:t>» соответственно, если порт 8000 не будет занят иным локальным приложением.</w:t>
      </w:r>
    </w:p>
    <w:p w:rsidR="00FA4DEE" w:rsidRPr="00507690" w:rsidRDefault="00FA4DEE" w:rsidP="00FA4DEE">
      <w:pPr>
        <w:spacing w:line="240" w:lineRule="auto"/>
        <w:ind w:firstLine="0"/>
        <w:contextualSpacing w:val="0"/>
        <w:jc w:val="left"/>
      </w:pPr>
      <w:r w:rsidRPr="00507690">
        <w:br w:type="page"/>
      </w:r>
    </w:p>
    <w:p w:rsidR="00FA4DEE" w:rsidRPr="00507690" w:rsidRDefault="00FA4DEE" w:rsidP="00F43D13">
      <w:pPr>
        <w:pStyle w:val="1"/>
      </w:pPr>
      <w:bookmarkStart w:id="25" w:name="_Toc91546112"/>
      <w:r w:rsidRPr="00507690">
        <w:lastRenderedPageBreak/>
        <w:t>ПРОВЕРКА ПРОГРАММЫ</w:t>
      </w:r>
      <w:bookmarkEnd w:id="25"/>
    </w:p>
    <w:p w:rsidR="002D1108" w:rsidRPr="00507690" w:rsidRDefault="002D1108" w:rsidP="002D1108">
      <w:r w:rsidRPr="00507690">
        <w:t xml:space="preserve">Проверка работоспособности программы выполняется согласно </w:t>
      </w:r>
      <w:hyperlink w:anchor="Таблица1" w:history="1">
        <w:r w:rsidRPr="00507690">
          <w:rPr>
            <w:rStyle w:val="aa"/>
            <w:color w:val="auto"/>
            <w:u w:val="none"/>
          </w:rPr>
          <w:t>Таблице 1</w:t>
        </w:r>
      </w:hyperlink>
      <w:r w:rsidRPr="00507690">
        <w:t xml:space="preserve">. </w:t>
      </w:r>
    </w:p>
    <w:p w:rsidR="002D1108" w:rsidRPr="00507690" w:rsidRDefault="0093257F" w:rsidP="002D1108">
      <w:pPr>
        <w:ind w:firstLine="0"/>
      </w:pPr>
      <w:hyperlink w:anchor="НадписьОТаблице1" w:history="1">
        <w:r w:rsidR="002D1108" w:rsidRPr="00507690">
          <w:rPr>
            <w:rStyle w:val="aa"/>
            <w:color w:val="auto"/>
            <w:u w:val="none"/>
          </w:rPr>
          <w:t>Таблица 1 – Тестирование функционала АИС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Авторизация</w:t>
            </w:r>
            <w:r w:rsidR="00C750E9" w:rsidRPr="00507690">
              <w:rPr>
                <w:rStyle w:val="a9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поля формы верными данными пользователя;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«Войти».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Переход на главную страницу. 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Авторизация </w:t>
            </w:r>
            <w:r w:rsidR="00C750E9" w:rsidRPr="00507690">
              <w:rPr>
                <w:rStyle w:val="a9"/>
                <w:sz w:val="24"/>
                <w:szCs w:val="24"/>
              </w:rPr>
              <w:t xml:space="preserve">пользователя </w:t>
            </w:r>
            <w:r w:rsidRPr="00507690">
              <w:rPr>
                <w:rStyle w:val="a9"/>
                <w:sz w:val="24"/>
                <w:szCs w:val="24"/>
              </w:rPr>
              <w:t>(ошибка)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поля формы неверными данными пользователя;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«Войти».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Регистрация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нажать на </w:t>
            </w:r>
            <w:proofErr w:type="gramStart"/>
            <w:r w:rsidRPr="00507690">
              <w:rPr>
                <w:rStyle w:val="a9"/>
                <w:sz w:val="24"/>
                <w:szCs w:val="24"/>
              </w:rPr>
              <w:t>надпись</w:t>
            </w:r>
            <w:proofErr w:type="gramEnd"/>
            <w:r w:rsidRPr="00507690">
              <w:rPr>
                <w:rStyle w:val="a9"/>
                <w:sz w:val="24"/>
                <w:szCs w:val="24"/>
              </w:rPr>
              <w:t xml:space="preserve"> «Зарегистрируйтесь»;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поля формы корректными данными;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«Зарегистрироваться».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Появляется сообщение об успешной регистрации. Переход на главную страницу. 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Регистрация</w:t>
            </w:r>
            <w:r w:rsidRPr="00507690">
              <w:rPr>
                <w:rStyle w:val="a9"/>
                <w:sz w:val="24"/>
                <w:szCs w:val="24"/>
              </w:rPr>
              <w:br/>
              <w:t>(ошибка)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нажать на </w:t>
            </w:r>
            <w:proofErr w:type="gramStart"/>
            <w:r w:rsidRPr="00507690">
              <w:rPr>
                <w:rStyle w:val="a9"/>
                <w:sz w:val="24"/>
                <w:szCs w:val="24"/>
              </w:rPr>
              <w:t>надпись</w:t>
            </w:r>
            <w:proofErr w:type="gramEnd"/>
            <w:r w:rsidRPr="00507690">
              <w:rPr>
                <w:rStyle w:val="a9"/>
                <w:sz w:val="24"/>
                <w:szCs w:val="24"/>
              </w:rPr>
              <w:t xml:space="preserve"> «Зарегистрируйтесь»;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поля формы некорректными данными;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«Зарегистрироваться».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Опрос школьника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зарегистрироваться;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поля формы опроса корректными данными;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прохождении опроса. Переход на страницу личного кабинета школьника.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Опрос школьника (ошибка)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зарегистрироваться;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некорректно заполнить поля формы опроса;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Формирование рекомендаций курсов и олимпиад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применить фильтрацию с помощью настройки доступных параметров.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 странице появляется отфильтрованный по выбранным параметрам список рекомендованных курсов и олимпиад, соответствующих предметам, выбранным школьником в процессе опроса.</w:t>
            </w:r>
          </w:p>
        </w:tc>
      </w:tr>
    </w:tbl>
    <w:p w:rsidR="002D1108" w:rsidRPr="00507690" w:rsidRDefault="002D1108" w:rsidP="002D1108">
      <w:pPr>
        <w:ind w:firstLine="708"/>
      </w:pPr>
    </w:p>
    <w:p w:rsidR="002D1108" w:rsidRPr="00507690" w:rsidRDefault="002D1108" w:rsidP="002D1108">
      <w:pPr>
        <w:ind w:firstLine="0"/>
      </w:pPr>
      <w:r w:rsidRPr="00507690">
        <w:lastRenderedPageBreak/>
        <w:t xml:space="preserve">Продолжение </w:t>
      </w:r>
      <w:hyperlink w:anchor="Таблица1" w:history="1">
        <w:r w:rsidRPr="00507690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Редактирование информации личного кабинета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</w:t>
            </w:r>
            <w:r w:rsidRPr="00507690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«Личный кабинет»;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«Редактировать»;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корректно заполнить поля формы данными пользователя;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сохранении данных.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Редактирование информации личного кабинета (ошибка)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«Личный кабинет»;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«Редактировать»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некорректно заполнить поля формы данными пользователя;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Создание курса представителем высшего учебного заведения 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«Добавить курс»;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корректно заполнить поля формы данными курса;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создании курса.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Создание курса представителем высшего учебного заведения (ошибка)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28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8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8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8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«Добавить курс»;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8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некорректно заполнить поля формы данными курса;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8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Запись школьника на курс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«Подробнее» интересующего курса;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«Записаться».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успешной записи на курс.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Просмотр списка записавших на курс представителем высшего учебного заведения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7"/>
              </w:numPr>
              <w:spacing w:line="240" w:lineRule="auto"/>
              <w:ind w:left="248" w:hanging="284"/>
              <w:jc w:val="left"/>
              <w:rPr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«Участники» интересующего курса.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Открывается страница со списком записавшихся на курс школьников.</w:t>
            </w:r>
          </w:p>
        </w:tc>
      </w:tr>
    </w:tbl>
    <w:p w:rsidR="002D1108" w:rsidRPr="00507690" w:rsidRDefault="002D1108" w:rsidP="002D1108">
      <w:pPr>
        <w:ind w:firstLine="708"/>
      </w:pPr>
    </w:p>
    <w:p w:rsidR="002D1108" w:rsidRPr="00507690" w:rsidRDefault="002D1108" w:rsidP="002D1108">
      <w:pPr>
        <w:ind w:firstLine="0"/>
      </w:pPr>
      <w:r w:rsidRPr="00507690">
        <w:lastRenderedPageBreak/>
        <w:t xml:space="preserve">Продолжение </w:t>
      </w:r>
      <w:hyperlink w:anchor="Таблица1" w:history="1">
        <w:r w:rsidRPr="00507690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Создание олимпиадного задания представителем компании-работодателя 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«Добавить олимпиаду»;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корректно заполнить поля формы данными и настройками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создании олимпиады.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Создание олимпиадного задания представителем компании-работодателя (ошибка)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«Добавить олимпиаду»;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некорректно заполнить поля формы данными и настройками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«Подробнее» интересующей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«Участвовать»;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корректно заполнить поля формы решением олимпиады в течение ограниченного времени;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«Отправить».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успешной отправке решения олимпиады и информация о сроках оглашения результатов.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(вышло время)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«Подробнее» интересующей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«Участвовать»;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корректно заполнить поля формы решением олимпиады.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 том, что время вышло и записанные ответы успешно отправлены, а также информация о сроках оглашения результатов.</w:t>
            </w:r>
          </w:p>
        </w:tc>
      </w:tr>
    </w:tbl>
    <w:p w:rsidR="002D1108" w:rsidRPr="00507690" w:rsidRDefault="002D1108" w:rsidP="002D1108">
      <w:pPr>
        <w:ind w:firstLine="708"/>
      </w:pPr>
    </w:p>
    <w:p w:rsidR="002D1108" w:rsidRPr="00507690" w:rsidRDefault="002D1108" w:rsidP="002D1108">
      <w:pPr>
        <w:ind w:firstLine="708"/>
      </w:pPr>
    </w:p>
    <w:p w:rsidR="002D1108" w:rsidRPr="00507690" w:rsidRDefault="002D1108" w:rsidP="002D1108">
      <w:pPr>
        <w:ind w:firstLine="0"/>
      </w:pPr>
    </w:p>
    <w:p w:rsidR="002D1108" w:rsidRPr="00507690" w:rsidRDefault="002D1108" w:rsidP="002D1108">
      <w:pPr>
        <w:ind w:firstLine="0"/>
      </w:pPr>
    </w:p>
    <w:p w:rsidR="002D1108" w:rsidRPr="00507690" w:rsidRDefault="002D1108" w:rsidP="002D1108">
      <w:pPr>
        <w:ind w:firstLine="0"/>
      </w:pPr>
    </w:p>
    <w:p w:rsidR="002D1108" w:rsidRPr="00507690" w:rsidRDefault="002D1108" w:rsidP="002D1108">
      <w:pPr>
        <w:ind w:firstLine="0"/>
      </w:pPr>
      <w:r w:rsidRPr="00507690">
        <w:lastRenderedPageBreak/>
        <w:t xml:space="preserve">Продолжение </w:t>
      </w:r>
      <w:hyperlink w:anchor="Таблица1" w:history="1">
        <w:r w:rsidRPr="00507690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(ошибка)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«Подробнее» интересующей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«Участвовать»;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некорректно заполнить поля формы решением олимпиады в течение ограниченного времени;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«Отправить».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Оценивание решений олимпиад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«Участники» интересующей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«Решение» интересующего участника;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выставить балл за решение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оценивании решения олимпиады.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Скачивание сертификата об успешном прохождении школьником олимпиадного задания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открыть вкладку «Мои олимпиады»</w:t>
            </w:r>
            <w:r w:rsidRPr="00507690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«Сертификат» интересующей олимпиады;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«Скачать».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Начавшееся скачивание </w:t>
            </w:r>
            <w:r w:rsidRPr="00507690">
              <w:rPr>
                <w:rStyle w:val="a9"/>
                <w:sz w:val="24"/>
                <w:szCs w:val="24"/>
                <w:lang w:val="en-US"/>
              </w:rPr>
              <w:t>PDF</w:t>
            </w:r>
            <w:r w:rsidRPr="00507690">
              <w:rPr>
                <w:rStyle w:val="a9"/>
                <w:sz w:val="24"/>
                <w:szCs w:val="24"/>
              </w:rPr>
              <w:t xml:space="preserve">-файла с сертификатом об успешном прохождении школьником олимпиадного задания. 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Просмотр списка школьников, решавших олимпиаду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«Участники» интересующей олимпиады.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Открывается страница со списком решавших олимпиаду школьников.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Просмотр школьником всех решенных им олимпиад 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открыть вкладку «Мои олимпиады».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Открывается страница со списком всех олимпиад, решенных школьником.</w:t>
            </w:r>
          </w:p>
        </w:tc>
      </w:tr>
      <w:tr w:rsidR="002D1108" w:rsidRPr="00507690" w:rsidTr="0090545F">
        <w:tc>
          <w:tcPr>
            <w:tcW w:w="2195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Просмотр школьником всех курсов, на которые он записался </w:t>
            </w:r>
          </w:p>
        </w:tc>
        <w:tc>
          <w:tcPr>
            <w:tcW w:w="4100" w:type="dxa"/>
          </w:tcPr>
          <w:p w:rsidR="002D1108" w:rsidRPr="00507690" w:rsidRDefault="002D1108" w:rsidP="0080118F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пункт в меню «Курсы и олимпиады»;</w:t>
            </w:r>
          </w:p>
          <w:p w:rsidR="002D1108" w:rsidRPr="00507690" w:rsidRDefault="002D1108" w:rsidP="0080118F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открыть вкладку «Мои курсы».</w:t>
            </w:r>
          </w:p>
        </w:tc>
        <w:tc>
          <w:tcPr>
            <w:tcW w:w="3049" w:type="dxa"/>
          </w:tcPr>
          <w:p w:rsidR="002D1108" w:rsidRPr="00507690" w:rsidRDefault="002D1108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Открывается страница со списком всех курсов, на которые записался школьник.</w:t>
            </w:r>
          </w:p>
        </w:tc>
      </w:tr>
    </w:tbl>
    <w:p w:rsidR="002D1108" w:rsidRPr="00507690" w:rsidRDefault="002D1108" w:rsidP="002D1108">
      <w:pPr>
        <w:ind w:firstLine="0"/>
      </w:pPr>
      <w:r w:rsidRPr="00507690">
        <w:lastRenderedPageBreak/>
        <w:t xml:space="preserve">Продолжение </w:t>
      </w:r>
      <w:hyperlink w:anchor="Таблица1" w:history="1">
        <w:r w:rsidRPr="00507690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750E9" w:rsidRPr="00507690" w:rsidTr="0090545F">
        <w:tc>
          <w:tcPr>
            <w:tcW w:w="2195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C750E9" w:rsidRPr="00507690" w:rsidTr="0090545F">
        <w:tc>
          <w:tcPr>
            <w:tcW w:w="2195" w:type="dxa"/>
          </w:tcPr>
          <w:p w:rsidR="00C750E9" w:rsidRPr="00507690" w:rsidRDefault="00C750E9" w:rsidP="002D3A91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Авторизация </w:t>
            </w:r>
            <w:r w:rsidR="002D3A91" w:rsidRPr="00507690">
              <w:rPr>
                <w:rStyle w:val="a9"/>
                <w:sz w:val="24"/>
                <w:szCs w:val="24"/>
              </w:rPr>
              <w:t>(Оператор, Администратор)</w:t>
            </w:r>
          </w:p>
        </w:tc>
        <w:tc>
          <w:tcPr>
            <w:tcW w:w="4100" w:type="dxa"/>
          </w:tcPr>
          <w:p w:rsidR="00C750E9" w:rsidRPr="00507690" w:rsidRDefault="00C750E9" w:rsidP="00C750E9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</w:t>
            </w:r>
            <w:r w:rsidRPr="00507690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поля формы авторизации корректными данными пользователя;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«Войти».</w:t>
            </w:r>
          </w:p>
        </w:tc>
        <w:tc>
          <w:tcPr>
            <w:tcW w:w="3049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Переход на главную страницу административной панели. </w:t>
            </w:r>
          </w:p>
        </w:tc>
      </w:tr>
      <w:tr w:rsidR="00C750E9" w:rsidRPr="00507690" w:rsidTr="0090545F">
        <w:tc>
          <w:tcPr>
            <w:tcW w:w="2195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Добавить университет</w:t>
            </w:r>
            <w:r w:rsidR="0090545F" w:rsidRPr="00507690">
              <w:rPr>
                <w:rStyle w:val="a9"/>
                <w:sz w:val="24"/>
                <w:szCs w:val="24"/>
              </w:rPr>
              <w:t xml:space="preserve"> (Оператор)</w:t>
            </w:r>
          </w:p>
        </w:tc>
        <w:tc>
          <w:tcPr>
            <w:tcW w:w="4100" w:type="dxa"/>
          </w:tcPr>
          <w:p w:rsidR="00C750E9" w:rsidRPr="00507690" w:rsidRDefault="00C750E9" w:rsidP="00C750E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 кнопку «Добавить» в разделе «Университеты»;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представленные поля формы для добавления университета;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 успешном добавлении университета.</w:t>
            </w:r>
          </w:p>
        </w:tc>
      </w:tr>
      <w:tr w:rsidR="00C750E9" w:rsidRPr="00507690" w:rsidTr="0090545F">
        <w:tc>
          <w:tcPr>
            <w:tcW w:w="2195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Изменить информацию об университете</w:t>
            </w:r>
            <w:r w:rsidR="0090545F" w:rsidRPr="00507690">
              <w:rPr>
                <w:rStyle w:val="a9"/>
                <w:sz w:val="24"/>
                <w:szCs w:val="24"/>
              </w:rPr>
              <w:t xml:space="preserve"> (Оператор)</w:t>
            </w:r>
          </w:p>
        </w:tc>
        <w:tc>
          <w:tcPr>
            <w:tcW w:w="4100" w:type="dxa"/>
          </w:tcPr>
          <w:p w:rsidR="00C750E9" w:rsidRPr="00507690" w:rsidRDefault="00C750E9" w:rsidP="00C750E9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надпись «Университеты» в соответствующем разделе;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необходимый университет, нажать на его название;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внести необходимые изменения в редактируемые поля;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изменении информации об университете.</w:t>
            </w:r>
          </w:p>
        </w:tc>
      </w:tr>
      <w:tr w:rsidR="00C750E9" w:rsidRPr="00507690" w:rsidTr="0090545F">
        <w:tc>
          <w:tcPr>
            <w:tcW w:w="2195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Удалить университет</w:t>
            </w:r>
            <w:r w:rsidR="0090545F" w:rsidRPr="00507690">
              <w:rPr>
                <w:rStyle w:val="a9"/>
                <w:sz w:val="24"/>
                <w:szCs w:val="24"/>
              </w:rPr>
              <w:t xml:space="preserve"> (Оператор)</w:t>
            </w:r>
          </w:p>
        </w:tc>
        <w:tc>
          <w:tcPr>
            <w:tcW w:w="4100" w:type="dxa"/>
          </w:tcPr>
          <w:p w:rsidR="00C750E9" w:rsidRPr="00507690" w:rsidRDefault="00C750E9" w:rsidP="00C750E9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надпись «Университеты» в соответствующем разделе;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необходимый университет, нажать на его название;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«Удалить»;</w:t>
            </w:r>
          </w:p>
          <w:p w:rsidR="00C750E9" w:rsidRPr="00507690" w:rsidRDefault="00C750E9" w:rsidP="00C750E9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«Да, я уверен».</w:t>
            </w:r>
          </w:p>
        </w:tc>
        <w:tc>
          <w:tcPr>
            <w:tcW w:w="3049" w:type="dxa"/>
          </w:tcPr>
          <w:p w:rsidR="00C750E9" w:rsidRPr="00507690" w:rsidRDefault="00C750E9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удалении информации об университете.</w:t>
            </w:r>
          </w:p>
        </w:tc>
      </w:tr>
    </w:tbl>
    <w:p w:rsidR="00C750E9" w:rsidRPr="00507690" w:rsidRDefault="00C750E9" w:rsidP="002D1108">
      <w:pPr>
        <w:ind w:firstLine="708"/>
      </w:pPr>
    </w:p>
    <w:p w:rsidR="0090545F" w:rsidRPr="00507690" w:rsidRDefault="0090545F" w:rsidP="002D1108">
      <w:pPr>
        <w:ind w:firstLine="708"/>
      </w:pPr>
    </w:p>
    <w:p w:rsidR="0090545F" w:rsidRPr="00507690" w:rsidRDefault="0090545F" w:rsidP="002D1108">
      <w:pPr>
        <w:ind w:firstLine="708"/>
      </w:pPr>
    </w:p>
    <w:p w:rsidR="0090545F" w:rsidRPr="00507690" w:rsidRDefault="0090545F" w:rsidP="002D1108">
      <w:pPr>
        <w:ind w:firstLine="708"/>
      </w:pPr>
    </w:p>
    <w:p w:rsidR="0090545F" w:rsidRPr="00507690" w:rsidRDefault="0090545F" w:rsidP="0090545F">
      <w:pPr>
        <w:ind w:firstLine="0"/>
      </w:pPr>
      <w:r w:rsidRPr="00507690">
        <w:lastRenderedPageBreak/>
        <w:t xml:space="preserve">Продолжение </w:t>
      </w:r>
      <w:hyperlink w:anchor="Таблица1" w:history="1">
        <w:r w:rsidRPr="00507690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Добавить компанию (Оператор)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 кнопку «Добавить» в разделе «Компании»;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представленные поля формы для добавления компании;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 успешном добавлении компании.</w:t>
            </w:r>
          </w:p>
        </w:tc>
      </w:tr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Изменить информацию о компании (Оператор)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надпись «Компании» в соответствующем разделе;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необходимую компанию, нажать на её название;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внести необходимые изменения в редактируемые поля;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изменении информации о компании.</w:t>
            </w:r>
          </w:p>
        </w:tc>
      </w:tr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Удалить компанию (Оператор)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numPr>
                <w:ilvl w:val="0"/>
                <w:numId w:val="40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0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0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0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надпись «Компании» в соответствующем разделе;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0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необходимую компанию, нажать на её название;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0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«Удалить»;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0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«Да, я уверен».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удалении информации о</w:t>
            </w:r>
            <w:r w:rsidRPr="00507690">
              <w:rPr>
                <w:sz w:val="24"/>
                <w:szCs w:val="24"/>
              </w:rPr>
              <w:t xml:space="preserve"> </w:t>
            </w:r>
            <w:r w:rsidRPr="00507690">
              <w:rPr>
                <w:rStyle w:val="a9"/>
                <w:sz w:val="24"/>
                <w:szCs w:val="24"/>
              </w:rPr>
              <w:t>компании.</w:t>
            </w:r>
          </w:p>
        </w:tc>
      </w:tr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Добавить пользователя (Администратор)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numPr>
                <w:ilvl w:val="0"/>
                <w:numId w:val="46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6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6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6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 кнопку «Добавить» в разделе «Пользователи»;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6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заполнить представленные поля формы для добавления пользователя;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6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«Создать временный пароль»;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6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 успешном создании аккаунта пользователя.</w:t>
            </w:r>
          </w:p>
        </w:tc>
      </w:tr>
    </w:tbl>
    <w:p w:rsidR="0090545F" w:rsidRPr="00507690" w:rsidRDefault="0090545F"/>
    <w:p w:rsidR="0090545F" w:rsidRPr="00507690" w:rsidRDefault="0090545F"/>
    <w:p w:rsidR="0090545F" w:rsidRPr="00507690" w:rsidRDefault="0090545F" w:rsidP="0090545F">
      <w:pPr>
        <w:ind w:firstLine="0"/>
      </w:pPr>
      <w:r w:rsidRPr="00507690">
        <w:lastRenderedPageBreak/>
        <w:t xml:space="preserve">Продолжение </w:t>
      </w:r>
      <w:hyperlink w:anchor="Таблица1" w:history="1">
        <w:r w:rsidRPr="00507690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Изменить данные аккаунта пользователя (Администратор)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numPr>
                <w:ilvl w:val="0"/>
                <w:numId w:val="47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7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7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7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надпись «Пользователи» в соответствующем разделе;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7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необходимый аккаунт пользователя, нажать на логин;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7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внести необходимые изменения в редактируемые поля;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7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изменении данных аккаунта пользователя.</w:t>
            </w:r>
          </w:p>
        </w:tc>
      </w:tr>
      <w:tr w:rsidR="0090545F" w:rsidRPr="00507690" w:rsidTr="0090545F">
        <w:tc>
          <w:tcPr>
            <w:tcW w:w="2195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Удалить аккаунт пользователя (Администратор)</w:t>
            </w:r>
          </w:p>
        </w:tc>
        <w:tc>
          <w:tcPr>
            <w:tcW w:w="4100" w:type="dxa"/>
          </w:tcPr>
          <w:p w:rsidR="0090545F" w:rsidRPr="00507690" w:rsidRDefault="0090545F" w:rsidP="0090545F">
            <w:pPr>
              <w:pStyle w:val="11"/>
              <w:numPr>
                <w:ilvl w:val="0"/>
                <w:numId w:val="48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8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8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8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надпись «Пользователи» в соответствующем разделе;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8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выбрать необходимый аккаунт пользователя, нажать на логин;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8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«Удалить»;</w:t>
            </w:r>
          </w:p>
          <w:p w:rsidR="0090545F" w:rsidRPr="00507690" w:rsidRDefault="0090545F" w:rsidP="0090545F">
            <w:pPr>
              <w:pStyle w:val="11"/>
              <w:numPr>
                <w:ilvl w:val="0"/>
                <w:numId w:val="48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«Да, я уверен».</w:t>
            </w:r>
          </w:p>
        </w:tc>
        <w:tc>
          <w:tcPr>
            <w:tcW w:w="3049" w:type="dxa"/>
          </w:tcPr>
          <w:p w:rsidR="0090545F" w:rsidRPr="00507690" w:rsidRDefault="0090545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удалении аккаунта пользователя.</w:t>
            </w:r>
          </w:p>
        </w:tc>
      </w:tr>
      <w:tr w:rsidR="000B4203" w:rsidRPr="00507690" w:rsidTr="0090545F">
        <w:tc>
          <w:tcPr>
            <w:tcW w:w="2195" w:type="dxa"/>
          </w:tcPr>
          <w:p w:rsidR="000B4203" w:rsidRPr="00507690" w:rsidRDefault="000B4203" w:rsidP="005A289C">
            <w:pPr>
              <w:pStyle w:val="11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Редактировать контент главной страницы</w:t>
            </w:r>
            <w:r w:rsidR="005A289C" w:rsidRPr="00507690">
              <w:rPr>
                <w:rStyle w:val="a9"/>
                <w:sz w:val="24"/>
                <w:szCs w:val="24"/>
              </w:rPr>
              <w:t xml:space="preserve"> (Администратор)</w:t>
            </w:r>
          </w:p>
        </w:tc>
        <w:tc>
          <w:tcPr>
            <w:tcW w:w="4100" w:type="dxa"/>
          </w:tcPr>
          <w:p w:rsidR="000B4203" w:rsidRPr="00507690" w:rsidRDefault="000B4203" w:rsidP="000B4203">
            <w:pPr>
              <w:pStyle w:val="11"/>
              <w:numPr>
                <w:ilvl w:val="0"/>
                <w:numId w:val="49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0B4203" w:rsidRPr="00507690" w:rsidRDefault="000B4203" w:rsidP="000B4203">
            <w:pPr>
              <w:pStyle w:val="11"/>
              <w:numPr>
                <w:ilvl w:val="0"/>
                <w:numId w:val="49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0B4203" w:rsidRPr="00507690" w:rsidRDefault="000B4203" w:rsidP="000B4203">
            <w:pPr>
              <w:pStyle w:val="11"/>
              <w:numPr>
                <w:ilvl w:val="0"/>
                <w:numId w:val="49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авторизоваться;</w:t>
            </w:r>
          </w:p>
          <w:p w:rsidR="000B4203" w:rsidRPr="00507690" w:rsidRDefault="000B4203" w:rsidP="000B4203">
            <w:pPr>
              <w:pStyle w:val="11"/>
              <w:numPr>
                <w:ilvl w:val="0"/>
                <w:numId w:val="49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в административной панели нажать надпись «Контент» в соответствующем разделе;</w:t>
            </w:r>
          </w:p>
          <w:p w:rsidR="000B4203" w:rsidRPr="00507690" w:rsidRDefault="000B4203" w:rsidP="000B4203">
            <w:pPr>
              <w:pStyle w:val="11"/>
              <w:numPr>
                <w:ilvl w:val="0"/>
                <w:numId w:val="49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отредактировать текст в соответствующих полях формы;</w:t>
            </w:r>
          </w:p>
          <w:p w:rsidR="000B4203" w:rsidRPr="00507690" w:rsidRDefault="000B4203" w:rsidP="000B4203">
            <w:pPr>
              <w:pStyle w:val="11"/>
              <w:numPr>
                <w:ilvl w:val="0"/>
                <w:numId w:val="49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нажать на кнопку «Выбрать изображение</w:t>
            </w:r>
            <w:r w:rsidR="002F744D">
              <w:rPr>
                <w:rStyle w:val="a9"/>
                <w:sz w:val="24"/>
                <w:szCs w:val="24"/>
              </w:rPr>
              <w:t>»</w:t>
            </w:r>
            <w:r w:rsidRPr="00507690">
              <w:rPr>
                <w:rStyle w:val="a9"/>
                <w:sz w:val="24"/>
                <w:szCs w:val="24"/>
              </w:rPr>
              <w:t>, загрузить необходимый иллюстрационный материал;</w:t>
            </w:r>
          </w:p>
          <w:p w:rsidR="000B4203" w:rsidRPr="00507690" w:rsidRDefault="000B4203" w:rsidP="000B4203">
            <w:pPr>
              <w:pStyle w:val="11"/>
              <w:numPr>
                <w:ilvl w:val="0"/>
                <w:numId w:val="49"/>
              </w:numPr>
              <w:spacing w:line="240" w:lineRule="auto"/>
              <w:ind w:left="245" w:hanging="284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 xml:space="preserve">нажать на кнопку </w:t>
            </w:r>
            <w:bookmarkStart w:id="26" w:name="_GoBack"/>
            <w:r w:rsidRPr="00507690">
              <w:rPr>
                <w:rStyle w:val="a9"/>
                <w:sz w:val="24"/>
                <w:szCs w:val="24"/>
              </w:rPr>
              <w:t>«</w:t>
            </w:r>
            <w:bookmarkEnd w:id="26"/>
            <w:r w:rsidRPr="00507690">
              <w:rPr>
                <w:rStyle w:val="a9"/>
                <w:sz w:val="24"/>
                <w:szCs w:val="24"/>
              </w:rPr>
              <w:t>Сохранить».</w:t>
            </w:r>
          </w:p>
        </w:tc>
        <w:tc>
          <w:tcPr>
            <w:tcW w:w="3049" w:type="dxa"/>
          </w:tcPr>
          <w:p w:rsidR="000B4203" w:rsidRPr="00507690" w:rsidRDefault="000B4203" w:rsidP="000B4203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Появляется сообщение об успешном изменении контента главной страницы АИС.</w:t>
            </w:r>
          </w:p>
        </w:tc>
      </w:tr>
    </w:tbl>
    <w:p w:rsidR="002D1108" w:rsidRPr="00507690" w:rsidRDefault="002D1108" w:rsidP="005A289C">
      <w:pPr>
        <w:ind w:firstLine="708"/>
      </w:pPr>
      <w:r w:rsidRPr="00507690">
        <w:t xml:space="preserve">Проверка считается </w:t>
      </w:r>
      <w:r w:rsidRPr="00507690">
        <w:rPr>
          <w:rStyle w:val="a9"/>
        </w:rPr>
        <w:t xml:space="preserve">успешно пройденной </w:t>
      </w:r>
      <w:r w:rsidRPr="00507690">
        <w:t xml:space="preserve">в случае соответствия последовательности действий и ожидаемого результата описанным в </w:t>
      </w:r>
      <w:r w:rsidRPr="00507690">
        <w:br/>
      </w:r>
      <w:hyperlink w:anchor="Таблица1" w:history="1">
        <w:r w:rsidRPr="00507690">
          <w:rPr>
            <w:rStyle w:val="aa"/>
            <w:color w:val="auto"/>
            <w:u w:val="none"/>
          </w:rPr>
          <w:t>Таблице 1</w:t>
        </w:r>
      </w:hyperlink>
      <w:r w:rsidRPr="00507690">
        <w:t xml:space="preserve"> проверкам.</w:t>
      </w:r>
    </w:p>
    <w:p w:rsidR="00FA4DEE" w:rsidRPr="00507690" w:rsidRDefault="00FA4DEE" w:rsidP="00FA4DEE">
      <w:pPr>
        <w:spacing w:line="240" w:lineRule="auto"/>
        <w:ind w:firstLine="0"/>
        <w:contextualSpacing w:val="0"/>
        <w:jc w:val="left"/>
      </w:pPr>
      <w:r w:rsidRPr="00507690">
        <w:br w:type="page"/>
      </w:r>
    </w:p>
    <w:p w:rsidR="00B515C0" w:rsidRPr="00507690" w:rsidRDefault="00FA4DEE" w:rsidP="00F43D13">
      <w:pPr>
        <w:pStyle w:val="1"/>
      </w:pPr>
      <w:bookmarkStart w:id="27" w:name="_Toc91546113"/>
      <w:r w:rsidRPr="00507690">
        <w:lastRenderedPageBreak/>
        <w:t>СООБЩЕНИЯ СИСТЕМНОГО АДМИНИСТРАТОРА</w:t>
      </w:r>
      <w:bookmarkEnd w:id="27"/>
    </w:p>
    <w:p w:rsidR="00A600AD" w:rsidRPr="00507690" w:rsidRDefault="00A600AD" w:rsidP="00A600AD">
      <w:pPr>
        <w:pStyle w:val="2"/>
      </w:pPr>
      <w:bookmarkStart w:id="28" w:name="_Toc91546114"/>
      <w:r w:rsidRPr="00507690">
        <w:t>Системные сообщения</w:t>
      </w:r>
      <w:bookmarkEnd w:id="28"/>
    </w:p>
    <w:p w:rsidR="00A600AD" w:rsidRPr="00507690" w:rsidRDefault="00A600AD" w:rsidP="00A600AD">
      <w:r w:rsidRPr="00507690">
        <w:t xml:space="preserve">В </w:t>
      </w:r>
      <w:bookmarkStart w:id="29" w:name="СистемныеСообщения"/>
      <w:r w:rsidRPr="00507690">
        <w:fldChar w:fldCharType="begin"/>
      </w:r>
      <w:r w:rsidRPr="00507690">
        <w:instrText xml:space="preserve"> HYPERLINK  \l "ТаблСистемныеСообщения" </w:instrText>
      </w:r>
      <w:r w:rsidRPr="00507690">
        <w:fldChar w:fldCharType="separate"/>
      </w:r>
      <w:r w:rsidRPr="00507690">
        <w:rPr>
          <w:rStyle w:val="aa"/>
          <w:color w:val="auto"/>
          <w:u w:val="none"/>
        </w:rPr>
        <w:t>Таблице 2</w:t>
      </w:r>
      <w:bookmarkEnd w:id="29"/>
      <w:r w:rsidRPr="00507690">
        <w:fldChar w:fldCharType="end"/>
      </w:r>
      <w:r w:rsidRPr="00507690">
        <w:t xml:space="preserve"> указаны системные сообщения, которые могут отобразиться при работе с АИС, и действия, которые следует предпринять в случае их возникновения. </w:t>
      </w:r>
    </w:p>
    <w:bookmarkStart w:id="30" w:name="ТаблСистемныеСообщения"/>
    <w:p w:rsidR="00A600AD" w:rsidRPr="00507690" w:rsidRDefault="00A600AD" w:rsidP="00A600AD">
      <w:pPr>
        <w:ind w:firstLine="0"/>
      </w:pPr>
      <w:r w:rsidRPr="00507690">
        <w:fldChar w:fldCharType="begin"/>
      </w:r>
      <w:r w:rsidRPr="00507690">
        <w:instrText xml:space="preserve"> HYPERLINK  \l "СистемныеСообщения" </w:instrText>
      </w:r>
      <w:r w:rsidRPr="00507690">
        <w:fldChar w:fldCharType="separate"/>
      </w:r>
      <w:r w:rsidRPr="00507690">
        <w:rPr>
          <w:rStyle w:val="aa"/>
          <w:color w:val="auto"/>
          <w:u w:val="none"/>
        </w:rPr>
        <w:t>Таблица 2 – Системные сообщения</w:t>
      </w:r>
      <w:r w:rsidRPr="00507690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A600AD" w:rsidRPr="00507690" w:rsidTr="0090545F">
        <w:tc>
          <w:tcPr>
            <w:tcW w:w="2195" w:type="dxa"/>
          </w:tcPr>
          <w:bookmarkEnd w:id="30"/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Системное сообщение</w:t>
            </w:r>
          </w:p>
        </w:tc>
        <w:tc>
          <w:tcPr>
            <w:tcW w:w="4100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A600AD" w:rsidRPr="00507690" w:rsidTr="0090545F">
        <w:tc>
          <w:tcPr>
            <w:tcW w:w="2195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Форма заполнена некорректно</w:t>
            </w:r>
          </w:p>
        </w:tc>
        <w:tc>
          <w:tcPr>
            <w:tcW w:w="4100" w:type="dxa"/>
          </w:tcPr>
          <w:p w:rsidR="00A600AD" w:rsidRPr="00507690" w:rsidRDefault="00A600AD" w:rsidP="009B0F6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Поля формы были заполнены некорректно. Возможно, были заполнены не все обязательные поля</w:t>
            </w:r>
            <w:r w:rsidR="009B0F6F" w:rsidRPr="009B0F6F">
              <w:rPr>
                <w:sz w:val="24"/>
                <w:szCs w:val="24"/>
              </w:rPr>
              <w:t>,</w:t>
            </w:r>
            <w:r w:rsidRPr="00507690">
              <w:rPr>
                <w:sz w:val="24"/>
                <w:szCs w:val="24"/>
              </w:rPr>
              <w:t xml:space="preserve"> (поля, помеченные символом «*») или </w:t>
            </w:r>
            <w:r w:rsidR="009B0F6F">
              <w:rPr>
                <w:sz w:val="24"/>
                <w:szCs w:val="24"/>
              </w:rPr>
              <w:t>данные, внесенные в поля, не соответствую</w:t>
            </w:r>
            <w:r w:rsidRPr="00507690">
              <w:rPr>
                <w:sz w:val="24"/>
                <w:szCs w:val="24"/>
              </w:rPr>
              <w:t>т ожидаемым и описанным в подсказках, расположенных под каждым полем.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Проверить корректность заполнения формы.</w:t>
            </w:r>
          </w:p>
        </w:tc>
      </w:tr>
      <w:tr w:rsidR="00A600AD" w:rsidRPr="00507690" w:rsidTr="0090545F">
        <w:tc>
          <w:tcPr>
            <w:tcW w:w="2195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Запись не существует</w:t>
            </w:r>
          </w:p>
        </w:tc>
        <w:tc>
          <w:tcPr>
            <w:tcW w:w="4100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На странице отобразилась неактуальная информация из-за возникших неполадок с соединением с базой данных или из-за удаления данной записи ранее.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Обновить страницу. Повторить действие, после которого ранее возникало подобное сообщение.</w:t>
            </w:r>
          </w:p>
        </w:tc>
      </w:tr>
      <w:tr w:rsidR="00A600AD" w:rsidRPr="00507690" w:rsidTr="0090545F">
        <w:tc>
          <w:tcPr>
            <w:tcW w:w="2195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</w:rPr>
              <w:t>Сессия завершена</w:t>
            </w:r>
          </w:p>
        </w:tc>
        <w:tc>
          <w:tcPr>
            <w:tcW w:w="4100" w:type="dxa"/>
          </w:tcPr>
          <w:p w:rsidR="00A600AD" w:rsidRPr="00507690" w:rsidRDefault="000D3B6F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rStyle w:val="a9"/>
                <w:sz w:val="24"/>
                <w:szCs w:val="24"/>
              </w:rPr>
              <w:t>Системный а</w:t>
            </w:r>
            <w:r w:rsidR="00B5444D" w:rsidRPr="00507690">
              <w:rPr>
                <w:rStyle w:val="a9"/>
                <w:sz w:val="24"/>
                <w:szCs w:val="24"/>
              </w:rPr>
              <w:t>дминистратор</w:t>
            </w:r>
            <w:r w:rsidR="00A600AD" w:rsidRPr="00507690">
              <w:rPr>
                <w:rStyle w:val="a9"/>
                <w:sz w:val="24"/>
                <w:szCs w:val="24"/>
              </w:rPr>
              <w:t xml:space="preserve"> долгое время не совершал в системе никаких действий, в следствие чего сессия авторизации была завершена.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 xml:space="preserve">Нажать на кнопку «Выйти». </w:t>
            </w:r>
            <w:r w:rsidRPr="00507690">
              <w:rPr>
                <w:rStyle w:val="a9"/>
                <w:sz w:val="24"/>
                <w:szCs w:val="24"/>
              </w:rPr>
              <w:t>Заполнить поля формы авторизации корректными данными пользователя. Нажать на кнопку «Войти».</w:t>
            </w:r>
          </w:p>
        </w:tc>
      </w:tr>
    </w:tbl>
    <w:p w:rsidR="00A600AD" w:rsidRPr="00507690" w:rsidRDefault="00A600AD" w:rsidP="00A600AD">
      <w:pPr>
        <w:ind w:firstLine="0"/>
      </w:pPr>
    </w:p>
    <w:p w:rsidR="00A600AD" w:rsidRPr="00507690" w:rsidRDefault="00A600AD" w:rsidP="00A600AD">
      <w:pPr>
        <w:pStyle w:val="2"/>
      </w:pPr>
      <w:bookmarkStart w:id="31" w:name="_Toc91546115"/>
      <w:r w:rsidRPr="00507690">
        <w:t>Аварийные сообщения</w:t>
      </w:r>
      <w:bookmarkEnd w:id="31"/>
    </w:p>
    <w:p w:rsidR="00A600AD" w:rsidRPr="00507690" w:rsidRDefault="00A600AD" w:rsidP="00A600AD">
      <w:r w:rsidRPr="00507690">
        <w:t xml:space="preserve">В </w:t>
      </w:r>
      <w:r w:rsidRPr="00507690">
        <w:fldChar w:fldCharType="begin"/>
      </w:r>
      <w:r w:rsidRPr="00507690">
        <w:instrText xml:space="preserve"> REF _Ref58351884 \h  \* MERGEFORMAT </w:instrText>
      </w:r>
      <w:r w:rsidRPr="00507690">
        <w:fldChar w:fldCharType="separate"/>
      </w:r>
      <w:bookmarkStart w:id="32" w:name="Таб3"/>
      <w:r w:rsidRPr="00507690">
        <w:t xml:space="preserve">Таблице </w:t>
      </w:r>
      <w:bookmarkEnd w:id="32"/>
      <w:r w:rsidRPr="00507690">
        <w:t>3</w:t>
      </w:r>
      <w:r w:rsidRPr="00507690">
        <w:fldChar w:fldCharType="end"/>
      </w:r>
      <w:r w:rsidRPr="00507690">
        <w:t xml:space="preserve"> указаны аварийные сообщения, которые могут отобразиться при работе с АИС, и действия, которые следует предпринять в случае их возникновения. </w:t>
      </w:r>
    </w:p>
    <w:bookmarkStart w:id="33" w:name="_Ref58351884"/>
    <w:bookmarkStart w:id="34" w:name="Таб2"/>
    <w:p w:rsidR="00A600AD" w:rsidRPr="00507690" w:rsidRDefault="00A600AD" w:rsidP="00A600AD">
      <w:pPr>
        <w:ind w:firstLine="0"/>
        <w:rPr>
          <w:i/>
          <w:iCs/>
        </w:rPr>
      </w:pPr>
      <w:r w:rsidRPr="00507690">
        <w:rPr>
          <w:i/>
          <w:iCs/>
        </w:rPr>
        <w:fldChar w:fldCharType="begin"/>
      </w:r>
      <w:r w:rsidRPr="00507690">
        <w:instrText xml:space="preserve"> REF Таб3 \h  \* MERGEFORMAT </w:instrText>
      </w:r>
      <w:r w:rsidRPr="00507690">
        <w:rPr>
          <w:i/>
          <w:iCs/>
        </w:rPr>
      </w:r>
      <w:r w:rsidRPr="00507690">
        <w:rPr>
          <w:i/>
          <w:iCs/>
        </w:rPr>
        <w:fldChar w:fldCharType="separate"/>
      </w:r>
      <w:r w:rsidRPr="00507690">
        <w:t>Таблица 3 – Аварийные сообщения</w:t>
      </w:r>
      <w:r w:rsidRPr="00507690">
        <w:rPr>
          <w:i/>
          <w:iCs/>
        </w:rPr>
        <w:fldChar w:fldCharType="end"/>
      </w:r>
      <w:bookmarkEnd w:id="33"/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A600AD" w:rsidRPr="00507690" w:rsidTr="0090545F">
        <w:tc>
          <w:tcPr>
            <w:tcW w:w="2195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Аварийное сообщение</w:t>
            </w:r>
          </w:p>
        </w:tc>
        <w:tc>
          <w:tcPr>
            <w:tcW w:w="4100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Описание аварийной ситуации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A600AD" w:rsidRPr="00507690" w:rsidTr="0090545F">
        <w:tc>
          <w:tcPr>
            <w:tcW w:w="2195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Отсутствует подключение к сети Интернет</w:t>
            </w:r>
          </w:p>
        </w:tc>
        <w:tc>
          <w:tcPr>
            <w:tcW w:w="4100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Не удается получить доступ к системе, так как устройство не подключено к сети Интернет</w:t>
            </w:r>
            <w:r w:rsidRPr="00507690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  <w:tr w:rsidR="005D5586" w:rsidRPr="00507690" w:rsidTr="0090545F">
        <w:tc>
          <w:tcPr>
            <w:tcW w:w="2195" w:type="dxa"/>
          </w:tcPr>
          <w:p w:rsidR="005D5586" w:rsidRPr="00507690" w:rsidRDefault="005D5586" w:rsidP="005D5586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 xml:space="preserve">Низкая скорость соединения </w:t>
            </w:r>
          </w:p>
        </w:tc>
        <w:tc>
          <w:tcPr>
            <w:tcW w:w="4100" w:type="dxa"/>
          </w:tcPr>
          <w:p w:rsidR="005D5586" w:rsidRPr="00507690" w:rsidRDefault="005D5586" w:rsidP="005D5586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Увеличение времени загрузки страницы и отклика системы на действия пользователя из-за низкой скорости соединения.</w:t>
            </w:r>
          </w:p>
        </w:tc>
        <w:tc>
          <w:tcPr>
            <w:tcW w:w="3049" w:type="dxa"/>
          </w:tcPr>
          <w:p w:rsidR="005D5586" w:rsidRPr="00507690" w:rsidRDefault="005D5586" w:rsidP="005D5586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</w:tbl>
    <w:p w:rsidR="00A600AD" w:rsidRPr="00507690" w:rsidRDefault="00A600AD" w:rsidP="00A600AD">
      <w:pPr>
        <w:ind w:firstLine="0"/>
        <w:rPr>
          <w:lang w:val="en-US"/>
        </w:rPr>
      </w:pPr>
    </w:p>
    <w:p w:rsidR="00A600AD" w:rsidRPr="00507690" w:rsidRDefault="00A600AD" w:rsidP="00A600AD">
      <w:pPr>
        <w:ind w:firstLine="0"/>
      </w:pPr>
      <w:r w:rsidRPr="00507690">
        <w:lastRenderedPageBreak/>
        <w:t xml:space="preserve">Продолжение </w:t>
      </w:r>
      <w:hyperlink w:anchor="Таб2" w:history="1">
        <w:r w:rsidRPr="00507690">
          <w:rPr>
            <w:rStyle w:val="aa"/>
            <w:color w:val="auto"/>
            <w:u w:val="none"/>
          </w:rPr>
          <w:t>Таблицы 3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A600AD" w:rsidRPr="00507690" w:rsidTr="0090545F">
        <w:tc>
          <w:tcPr>
            <w:tcW w:w="2195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Аварийное сообщение</w:t>
            </w:r>
          </w:p>
        </w:tc>
        <w:tc>
          <w:tcPr>
            <w:tcW w:w="4100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Описание аварийной ситуации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07690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A600AD" w:rsidRPr="009B0F6F" w:rsidTr="0090545F">
        <w:tc>
          <w:tcPr>
            <w:tcW w:w="2195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>Страница не найдена</w:t>
            </w:r>
          </w:p>
        </w:tc>
        <w:tc>
          <w:tcPr>
            <w:tcW w:w="4100" w:type="dxa"/>
          </w:tcPr>
          <w:p w:rsidR="00A600AD" w:rsidRPr="00507690" w:rsidRDefault="001D4CC6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07690">
              <w:rPr>
                <w:sz w:val="24"/>
                <w:szCs w:val="24"/>
              </w:rPr>
              <w:t xml:space="preserve">Администратор </w:t>
            </w:r>
            <w:r w:rsidR="00A600AD" w:rsidRPr="00507690">
              <w:rPr>
                <w:sz w:val="24"/>
                <w:szCs w:val="24"/>
              </w:rPr>
              <w:t>ввел некорректный адрес сайта.</w:t>
            </w:r>
          </w:p>
        </w:tc>
        <w:tc>
          <w:tcPr>
            <w:tcW w:w="3049" w:type="dxa"/>
          </w:tcPr>
          <w:p w:rsidR="00A600AD" w:rsidRPr="00507690" w:rsidRDefault="00A600AD" w:rsidP="0090545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  <w:lang w:val="en-US"/>
              </w:rPr>
            </w:pPr>
            <w:r w:rsidRPr="00507690">
              <w:rPr>
                <w:sz w:val="24"/>
                <w:szCs w:val="24"/>
              </w:rPr>
              <w:t>Ввести</w:t>
            </w:r>
            <w:r w:rsidRPr="00507690">
              <w:rPr>
                <w:sz w:val="24"/>
                <w:szCs w:val="24"/>
                <w:lang w:val="en-US"/>
              </w:rPr>
              <w:t xml:space="preserve"> URL-</w:t>
            </w:r>
            <w:r w:rsidRPr="00507690">
              <w:rPr>
                <w:sz w:val="24"/>
                <w:szCs w:val="24"/>
              </w:rPr>
              <w:t>адрес</w:t>
            </w:r>
            <w:r w:rsidRPr="00507690">
              <w:rPr>
                <w:sz w:val="24"/>
                <w:szCs w:val="24"/>
                <w:lang w:val="en-US"/>
              </w:rPr>
              <w:t xml:space="preserve"> «pora-system.ru».</w:t>
            </w:r>
          </w:p>
        </w:tc>
      </w:tr>
    </w:tbl>
    <w:p w:rsidR="00614D5B" w:rsidRPr="00507690" w:rsidRDefault="00614D5B" w:rsidP="00614D5B">
      <w:pPr>
        <w:spacing w:line="240" w:lineRule="auto"/>
        <w:ind w:firstLine="0"/>
        <w:contextualSpacing w:val="0"/>
        <w:jc w:val="left"/>
        <w:rPr>
          <w:b/>
          <w:lang w:val="en-US"/>
        </w:rPr>
      </w:pPr>
      <w:r w:rsidRPr="00507690">
        <w:rPr>
          <w:lang w:val="en-US"/>
        </w:rPr>
        <w:br w:type="page"/>
      </w:r>
    </w:p>
    <w:p w:rsidR="009C7B8D" w:rsidRPr="00507690" w:rsidRDefault="0049218F" w:rsidP="003431B7">
      <w:pPr>
        <w:ind w:firstLine="0"/>
        <w:jc w:val="center"/>
        <w:rPr>
          <w:b/>
        </w:rPr>
      </w:pPr>
      <w:r w:rsidRPr="00507690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131E70" w:rsidRPr="00507690" w:rsidTr="009C7B8D">
        <w:tc>
          <w:tcPr>
            <w:tcW w:w="1868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Дата</w:t>
            </w:r>
          </w:p>
        </w:tc>
      </w:tr>
      <w:tr w:rsidR="009C7B8D" w:rsidRPr="00507690" w:rsidTr="009C7B8D">
        <w:trPr>
          <w:trHeight w:val="1567"/>
        </w:trPr>
        <w:tc>
          <w:tcPr>
            <w:tcW w:w="1868" w:type="dxa"/>
          </w:tcPr>
          <w:p w:rsidR="009C7B8D" w:rsidRPr="00507690" w:rsidRDefault="0049218F" w:rsidP="003431B7">
            <w:pPr>
              <w:ind w:firstLine="0"/>
            </w:pPr>
            <w:r w:rsidRPr="00507690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507690" w:rsidRDefault="0049218F" w:rsidP="003431B7">
            <w:pPr>
              <w:ind w:firstLine="0"/>
            </w:pPr>
            <w:r w:rsidRPr="00507690">
              <w:t>Студент</w:t>
            </w:r>
          </w:p>
        </w:tc>
        <w:tc>
          <w:tcPr>
            <w:tcW w:w="1869" w:type="dxa"/>
          </w:tcPr>
          <w:p w:rsidR="009C7B8D" w:rsidRPr="00507690" w:rsidRDefault="0049218F" w:rsidP="003431B7">
            <w:pPr>
              <w:ind w:firstLine="0"/>
            </w:pPr>
            <w:r w:rsidRPr="00507690">
              <w:t>Беляева Дарья Владиславовна</w:t>
            </w:r>
          </w:p>
        </w:tc>
        <w:tc>
          <w:tcPr>
            <w:tcW w:w="1869" w:type="dxa"/>
          </w:tcPr>
          <w:p w:rsidR="009C7B8D" w:rsidRPr="00507690" w:rsidRDefault="009C7B8D" w:rsidP="003431B7">
            <w:pPr>
              <w:ind w:firstLine="0"/>
            </w:pPr>
          </w:p>
        </w:tc>
        <w:tc>
          <w:tcPr>
            <w:tcW w:w="1869" w:type="dxa"/>
          </w:tcPr>
          <w:p w:rsidR="009C7B8D" w:rsidRPr="00507690" w:rsidRDefault="001E5CE0" w:rsidP="003431B7">
            <w:pPr>
              <w:ind w:firstLine="0"/>
            </w:pPr>
            <w:r w:rsidRPr="00507690">
              <w:t>23</w:t>
            </w:r>
            <w:r w:rsidR="00F27FFB" w:rsidRPr="00507690">
              <w:t>.12</w:t>
            </w:r>
            <w:r w:rsidR="0049218F" w:rsidRPr="00507690">
              <w:t>.2021</w:t>
            </w:r>
          </w:p>
        </w:tc>
      </w:tr>
    </w:tbl>
    <w:p w:rsidR="009C7B8D" w:rsidRPr="00507690" w:rsidRDefault="009C7B8D" w:rsidP="003431B7">
      <w:pPr>
        <w:ind w:firstLine="0"/>
      </w:pPr>
    </w:p>
    <w:p w:rsidR="009C7B8D" w:rsidRPr="00507690" w:rsidRDefault="0049218F" w:rsidP="003431B7">
      <w:pPr>
        <w:ind w:firstLine="0"/>
        <w:jc w:val="center"/>
        <w:rPr>
          <w:b/>
        </w:rPr>
      </w:pPr>
      <w:r w:rsidRPr="00507690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131E70" w:rsidRPr="00507690" w:rsidTr="0049218F">
        <w:tc>
          <w:tcPr>
            <w:tcW w:w="1965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507690" w:rsidRDefault="009C7B8D" w:rsidP="003431B7">
            <w:pPr>
              <w:ind w:firstLine="0"/>
              <w:jc w:val="center"/>
              <w:rPr>
                <w:b/>
              </w:rPr>
            </w:pPr>
            <w:r w:rsidRPr="00507690">
              <w:rPr>
                <w:b/>
              </w:rPr>
              <w:t>Дата</w:t>
            </w:r>
          </w:p>
        </w:tc>
      </w:tr>
      <w:tr w:rsidR="0049218F" w:rsidRPr="00131E70" w:rsidTr="0049218F">
        <w:trPr>
          <w:trHeight w:val="1567"/>
        </w:trPr>
        <w:tc>
          <w:tcPr>
            <w:tcW w:w="1965" w:type="dxa"/>
          </w:tcPr>
          <w:p w:rsidR="0049218F" w:rsidRPr="00507690" w:rsidRDefault="0049218F" w:rsidP="003431B7">
            <w:pPr>
              <w:ind w:firstLine="0"/>
            </w:pPr>
            <w:r w:rsidRPr="00507690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507690" w:rsidRDefault="0049218F" w:rsidP="003431B7">
            <w:pPr>
              <w:ind w:firstLine="0"/>
            </w:pPr>
            <w:r w:rsidRPr="00507690">
              <w:t>Заместитель декана</w:t>
            </w:r>
          </w:p>
        </w:tc>
        <w:tc>
          <w:tcPr>
            <w:tcW w:w="1849" w:type="dxa"/>
          </w:tcPr>
          <w:p w:rsidR="0049218F" w:rsidRPr="00507690" w:rsidRDefault="0049218F" w:rsidP="003431B7">
            <w:pPr>
              <w:ind w:firstLine="0"/>
            </w:pPr>
            <w:r w:rsidRPr="00507690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507690" w:rsidRDefault="0049218F" w:rsidP="003431B7">
            <w:pPr>
              <w:ind w:firstLine="0"/>
            </w:pPr>
          </w:p>
        </w:tc>
        <w:tc>
          <w:tcPr>
            <w:tcW w:w="1824" w:type="dxa"/>
          </w:tcPr>
          <w:p w:rsidR="0049218F" w:rsidRPr="00131E70" w:rsidRDefault="001E5CE0" w:rsidP="003431B7">
            <w:pPr>
              <w:ind w:firstLine="0"/>
            </w:pPr>
            <w:r w:rsidRPr="00507690">
              <w:t>23</w:t>
            </w:r>
            <w:r w:rsidR="00F27FFB" w:rsidRPr="00507690">
              <w:t>.12</w:t>
            </w:r>
            <w:r w:rsidR="0049218F" w:rsidRPr="00507690">
              <w:t>.2021</w:t>
            </w:r>
          </w:p>
        </w:tc>
      </w:tr>
    </w:tbl>
    <w:p w:rsidR="009C7B8D" w:rsidRPr="00131E70" w:rsidRDefault="009C7B8D" w:rsidP="003431B7">
      <w:pPr>
        <w:ind w:firstLine="0"/>
      </w:pPr>
    </w:p>
    <w:sectPr w:rsidR="009C7B8D" w:rsidRPr="00131E70" w:rsidSect="005F091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57F" w:rsidRDefault="0093257F" w:rsidP="0068445D">
      <w:r>
        <w:separator/>
      </w:r>
    </w:p>
  </w:endnote>
  <w:endnote w:type="continuationSeparator" w:id="0">
    <w:p w:rsidR="0093257F" w:rsidRDefault="0093257F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90545F" w:rsidRDefault="0090545F" w:rsidP="00E70EF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44D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57F" w:rsidRDefault="0093257F" w:rsidP="0068445D">
      <w:r>
        <w:separator/>
      </w:r>
    </w:p>
  </w:footnote>
  <w:footnote w:type="continuationSeparator" w:id="0">
    <w:p w:rsidR="0093257F" w:rsidRDefault="0093257F" w:rsidP="0068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AAB"/>
    <w:multiLevelType w:val="hybridMultilevel"/>
    <w:tmpl w:val="E348F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6AF9"/>
    <w:multiLevelType w:val="hybridMultilevel"/>
    <w:tmpl w:val="4A622A48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07283F3B"/>
    <w:multiLevelType w:val="hybridMultilevel"/>
    <w:tmpl w:val="05947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F2E33"/>
    <w:multiLevelType w:val="hybridMultilevel"/>
    <w:tmpl w:val="4ABECBB2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 w15:restartNumberingAfterBreak="0">
    <w:nsid w:val="0A324DB3"/>
    <w:multiLevelType w:val="hybridMultilevel"/>
    <w:tmpl w:val="3BFC9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28E3"/>
    <w:multiLevelType w:val="hybridMultilevel"/>
    <w:tmpl w:val="7766E83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2A4D54"/>
    <w:multiLevelType w:val="hybridMultilevel"/>
    <w:tmpl w:val="CD387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97253"/>
    <w:multiLevelType w:val="hybridMultilevel"/>
    <w:tmpl w:val="41F49936"/>
    <w:lvl w:ilvl="0" w:tplc="0419000F">
      <w:start w:val="1"/>
      <w:numFmt w:val="decimal"/>
      <w:lvlText w:val="%1.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0" w15:restartNumberingAfterBreak="0">
    <w:nsid w:val="19A62286"/>
    <w:multiLevelType w:val="hybridMultilevel"/>
    <w:tmpl w:val="4454D98C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1" w15:restartNumberingAfterBreak="0">
    <w:nsid w:val="1ECD4D4B"/>
    <w:multiLevelType w:val="hybridMultilevel"/>
    <w:tmpl w:val="F8EACB2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37149C"/>
    <w:multiLevelType w:val="hybridMultilevel"/>
    <w:tmpl w:val="C0E21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E0FEC"/>
    <w:multiLevelType w:val="hybridMultilevel"/>
    <w:tmpl w:val="F3C69F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6F7CF3"/>
    <w:multiLevelType w:val="hybridMultilevel"/>
    <w:tmpl w:val="B148967A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6" w15:restartNumberingAfterBreak="0">
    <w:nsid w:val="2CFA1F02"/>
    <w:multiLevelType w:val="hybridMultilevel"/>
    <w:tmpl w:val="A756FA8C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7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6D560E"/>
    <w:multiLevelType w:val="hybridMultilevel"/>
    <w:tmpl w:val="22E40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B5558"/>
    <w:multiLevelType w:val="hybridMultilevel"/>
    <w:tmpl w:val="A15AA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C3E80"/>
    <w:multiLevelType w:val="hybridMultilevel"/>
    <w:tmpl w:val="F2EE57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0F43D1"/>
    <w:multiLevelType w:val="hybridMultilevel"/>
    <w:tmpl w:val="C9B843F8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2" w15:restartNumberingAfterBreak="0">
    <w:nsid w:val="449C4A9C"/>
    <w:multiLevelType w:val="hybridMultilevel"/>
    <w:tmpl w:val="F7F86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84B04"/>
    <w:multiLevelType w:val="hybridMultilevel"/>
    <w:tmpl w:val="3B3E0C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607"/>
    <w:multiLevelType w:val="hybridMultilevel"/>
    <w:tmpl w:val="DAD6FE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E6E4A"/>
    <w:multiLevelType w:val="multilevel"/>
    <w:tmpl w:val="6EECD7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C804E2"/>
    <w:multiLevelType w:val="hybridMultilevel"/>
    <w:tmpl w:val="FA8C6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B6F58"/>
    <w:multiLevelType w:val="hybridMultilevel"/>
    <w:tmpl w:val="9FE0C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0019F"/>
    <w:multiLevelType w:val="hybridMultilevel"/>
    <w:tmpl w:val="A4C827AA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9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102917"/>
    <w:multiLevelType w:val="hybridMultilevel"/>
    <w:tmpl w:val="32567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D207C"/>
    <w:multiLevelType w:val="hybridMultilevel"/>
    <w:tmpl w:val="E466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993C05"/>
    <w:multiLevelType w:val="hybridMultilevel"/>
    <w:tmpl w:val="9E9C6F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D2029"/>
    <w:multiLevelType w:val="hybridMultilevel"/>
    <w:tmpl w:val="DDDE33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E6391"/>
    <w:multiLevelType w:val="hybridMultilevel"/>
    <w:tmpl w:val="E39C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173242"/>
    <w:multiLevelType w:val="hybridMultilevel"/>
    <w:tmpl w:val="AEA0B506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6" w15:restartNumberingAfterBreak="0">
    <w:nsid w:val="64F2547F"/>
    <w:multiLevelType w:val="hybridMultilevel"/>
    <w:tmpl w:val="A69C1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E3B1A0C"/>
    <w:multiLevelType w:val="hybridMultilevel"/>
    <w:tmpl w:val="CEEA8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252FF"/>
    <w:multiLevelType w:val="hybridMultilevel"/>
    <w:tmpl w:val="79D43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51A3E"/>
    <w:multiLevelType w:val="hybridMultilevel"/>
    <w:tmpl w:val="F746E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9581E"/>
    <w:multiLevelType w:val="hybridMultilevel"/>
    <w:tmpl w:val="7996F262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2" w15:restartNumberingAfterBreak="0">
    <w:nsid w:val="783A2333"/>
    <w:multiLevelType w:val="hybridMultilevel"/>
    <w:tmpl w:val="2B1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E233F5"/>
    <w:multiLevelType w:val="hybridMultilevel"/>
    <w:tmpl w:val="0A0479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F10969"/>
    <w:multiLevelType w:val="hybridMultilevel"/>
    <w:tmpl w:val="7A94E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450D9"/>
    <w:multiLevelType w:val="hybridMultilevel"/>
    <w:tmpl w:val="24A6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9739E"/>
    <w:multiLevelType w:val="hybridMultilevel"/>
    <w:tmpl w:val="B0483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B06C8"/>
    <w:multiLevelType w:val="hybridMultilevel"/>
    <w:tmpl w:val="9FC26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29"/>
  </w:num>
  <w:num w:numId="5">
    <w:abstractNumId w:val="6"/>
  </w:num>
  <w:num w:numId="6">
    <w:abstractNumId w:val="14"/>
  </w:num>
  <w:num w:numId="7">
    <w:abstractNumId w:val="44"/>
  </w:num>
  <w:num w:numId="8">
    <w:abstractNumId w:val="5"/>
  </w:num>
  <w:num w:numId="9">
    <w:abstractNumId w:val="37"/>
  </w:num>
  <w:num w:numId="10">
    <w:abstractNumId w:val="4"/>
  </w:num>
  <w:num w:numId="11">
    <w:abstractNumId w:val="22"/>
  </w:num>
  <w:num w:numId="12">
    <w:abstractNumId w:val="12"/>
  </w:num>
  <w:num w:numId="13">
    <w:abstractNumId w:val="26"/>
  </w:num>
  <w:num w:numId="14">
    <w:abstractNumId w:val="45"/>
  </w:num>
  <w:num w:numId="15">
    <w:abstractNumId w:val="47"/>
  </w:num>
  <w:num w:numId="16">
    <w:abstractNumId w:val="42"/>
  </w:num>
  <w:num w:numId="17">
    <w:abstractNumId w:val="27"/>
  </w:num>
  <w:num w:numId="18">
    <w:abstractNumId w:val="0"/>
  </w:num>
  <w:num w:numId="19">
    <w:abstractNumId w:val="2"/>
  </w:num>
  <w:num w:numId="20">
    <w:abstractNumId w:val="48"/>
  </w:num>
  <w:num w:numId="21">
    <w:abstractNumId w:val="46"/>
  </w:num>
  <w:num w:numId="22">
    <w:abstractNumId w:val="41"/>
  </w:num>
  <w:num w:numId="23">
    <w:abstractNumId w:val="11"/>
  </w:num>
  <w:num w:numId="24">
    <w:abstractNumId w:val="43"/>
  </w:num>
  <w:num w:numId="25">
    <w:abstractNumId w:val="13"/>
  </w:num>
  <w:num w:numId="26">
    <w:abstractNumId w:val="20"/>
  </w:num>
  <w:num w:numId="27">
    <w:abstractNumId w:val="34"/>
  </w:num>
  <w:num w:numId="28">
    <w:abstractNumId w:val="32"/>
  </w:num>
  <w:num w:numId="29">
    <w:abstractNumId w:val="23"/>
  </w:num>
  <w:num w:numId="30">
    <w:abstractNumId w:val="19"/>
  </w:num>
  <w:num w:numId="31">
    <w:abstractNumId w:val="36"/>
  </w:num>
  <w:num w:numId="32">
    <w:abstractNumId w:val="39"/>
  </w:num>
  <w:num w:numId="33">
    <w:abstractNumId w:val="30"/>
  </w:num>
  <w:num w:numId="34">
    <w:abstractNumId w:val="18"/>
  </w:num>
  <w:num w:numId="35">
    <w:abstractNumId w:val="8"/>
  </w:num>
  <w:num w:numId="36">
    <w:abstractNumId w:val="38"/>
  </w:num>
  <w:num w:numId="37">
    <w:abstractNumId w:val="24"/>
  </w:num>
  <w:num w:numId="38">
    <w:abstractNumId w:val="40"/>
  </w:num>
  <w:num w:numId="39">
    <w:abstractNumId w:val="1"/>
  </w:num>
  <w:num w:numId="40">
    <w:abstractNumId w:val="28"/>
  </w:num>
  <w:num w:numId="41">
    <w:abstractNumId w:val="9"/>
  </w:num>
  <w:num w:numId="42">
    <w:abstractNumId w:val="31"/>
  </w:num>
  <w:num w:numId="43">
    <w:abstractNumId w:val="33"/>
  </w:num>
  <w:num w:numId="44">
    <w:abstractNumId w:val="15"/>
  </w:num>
  <w:num w:numId="45">
    <w:abstractNumId w:val="10"/>
  </w:num>
  <w:num w:numId="46">
    <w:abstractNumId w:val="16"/>
  </w:num>
  <w:num w:numId="47">
    <w:abstractNumId w:val="21"/>
  </w:num>
  <w:num w:numId="48">
    <w:abstractNumId w:val="3"/>
  </w:num>
  <w:num w:numId="49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6DEE"/>
    <w:rsid w:val="0001243C"/>
    <w:rsid w:val="00013C04"/>
    <w:rsid w:val="00031A02"/>
    <w:rsid w:val="0003566E"/>
    <w:rsid w:val="00043F41"/>
    <w:rsid w:val="00061A1D"/>
    <w:rsid w:val="00062133"/>
    <w:rsid w:val="00062F51"/>
    <w:rsid w:val="00065588"/>
    <w:rsid w:val="00067D91"/>
    <w:rsid w:val="00070579"/>
    <w:rsid w:val="000770DF"/>
    <w:rsid w:val="000859D3"/>
    <w:rsid w:val="00094BD2"/>
    <w:rsid w:val="000953B0"/>
    <w:rsid w:val="000A1853"/>
    <w:rsid w:val="000A28B4"/>
    <w:rsid w:val="000A4BE1"/>
    <w:rsid w:val="000A5005"/>
    <w:rsid w:val="000A6384"/>
    <w:rsid w:val="000A6497"/>
    <w:rsid w:val="000B4203"/>
    <w:rsid w:val="000C2627"/>
    <w:rsid w:val="000C50ED"/>
    <w:rsid w:val="000D3B6F"/>
    <w:rsid w:val="000E6875"/>
    <w:rsid w:val="000E7512"/>
    <w:rsid w:val="000F392C"/>
    <w:rsid w:val="000F70FD"/>
    <w:rsid w:val="00107D44"/>
    <w:rsid w:val="00113FDD"/>
    <w:rsid w:val="001147CC"/>
    <w:rsid w:val="00120B81"/>
    <w:rsid w:val="001239CD"/>
    <w:rsid w:val="00125141"/>
    <w:rsid w:val="001265D6"/>
    <w:rsid w:val="001314B7"/>
    <w:rsid w:val="00131E70"/>
    <w:rsid w:val="00133F22"/>
    <w:rsid w:val="001429A9"/>
    <w:rsid w:val="001432DA"/>
    <w:rsid w:val="0015384B"/>
    <w:rsid w:val="0015631A"/>
    <w:rsid w:val="001638E1"/>
    <w:rsid w:val="00180C77"/>
    <w:rsid w:val="00181E6E"/>
    <w:rsid w:val="00183BC7"/>
    <w:rsid w:val="00190B70"/>
    <w:rsid w:val="00193091"/>
    <w:rsid w:val="00196ABF"/>
    <w:rsid w:val="001A35D8"/>
    <w:rsid w:val="001A41E9"/>
    <w:rsid w:val="001A590E"/>
    <w:rsid w:val="001A6FB0"/>
    <w:rsid w:val="001B00B0"/>
    <w:rsid w:val="001B0F13"/>
    <w:rsid w:val="001B55E7"/>
    <w:rsid w:val="001C669D"/>
    <w:rsid w:val="001D4CC6"/>
    <w:rsid w:val="001E192D"/>
    <w:rsid w:val="001E28FA"/>
    <w:rsid w:val="001E38E1"/>
    <w:rsid w:val="001E5CE0"/>
    <w:rsid w:val="001E74F0"/>
    <w:rsid w:val="001F37F3"/>
    <w:rsid w:val="001F67EA"/>
    <w:rsid w:val="001F6F40"/>
    <w:rsid w:val="00200869"/>
    <w:rsid w:val="00205074"/>
    <w:rsid w:val="00207D7C"/>
    <w:rsid w:val="00210265"/>
    <w:rsid w:val="00221338"/>
    <w:rsid w:val="0023066D"/>
    <w:rsid w:val="002306C1"/>
    <w:rsid w:val="0023742A"/>
    <w:rsid w:val="002420F8"/>
    <w:rsid w:val="00244E3B"/>
    <w:rsid w:val="00253195"/>
    <w:rsid w:val="0025417A"/>
    <w:rsid w:val="002615CB"/>
    <w:rsid w:val="00262B46"/>
    <w:rsid w:val="00263613"/>
    <w:rsid w:val="00264ECA"/>
    <w:rsid w:val="00270F3B"/>
    <w:rsid w:val="00275A03"/>
    <w:rsid w:val="00275E89"/>
    <w:rsid w:val="00284025"/>
    <w:rsid w:val="002911AA"/>
    <w:rsid w:val="0029324E"/>
    <w:rsid w:val="00296549"/>
    <w:rsid w:val="002A1098"/>
    <w:rsid w:val="002B1326"/>
    <w:rsid w:val="002B4E55"/>
    <w:rsid w:val="002C32D9"/>
    <w:rsid w:val="002D1108"/>
    <w:rsid w:val="002D3161"/>
    <w:rsid w:val="002D3A91"/>
    <w:rsid w:val="002E2364"/>
    <w:rsid w:val="002F176E"/>
    <w:rsid w:val="002F2505"/>
    <w:rsid w:val="002F2BA5"/>
    <w:rsid w:val="002F66E6"/>
    <w:rsid w:val="002F68D9"/>
    <w:rsid w:val="002F744D"/>
    <w:rsid w:val="003032B2"/>
    <w:rsid w:val="003100BC"/>
    <w:rsid w:val="00311C35"/>
    <w:rsid w:val="00313E11"/>
    <w:rsid w:val="00314AF6"/>
    <w:rsid w:val="00317BA8"/>
    <w:rsid w:val="00317EFE"/>
    <w:rsid w:val="00326789"/>
    <w:rsid w:val="003359FB"/>
    <w:rsid w:val="003372DD"/>
    <w:rsid w:val="003431B7"/>
    <w:rsid w:val="00350E3E"/>
    <w:rsid w:val="00351B86"/>
    <w:rsid w:val="00352088"/>
    <w:rsid w:val="00357DB3"/>
    <w:rsid w:val="00363B1A"/>
    <w:rsid w:val="00373E91"/>
    <w:rsid w:val="003741F2"/>
    <w:rsid w:val="00376B78"/>
    <w:rsid w:val="00382AEF"/>
    <w:rsid w:val="003838D5"/>
    <w:rsid w:val="003A6CF4"/>
    <w:rsid w:val="003B3A3D"/>
    <w:rsid w:val="003C04EF"/>
    <w:rsid w:val="003C253A"/>
    <w:rsid w:val="003D222C"/>
    <w:rsid w:val="003D346A"/>
    <w:rsid w:val="003F0102"/>
    <w:rsid w:val="003F054D"/>
    <w:rsid w:val="003F20A0"/>
    <w:rsid w:val="00404B23"/>
    <w:rsid w:val="00407B5E"/>
    <w:rsid w:val="00411EA8"/>
    <w:rsid w:val="00412CED"/>
    <w:rsid w:val="0042345A"/>
    <w:rsid w:val="00436A92"/>
    <w:rsid w:val="00443466"/>
    <w:rsid w:val="0044783B"/>
    <w:rsid w:val="004548EB"/>
    <w:rsid w:val="004605A3"/>
    <w:rsid w:val="00465347"/>
    <w:rsid w:val="0048261E"/>
    <w:rsid w:val="0049218F"/>
    <w:rsid w:val="00496855"/>
    <w:rsid w:val="00497CF5"/>
    <w:rsid w:val="004B12C3"/>
    <w:rsid w:val="004B6B0B"/>
    <w:rsid w:val="004B752F"/>
    <w:rsid w:val="004B7DA5"/>
    <w:rsid w:val="004C12CD"/>
    <w:rsid w:val="004C373A"/>
    <w:rsid w:val="004C3B98"/>
    <w:rsid w:val="004C50A5"/>
    <w:rsid w:val="004E1AB0"/>
    <w:rsid w:val="004E622A"/>
    <w:rsid w:val="004E7F69"/>
    <w:rsid w:val="004F6E0A"/>
    <w:rsid w:val="004F73B4"/>
    <w:rsid w:val="00500403"/>
    <w:rsid w:val="00505C61"/>
    <w:rsid w:val="00507690"/>
    <w:rsid w:val="00515C92"/>
    <w:rsid w:val="00516218"/>
    <w:rsid w:val="00516E74"/>
    <w:rsid w:val="00517CBE"/>
    <w:rsid w:val="0054068D"/>
    <w:rsid w:val="00540986"/>
    <w:rsid w:val="005447E1"/>
    <w:rsid w:val="00561950"/>
    <w:rsid w:val="00566394"/>
    <w:rsid w:val="005665FB"/>
    <w:rsid w:val="005720A6"/>
    <w:rsid w:val="005746CA"/>
    <w:rsid w:val="005847FB"/>
    <w:rsid w:val="00590896"/>
    <w:rsid w:val="00593E41"/>
    <w:rsid w:val="005A289C"/>
    <w:rsid w:val="005A47B4"/>
    <w:rsid w:val="005A5D00"/>
    <w:rsid w:val="005B7932"/>
    <w:rsid w:val="005C24B5"/>
    <w:rsid w:val="005C3E3E"/>
    <w:rsid w:val="005D4269"/>
    <w:rsid w:val="005D5586"/>
    <w:rsid w:val="005D5E3A"/>
    <w:rsid w:val="005E6701"/>
    <w:rsid w:val="005F0912"/>
    <w:rsid w:val="006022EB"/>
    <w:rsid w:val="00612C06"/>
    <w:rsid w:val="00614D5B"/>
    <w:rsid w:val="006168BE"/>
    <w:rsid w:val="00620131"/>
    <w:rsid w:val="0063124A"/>
    <w:rsid w:val="00631D78"/>
    <w:rsid w:val="006323C7"/>
    <w:rsid w:val="006338A8"/>
    <w:rsid w:val="00644B66"/>
    <w:rsid w:val="0065089C"/>
    <w:rsid w:val="00660518"/>
    <w:rsid w:val="006669DE"/>
    <w:rsid w:val="00670D18"/>
    <w:rsid w:val="00671D2B"/>
    <w:rsid w:val="0068318C"/>
    <w:rsid w:val="0068445D"/>
    <w:rsid w:val="00684D82"/>
    <w:rsid w:val="006862D6"/>
    <w:rsid w:val="00695C4B"/>
    <w:rsid w:val="0069608E"/>
    <w:rsid w:val="006A604B"/>
    <w:rsid w:val="006A7865"/>
    <w:rsid w:val="006B66D6"/>
    <w:rsid w:val="006D1042"/>
    <w:rsid w:val="006D21DF"/>
    <w:rsid w:val="006D57D8"/>
    <w:rsid w:val="006F4592"/>
    <w:rsid w:val="00711733"/>
    <w:rsid w:val="00713319"/>
    <w:rsid w:val="0071688B"/>
    <w:rsid w:val="00721A1E"/>
    <w:rsid w:val="00724C4E"/>
    <w:rsid w:val="00725281"/>
    <w:rsid w:val="007266A7"/>
    <w:rsid w:val="0072794A"/>
    <w:rsid w:val="0073472A"/>
    <w:rsid w:val="00734F03"/>
    <w:rsid w:val="00736467"/>
    <w:rsid w:val="007410A3"/>
    <w:rsid w:val="00744977"/>
    <w:rsid w:val="00745E60"/>
    <w:rsid w:val="00765352"/>
    <w:rsid w:val="0077224B"/>
    <w:rsid w:val="00773CB1"/>
    <w:rsid w:val="007769E1"/>
    <w:rsid w:val="007778C2"/>
    <w:rsid w:val="00794304"/>
    <w:rsid w:val="007A2FCD"/>
    <w:rsid w:val="007A4AE8"/>
    <w:rsid w:val="007A4EBF"/>
    <w:rsid w:val="007B47DC"/>
    <w:rsid w:val="007C151A"/>
    <w:rsid w:val="007C2444"/>
    <w:rsid w:val="007C3221"/>
    <w:rsid w:val="007C741E"/>
    <w:rsid w:val="007D12BB"/>
    <w:rsid w:val="007D5B73"/>
    <w:rsid w:val="007D70FE"/>
    <w:rsid w:val="007E0C15"/>
    <w:rsid w:val="007E1F44"/>
    <w:rsid w:val="007F68BA"/>
    <w:rsid w:val="007F7204"/>
    <w:rsid w:val="0080118F"/>
    <w:rsid w:val="00804835"/>
    <w:rsid w:val="00807D5D"/>
    <w:rsid w:val="0081084B"/>
    <w:rsid w:val="0081744A"/>
    <w:rsid w:val="00824BD8"/>
    <w:rsid w:val="00825E80"/>
    <w:rsid w:val="008270B8"/>
    <w:rsid w:val="00831CC7"/>
    <w:rsid w:val="0085041B"/>
    <w:rsid w:val="008534F1"/>
    <w:rsid w:val="008538DA"/>
    <w:rsid w:val="00856E52"/>
    <w:rsid w:val="00865ACD"/>
    <w:rsid w:val="00870BAE"/>
    <w:rsid w:val="00870C86"/>
    <w:rsid w:val="00875F37"/>
    <w:rsid w:val="00880633"/>
    <w:rsid w:val="008809A1"/>
    <w:rsid w:val="00880C6B"/>
    <w:rsid w:val="008B0CA9"/>
    <w:rsid w:val="008C3D32"/>
    <w:rsid w:val="008C632E"/>
    <w:rsid w:val="008D06EF"/>
    <w:rsid w:val="008F13D8"/>
    <w:rsid w:val="008F1764"/>
    <w:rsid w:val="008F1BC3"/>
    <w:rsid w:val="008F4268"/>
    <w:rsid w:val="00900EC8"/>
    <w:rsid w:val="009017BA"/>
    <w:rsid w:val="00902433"/>
    <w:rsid w:val="0090545F"/>
    <w:rsid w:val="00910021"/>
    <w:rsid w:val="009140C3"/>
    <w:rsid w:val="009143F8"/>
    <w:rsid w:val="00920986"/>
    <w:rsid w:val="00923D51"/>
    <w:rsid w:val="00924081"/>
    <w:rsid w:val="00926412"/>
    <w:rsid w:val="0093257F"/>
    <w:rsid w:val="00934AEF"/>
    <w:rsid w:val="0093566A"/>
    <w:rsid w:val="0094410A"/>
    <w:rsid w:val="00953877"/>
    <w:rsid w:val="009610D5"/>
    <w:rsid w:val="00961ACA"/>
    <w:rsid w:val="00966DC2"/>
    <w:rsid w:val="00967CAC"/>
    <w:rsid w:val="0097084D"/>
    <w:rsid w:val="00974CC4"/>
    <w:rsid w:val="009759AE"/>
    <w:rsid w:val="00983BBE"/>
    <w:rsid w:val="0098433B"/>
    <w:rsid w:val="009859F1"/>
    <w:rsid w:val="00990A61"/>
    <w:rsid w:val="00995ECE"/>
    <w:rsid w:val="00997F59"/>
    <w:rsid w:val="009A3C29"/>
    <w:rsid w:val="009B0F6F"/>
    <w:rsid w:val="009B4AC0"/>
    <w:rsid w:val="009C21C5"/>
    <w:rsid w:val="009C7B8D"/>
    <w:rsid w:val="009D09DB"/>
    <w:rsid w:val="009D728A"/>
    <w:rsid w:val="009E5271"/>
    <w:rsid w:val="009E67A8"/>
    <w:rsid w:val="009F2177"/>
    <w:rsid w:val="009F2539"/>
    <w:rsid w:val="009F4616"/>
    <w:rsid w:val="00A07D28"/>
    <w:rsid w:val="00A12566"/>
    <w:rsid w:val="00A13A61"/>
    <w:rsid w:val="00A1459F"/>
    <w:rsid w:val="00A16690"/>
    <w:rsid w:val="00A2256B"/>
    <w:rsid w:val="00A273B1"/>
    <w:rsid w:val="00A3529F"/>
    <w:rsid w:val="00A36DBF"/>
    <w:rsid w:val="00A47BBC"/>
    <w:rsid w:val="00A47E67"/>
    <w:rsid w:val="00A56301"/>
    <w:rsid w:val="00A600AD"/>
    <w:rsid w:val="00A63119"/>
    <w:rsid w:val="00A85BD0"/>
    <w:rsid w:val="00A92DA5"/>
    <w:rsid w:val="00A962A3"/>
    <w:rsid w:val="00AA0852"/>
    <w:rsid w:val="00AA1D04"/>
    <w:rsid w:val="00AA6368"/>
    <w:rsid w:val="00AA6EB7"/>
    <w:rsid w:val="00AB6081"/>
    <w:rsid w:val="00AC1F6F"/>
    <w:rsid w:val="00AC3282"/>
    <w:rsid w:val="00AC53EA"/>
    <w:rsid w:val="00AC57FA"/>
    <w:rsid w:val="00AC730B"/>
    <w:rsid w:val="00AD13B0"/>
    <w:rsid w:val="00AD1645"/>
    <w:rsid w:val="00AE4EE4"/>
    <w:rsid w:val="00AE5214"/>
    <w:rsid w:val="00B00AF5"/>
    <w:rsid w:val="00B018A2"/>
    <w:rsid w:val="00B03031"/>
    <w:rsid w:val="00B06FB6"/>
    <w:rsid w:val="00B07FF0"/>
    <w:rsid w:val="00B1370E"/>
    <w:rsid w:val="00B1410D"/>
    <w:rsid w:val="00B27061"/>
    <w:rsid w:val="00B313E2"/>
    <w:rsid w:val="00B4321B"/>
    <w:rsid w:val="00B515C0"/>
    <w:rsid w:val="00B5444D"/>
    <w:rsid w:val="00B63F31"/>
    <w:rsid w:val="00B67B5E"/>
    <w:rsid w:val="00B71D99"/>
    <w:rsid w:val="00B72973"/>
    <w:rsid w:val="00B8270D"/>
    <w:rsid w:val="00B8370F"/>
    <w:rsid w:val="00B83BB6"/>
    <w:rsid w:val="00B86C93"/>
    <w:rsid w:val="00B96695"/>
    <w:rsid w:val="00BA0ABA"/>
    <w:rsid w:val="00BA3A95"/>
    <w:rsid w:val="00BA53E7"/>
    <w:rsid w:val="00BA7871"/>
    <w:rsid w:val="00BB09D1"/>
    <w:rsid w:val="00BB29AD"/>
    <w:rsid w:val="00BB545E"/>
    <w:rsid w:val="00BC0732"/>
    <w:rsid w:val="00BC1661"/>
    <w:rsid w:val="00BC2BB3"/>
    <w:rsid w:val="00BD28C3"/>
    <w:rsid w:val="00BD3F8B"/>
    <w:rsid w:val="00BD6F60"/>
    <w:rsid w:val="00BE5466"/>
    <w:rsid w:val="00BE61F6"/>
    <w:rsid w:val="00BF016C"/>
    <w:rsid w:val="00BF349C"/>
    <w:rsid w:val="00BF7B86"/>
    <w:rsid w:val="00C13188"/>
    <w:rsid w:val="00C20F5E"/>
    <w:rsid w:val="00C228C5"/>
    <w:rsid w:val="00C2310A"/>
    <w:rsid w:val="00C2372C"/>
    <w:rsid w:val="00C24F7A"/>
    <w:rsid w:val="00C36002"/>
    <w:rsid w:val="00C36984"/>
    <w:rsid w:val="00C4245D"/>
    <w:rsid w:val="00C4372E"/>
    <w:rsid w:val="00C610D4"/>
    <w:rsid w:val="00C625D2"/>
    <w:rsid w:val="00C73BC3"/>
    <w:rsid w:val="00C750E9"/>
    <w:rsid w:val="00C777ED"/>
    <w:rsid w:val="00C8115C"/>
    <w:rsid w:val="00C81DAD"/>
    <w:rsid w:val="00C83B0B"/>
    <w:rsid w:val="00C84578"/>
    <w:rsid w:val="00C8459E"/>
    <w:rsid w:val="00C92006"/>
    <w:rsid w:val="00C97C3F"/>
    <w:rsid w:val="00CC2405"/>
    <w:rsid w:val="00CC2550"/>
    <w:rsid w:val="00CC4397"/>
    <w:rsid w:val="00CE03FF"/>
    <w:rsid w:val="00CF2102"/>
    <w:rsid w:val="00CF52D5"/>
    <w:rsid w:val="00CF6B86"/>
    <w:rsid w:val="00D02D03"/>
    <w:rsid w:val="00D06F42"/>
    <w:rsid w:val="00D07202"/>
    <w:rsid w:val="00D074EC"/>
    <w:rsid w:val="00D07EAD"/>
    <w:rsid w:val="00D13A2D"/>
    <w:rsid w:val="00D23646"/>
    <w:rsid w:val="00D42F7B"/>
    <w:rsid w:val="00D466FD"/>
    <w:rsid w:val="00D56DCF"/>
    <w:rsid w:val="00D60400"/>
    <w:rsid w:val="00D62898"/>
    <w:rsid w:val="00D65C27"/>
    <w:rsid w:val="00D75E06"/>
    <w:rsid w:val="00DA1D88"/>
    <w:rsid w:val="00DA373A"/>
    <w:rsid w:val="00DB04E1"/>
    <w:rsid w:val="00DB5F52"/>
    <w:rsid w:val="00DC1730"/>
    <w:rsid w:val="00DC525B"/>
    <w:rsid w:val="00DC587B"/>
    <w:rsid w:val="00DC6AFB"/>
    <w:rsid w:val="00DC7005"/>
    <w:rsid w:val="00DD20D9"/>
    <w:rsid w:val="00DD6BA7"/>
    <w:rsid w:val="00DE0E1E"/>
    <w:rsid w:val="00DE1EF9"/>
    <w:rsid w:val="00DE269A"/>
    <w:rsid w:val="00DE2F29"/>
    <w:rsid w:val="00DF06AD"/>
    <w:rsid w:val="00DF1CB2"/>
    <w:rsid w:val="00E00AF3"/>
    <w:rsid w:val="00E0182D"/>
    <w:rsid w:val="00E03410"/>
    <w:rsid w:val="00E20547"/>
    <w:rsid w:val="00E26591"/>
    <w:rsid w:val="00E26B2E"/>
    <w:rsid w:val="00E33F01"/>
    <w:rsid w:val="00E36644"/>
    <w:rsid w:val="00E42A61"/>
    <w:rsid w:val="00E42AE0"/>
    <w:rsid w:val="00E44E98"/>
    <w:rsid w:val="00E54EDD"/>
    <w:rsid w:val="00E552BA"/>
    <w:rsid w:val="00E6670F"/>
    <w:rsid w:val="00E66CCE"/>
    <w:rsid w:val="00E70E71"/>
    <w:rsid w:val="00E70EF1"/>
    <w:rsid w:val="00E72F1A"/>
    <w:rsid w:val="00E95070"/>
    <w:rsid w:val="00E96148"/>
    <w:rsid w:val="00EA00AA"/>
    <w:rsid w:val="00EA3F03"/>
    <w:rsid w:val="00EA4228"/>
    <w:rsid w:val="00EA57B0"/>
    <w:rsid w:val="00EB2E88"/>
    <w:rsid w:val="00EE6FCC"/>
    <w:rsid w:val="00EF232B"/>
    <w:rsid w:val="00F003F9"/>
    <w:rsid w:val="00F0061F"/>
    <w:rsid w:val="00F1148F"/>
    <w:rsid w:val="00F228A3"/>
    <w:rsid w:val="00F27FFB"/>
    <w:rsid w:val="00F30BB7"/>
    <w:rsid w:val="00F33810"/>
    <w:rsid w:val="00F43D13"/>
    <w:rsid w:val="00F469AB"/>
    <w:rsid w:val="00F535E8"/>
    <w:rsid w:val="00F57A26"/>
    <w:rsid w:val="00F57B6F"/>
    <w:rsid w:val="00F57F04"/>
    <w:rsid w:val="00F57F5E"/>
    <w:rsid w:val="00F637E0"/>
    <w:rsid w:val="00F7017B"/>
    <w:rsid w:val="00F71731"/>
    <w:rsid w:val="00F8321A"/>
    <w:rsid w:val="00F90351"/>
    <w:rsid w:val="00FA3B10"/>
    <w:rsid w:val="00FA3BBF"/>
    <w:rsid w:val="00FA4DEE"/>
    <w:rsid w:val="00FB2542"/>
    <w:rsid w:val="00FB6795"/>
    <w:rsid w:val="00FC2355"/>
    <w:rsid w:val="00FC27B9"/>
    <w:rsid w:val="00FE2B3A"/>
    <w:rsid w:val="00FE3C8A"/>
    <w:rsid w:val="00FE647D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BC5B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45F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43D13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F43D13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1370E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1370E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C240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2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1"/>
    <w:uiPriority w:val="20"/>
    <w:qFormat/>
    <w:rsid w:val="00CC2405"/>
    <w:rPr>
      <w:i/>
      <w:iCs/>
    </w:rPr>
  </w:style>
  <w:style w:type="character" w:styleId="af">
    <w:name w:val="Strong"/>
    <w:basedOn w:val="a1"/>
    <w:uiPriority w:val="22"/>
    <w:qFormat/>
    <w:rsid w:val="00CC2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B3B2-414D-467E-8FFF-6B2F2971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19</Pages>
  <Words>3639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379</cp:revision>
  <cp:lastPrinted>2021-11-18T20:08:00Z</cp:lastPrinted>
  <dcterms:created xsi:type="dcterms:W3CDTF">2021-11-14T12:40:00Z</dcterms:created>
  <dcterms:modified xsi:type="dcterms:W3CDTF">2022-01-10T14:20:00Z</dcterms:modified>
</cp:coreProperties>
</file>