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after="240"/>
        <w:jc w:val="center"/>
        <w:rPr>
          <w:rFonts w:ascii="Times New Roman" w:hAnsi="Times New Roman" w:eastAsia="Times New Roman" w:cs="Times New Roman"/>
          <w:b/>
          <w:bCs/>
          <w:color w:val="auto"/>
        </w:rPr>
      </w:pPr>
      <w:r>
        <w:rPr>
          <w:rFonts w:ascii="Times New Roman" w:hAnsi="Times New Roman" w:eastAsia="Times New Roman" w:cs="Times New Roman"/>
          <w:b/>
          <w:bCs/>
          <w:color w:val="auto"/>
        </w:rPr>
        <w:t>ПРИМЕР ПОСТАНОВКИ НА ТЕСТОВЫЙ СЦЕНАРИЙ</w:t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КОНТУР]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 в текущую организацию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Администратору необходимо создать нового пользователя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нового пользователя в списке пользователей системы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Пользователь на странице «Пользователи» нажимает на кнопку «Новый пользователь»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 xml:space="preserve">Система отображает окно добавления пользователя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добавления нового пользователя в систему с разными ролями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авторизации пользователя с заполненными данными (для пользователей с ролью «Администратор»)</w:t>
            </w:r>
          </w:p>
        </w:tc>
      </w:tr>
    </w:tbl>
    <w:p>
      <w:pPr>
        <w:jc w:val="center"/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9057640" cy="4427220"/>
            <wp:effectExtent l="19050" t="19050" r="1016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3191" cy="4435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3515360" cy="6299835"/>
            <wp:effectExtent l="19050" t="19050" r="2794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 w:type="page"/>
      </w:r>
    </w:p>
    <w:p>
      <w:pPr>
        <w:pStyle w:val="2"/>
        <w:spacing w:after="240"/>
        <w:jc w:val="center"/>
        <w:rPr>
          <w:rFonts w:ascii="Times New Roman" w:hAnsi="Times New Roman" w:eastAsia="Times New Roman" w:cs="Times New Roman"/>
          <w:b/>
          <w:bCs/>
          <w:color w:val="auto"/>
        </w:rPr>
      </w:pPr>
      <w:r>
        <w:rPr>
          <w:rFonts w:ascii="Times New Roman" w:hAnsi="Times New Roman" w:eastAsia="Times New Roman" w:cs="Times New Roman"/>
          <w:b/>
          <w:bCs/>
          <w:color w:val="auto"/>
        </w:rPr>
        <w:t>ЗАДАНИЕ НА ПРОЕКТИРОВАНИЕ ТЕСТОВЫХ СЦЕНИРИЕВ</w:t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КОНТУР-1]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департамента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создать новый департамент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новый департамент в списке департаментов в соответствии с его иерархией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департаментов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1 уровня)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2 уровня)</w:t>
            </w:r>
          </w:p>
        </w:tc>
      </w:tr>
    </w:tbl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5"/>
        <w:gridCol w:w="3"/>
        <w:gridCol w:w="5595"/>
        <w:gridCol w:w="3260"/>
        <w:gridCol w:w="3227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5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 xml:space="preserve">КОНТУР-1] Создание нового департамента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1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8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1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8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3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01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3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01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  <w:jc w:val="both"/>
      </w:pPr>
    </w:p>
    <w:tbl>
      <w:tblPr>
        <w:tblStyle w:val="5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5"/>
        <w:gridCol w:w="1290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создать новый департамент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pPr w:leftFromText="180" w:rightFromText="180" w:vertAnchor="text" w:horzAnchor="page" w:tblpX="13" w:tblpY="-287"/>
              <w:tblOverlap w:val="never"/>
              <w:tblW w:w="4943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12"/>
              <w:gridCol w:w="2813"/>
              <w:gridCol w:w="3075"/>
              <w:gridCol w:w="6399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" в </w:t>
                  </w:r>
                  <w:r>
                    <w:rPr>
                      <w:rFonts w:hint="default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«Департаменты».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департаментов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данной организации с заголовком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 и кнопкой «Новый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Дата</w:t>
                  </w:r>
                  <w:r>
                    <w:t>».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Нажать на кнопку «</w:t>
                  </w:r>
                  <w:r>
                    <w:rPr>
                      <w:lang w:val="ru-RU"/>
                    </w:rPr>
                    <w:t>Новый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 xml:space="preserve">. На экране отображены хлебные крошки (навигация), заголовок «Добавление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>» и следующие поля настроек: «Загрузить аватар»,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 и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>», «</w:t>
                  </w: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На экране отобразились информация о необходимости заполнения некоторых полей: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rPr>
                      <w:rFonts w:hint="default"/>
                      <w:lang w:val="ru-RU"/>
                    </w:rPr>
                    <w:t xml:space="preserve"> организации</w:t>
                  </w:r>
                  <w:r>
                    <w:t xml:space="preserve"> долж</w:t>
                  </w:r>
                  <w:r>
                    <w:rPr>
                      <w:lang w:val="ru-RU"/>
                    </w:rPr>
                    <w:t>но</w:t>
                  </w:r>
                  <w:r>
                    <w:t xml:space="preserve"> содержать как минимум 3 символа» рядом с полем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 xml:space="preserve">», «Должен быть </w:t>
                  </w:r>
                  <w:r>
                    <w:rPr>
                      <w:lang w:val="ru-RU"/>
                    </w:rPr>
                    <w:t>выбран</w:t>
                  </w:r>
                  <w:r>
                    <w:rPr>
                      <w:rFonts w:hint="default"/>
                      <w:lang w:val="ru-RU"/>
                    </w:rPr>
                    <w:t xml:space="preserve"> родительский департамент</w:t>
                  </w:r>
                  <w:r>
                    <w:t>» рядом с полем «</w:t>
                  </w: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 xml:space="preserve">: </w:t>
                  </w:r>
                  <w:r>
                    <w:rPr>
                      <w:rFonts w:hint="default"/>
                      <w:lang w:val="en-US"/>
                    </w:rPr>
                    <w:t>loadTesting</w:t>
                  </w:r>
                </w:p>
                <w:p>
                  <w:pPr>
                    <w:rPr>
                      <w:rFonts w:hint="default"/>
                      <w:i/>
                      <w:iCs/>
                      <w:lang w:val="en-US"/>
                    </w:rPr>
                  </w:pP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 xml:space="preserve">: 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t>autotest</w:t>
                  </w:r>
                </w:p>
                <w:p>
                  <w:pPr>
                    <w:rPr>
                      <w:rFonts w:hint="default"/>
                      <w:i w:val="0"/>
                      <w:iCs w:val="0"/>
                      <w:lang w:val="en-US"/>
                    </w:rPr>
                  </w:pP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>Атрибуты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:</w:t>
                  </w:r>
                </w:p>
                <w:p>
                  <w:pPr>
                    <w:rPr>
                      <w:rFonts w:hint="default"/>
                      <w:i w:val="0"/>
                      <w:iCs w:val="0"/>
                      <w:lang w:val="ru-RU"/>
                    </w:rPr>
                  </w:pP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>Номер телефона/+7 999 836 72 32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отображается созданный </w:t>
                  </w:r>
                  <w:r>
                    <w:rPr>
                      <w:lang w:val="ru-RU"/>
                    </w:rPr>
                    <w:t>дочерний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Нажать на кнопку «</w:t>
                  </w:r>
                  <w:r>
                    <w:rPr>
                      <w:lang w:val="ru-RU"/>
                    </w:rPr>
                    <w:t>Новый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 xml:space="preserve">. На экране отображены хлебные крошки (навигация), заголовок «Добавление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>» и следующие поля настроек: «Загрузить аватар»,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 и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>», «</w:t>
                  </w: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Описание</w:t>
                  </w:r>
                  <w:r>
                    <w:rPr>
                      <w:rFonts w:hint="default"/>
                      <w:lang w:val="en-US"/>
                    </w:rPr>
                    <w:t>:</w:t>
                  </w:r>
                  <w:r>
                    <w:rPr>
                      <w:rFonts w:hint="default"/>
                      <w:lang w:val="ru-RU"/>
                    </w:rPr>
                    <w:t xml:space="preserve"> описание</w:t>
                  </w:r>
                </w:p>
                <w:p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 xml:space="preserve">: </w:t>
                  </w:r>
                  <w:r>
                    <w:rPr>
                      <w:rFonts w:hint="default"/>
                      <w:lang w:val="en-US"/>
                    </w:rPr>
                    <w:t>stressTesting</w:t>
                  </w:r>
                </w:p>
                <w:p>
                  <w:pPr>
                    <w:rPr>
                      <w:rFonts w:hint="default"/>
                      <w:i/>
                      <w:iCs/>
                      <w:lang w:val="en-US"/>
                    </w:rPr>
                  </w:pP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 xml:space="preserve">: </w:t>
                  </w:r>
                  <w:r>
                    <w:rPr>
                      <w:rFonts w:hint="default"/>
                      <w:lang w:val="en-US"/>
                    </w:rPr>
                    <w:t>loadTesting</w:t>
                  </w:r>
                </w:p>
                <w:p>
                  <w:pPr>
                    <w:rPr>
                      <w:rFonts w:hint="default"/>
                      <w:i w:val="0"/>
                      <w:iCs w:val="0"/>
                      <w:lang w:val="en-US"/>
                    </w:rPr>
                  </w:pP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>Атрибуты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:</w:t>
                  </w:r>
                </w:p>
                <w:p>
                  <w:pPr>
                    <w:rPr>
                      <w:rFonts w:hint="default"/>
                      <w:i w:val="0"/>
                      <w:iCs w:val="0"/>
                      <w:lang w:val="en-US"/>
                    </w:rPr>
                  </w:pP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>Номер телефона/+7 9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83</w:t>
                  </w: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 xml:space="preserve"> 8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4</w:t>
                  </w: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 xml:space="preserve">6 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6</w:t>
                  </w: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 xml:space="preserve">2 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00</w:t>
                  </w:r>
                </w:p>
                <w:p>
                  <w:pPr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en-US" w:eastAsia="ru-RU" w:bidi="ar-SA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</w:t>
                  </w:r>
                  <w:r>
                    <w:rPr>
                      <w:lang w:val="ru-RU"/>
                    </w:rPr>
                    <w:t>при</w:t>
                  </w:r>
                  <w:r>
                    <w:rPr>
                      <w:rFonts w:hint="default"/>
                      <w:lang w:val="ru-RU"/>
                    </w:rPr>
                    <w:t xml:space="preserve"> нажатии на департамент «</w:t>
                  </w:r>
                  <w:r>
                    <w:rPr>
                      <w:rFonts w:hint="default"/>
                      <w:lang w:val="en-US"/>
                    </w:rPr>
                    <w:t>stressTesting</w:t>
                  </w:r>
                  <w:r>
                    <w:rPr>
                      <w:rFonts w:hint="default"/>
                      <w:lang w:val="ru-RU"/>
                    </w:rPr>
                    <w:t xml:space="preserve">» </w:t>
                  </w:r>
                  <w:r>
                    <w:t xml:space="preserve">отображается созданный </w:t>
                  </w:r>
                  <w:r>
                    <w:rPr>
                      <w:lang w:val="ru-RU"/>
                    </w:rPr>
                    <w:t>дочерний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0" distR="0">
            <wp:extent cx="9251950" cy="4386580"/>
            <wp:effectExtent l="19050" t="19050" r="2540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6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5264785" cy="6299835"/>
            <wp:effectExtent l="19050" t="19050" r="1206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КОНТУР-2]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существующего департамента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администратора. Был создан дочерний департамент департамента автоматизированного тестирования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удалить дочерний департамент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список департаментов без удаленного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департаментов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без удаленного департамента</w:t>
            </w: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6"/>
        <w:gridCol w:w="5600"/>
        <w:gridCol w:w="3260"/>
        <w:gridCol w:w="3224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>
              <w:rPr>
                <w:rFonts w:hint="default" w:eastAsia="Times New Roman"/>
                <w:lang w:val="ru-RU"/>
              </w:rPr>
              <w:t>2</w:t>
            </w:r>
            <w:r>
              <w:rPr>
                <w:rFonts w:eastAsia="Times New Roman"/>
              </w:rPr>
              <w:t xml:space="preserve">] Удаление департамента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36"/>
        <w:gridCol w:w="12394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удалить дочерний департамент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W w:w="4978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12"/>
              <w:gridCol w:w="222"/>
              <w:gridCol w:w="2972"/>
              <w:gridCol w:w="1765"/>
              <w:gridCol w:w="7209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28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76" w:type="pct"/>
                  <w:gridSpan w:val="2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709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92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06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19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Навести курсор на строку с нужным </w:t>
                  </w:r>
                  <w:r>
                    <w:rPr>
                      <w:lang w:val="ru-RU"/>
                    </w:rPr>
                    <w:t>департаментом</w:t>
                  </w:r>
                  <w:r>
                    <w:t>(</w:t>
                  </w:r>
                  <w:r>
                    <w:rPr>
                      <w:rFonts w:hint="default"/>
                      <w:lang w:val="en-US"/>
                    </w:rPr>
                    <w:t>loadTesting</w:t>
                  </w:r>
                  <w:r>
                    <w:t>) и кликнуть по появившейся кнопке удаления пользователя (корзина)</w:t>
                  </w:r>
                </w:p>
              </w:tc>
              <w:tc>
                <w:tcPr>
                  <w:tcW w:w="70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92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Открылось модальное окно подтверждения удаления пользователя с заголовком «Удалить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t>?», описанием «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rPr>
                      <w:rFonts w:hint="default"/>
                      <w:lang w:val="en-US"/>
                    </w:rPr>
                    <w:t xml:space="preserve">loadTesting </w:t>
                  </w:r>
                  <w:r>
                    <w:rPr>
                      <w:rFonts w:hint="default"/>
                      <w:lang w:val="ru-RU"/>
                    </w:rPr>
                    <w:t>и все его данные (включая пользователей) будут удалены безвозвратно!</w:t>
                  </w:r>
                  <w:r>
                    <w:t>» и кнопками «Да» и «Отмена»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06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19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Нажать на кнопку «Да»</w:t>
                  </w:r>
                </w:p>
              </w:tc>
              <w:tc>
                <w:tcPr>
                  <w:tcW w:w="70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92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Модальное окно закрылось. 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не отображается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rFonts w:hint="default"/>
                      <w:lang w:val="en-US"/>
                    </w:rPr>
                    <w:t xml:space="preserve">loadTesting 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  <w:r>
        <w:drawing>
          <wp:inline distT="0" distB="0" distL="0" distR="0">
            <wp:extent cx="9251950" cy="4424045"/>
            <wp:effectExtent l="19050" t="19050" r="2540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4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5073015" cy="2486660"/>
            <wp:effectExtent l="19050" t="19050" r="1333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781" cy="2490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КОНТУР-3]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группы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В систему добавлено несколько новых пользователей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создать новую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новую группу в списке групп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групп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групп с новой группой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групп с новой группой и участниками в ней</w:t>
            </w: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5"/>
        <w:gridCol w:w="5606"/>
        <w:gridCol w:w="3260"/>
        <w:gridCol w:w="3219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>
              <w:rPr>
                <w:rFonts w:hint="default" w:eastAsia="Times New Roman"/>
                <w:lang w:val="ru-RU"/>
              </w:rPr>
              <w:t>3</w:t>
            </w:r>
            <w:r>
              <w:rPr>
                <w:rFonts w:eastAsia="Times New Roman"/>
              </w:rPr>
              <w:t xml:space="preserve">] Создание группы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5"/>
        <w:gridCol w:w="1290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создать новую группу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pPr w:leftFromText="180" w:rightFromText="180" w:vertAnchor="text" w:horzAnchor="page" w:tblpX="13" w:tblpY="-287"/>
              <w:tblOverlap w:val="never"/>
              <w:tblW w:w="4943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12"/>
              <w:gridCol w:w="2813"/>
              <w:gridCol w:w="3075"/>
              <w:gridCol w:w="6399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" в </w:t>
                  </w:r>
                  <w:r>
                    <w:rPr>
                      <w:rFonts w:hint="default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«Группы».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групп</w:t>
                  </w:r>
                  <w:r>
                    <w:t xml:space="preserve"> с заголовком «</w:t>
                  </w:r>
                  <w:r>
                    <w:rPr>
                      <w:lang w:val="ru-RU"/>
                    </w:rPr>
                    <w:t>Группы</w:t>
                  </w:r>
                  <w:r>
                    <w:t>» и кнопкой «Нов</w:t>
                  </w:r>
                  <w:r>
                    <w:rPr>
                      <w:lang w:val="ru-RU"/>
                    </w:rPr>
                    <w:t>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Количество</w:t>
                  </w:r>
                  <w:r>
                    <w:rPr>
                      <w:rFonts w:hint="default"/>
                      <w:lang w:val="ru-RU"/>
                    </w:rPr>
                    <w:t xml:space="preserve"> пользователей</w:t>
                  </w:r>
                  <w:r>
                    <w:t xml:space="preserve">», «Дата </w:t>
                  </w:r>
                  <w:r>
                    <w:rPr>
                      <w:lang w:val="ru-RU"/>
                    </w:rPr>
                    <w:t>создания</w:t>
                  </w:r>
                  <w:r>
                    <w:t>».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Нажать на кнопку «</w:t>
                  </w:r>
                  <w:r>
                    <w:rPr>
                      <w:lang w:val="ru-RU"/>
                    </w:rPr>
                    <w:t>Новая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  <w: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. На экране отображены хлебные крошки (навигация), заголовок «Добавление </w:t>
                  </w:r>
                  <w:r>
                    <w:rPr>
                      <w:lang w:val="ru-RU"/>
                    </w:rPr>
                    <w:t>группы</w:t>
                  </w:r>
                  <w:r>
                    <w:t>» и следующие поля настроек: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 xml:space="preserve">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Нажать на кнопку «Добавить</w:t>
                  </w:r>
                  <w:r>
                    <w:rPr>
                      <w:rFonts w:hint="default"/>
                      <w:lang w:val="ru-RU"/>
                    </w:rPr>
                    <w:t xml:space="preserve"> группу</w:t>
                  </w:r>
                  <w: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На экране отобразились информация о необходимости заполнения пол</w:t>
                  </w:r>
                  <w:r>
                    <w:rPr>
                      <w:lang w:val="ru-RU"/>
                    </w:rPr>
                    <w:t>я</w:t>
                  </w:r>
                  <w:r>
                    <w:t xml:space="preserve">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rPr>
                      <w:rFonts w:hint="default"/>
                      <w:lang w:val="ru-RU"/>
                    </w:rPr>
                    <w:t xml:space="preserve"> группы </w:t>
                  </w:r>
                  <w:r>
                    <w:t>долж</w:t>
                  </w:r>
                  <w:r>
                    <w:rPr>
                      <w:lang w:val="ru-RU"/>
                    </w:rPr>
                    <w:t>но</w:t>
                  </w:r>
                  <w:r>
                    <w:t xml:space="preserve"> содержать как минимум 3 символа» рядом с полем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i/>
                      <w:iCs/>
                      <w:lang w:val="ru-RU"/>
                    </w:rPr>
                  </w:pP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», в таблице отображается </w:t>
                  </w:r>
                  <w:r>
                    <w:rPr>
                      <w:lang w:val="ru-RU"/>
                    </w:rPr>
                    <w:t>созданная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t xml:space="preserve">Навести курсор на строку с </w:t>
                  </w:r>
                  <w:r>
                    <w:rPr>
                      <w:rFonts w:hint="default"/>
                      <w:lang w:val="ru-RU"/>
                    </w:rPr>
                    <w:t>группой «Тестовая группа»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Появление</w:t>
                  </w:r>
                  <w:r>
                    <w:rPr>
                      <w:rFonts w:hint="default"/>
                      <w:lang w:val="ru-RU"/>
                    </w:rPr>
                    <w:t xml:space="preserve"> справа от столбца «Дата» значков редактирования (карандаш) и удаления (корзина)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rPr>
                      <w:rFonts w:hint="default"/>
                      <w:lang w:val="ru-RU"/>
                    </w:rPr>
                    <w:t>Нажать на появившуюся кнопку редактирования группы (карандаш)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«Тестовая группа».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отображена таблица с</w:t>
                  </w:r>
                  <w:r>
                    <w:rPr>
                      <w:rFonts w:hint="default"/>
                      <w:lang w:val="ru-RU"/>
                    </w:rPr>
                    <w:t xml:space="preserve"> пока пустым</w:t>
                  </w:r>
                  <w:r>
                    <w:t xml:space="preserve"> списком </w:t>
                  </w:r>
                  <w:r>
                    <w:rPr>
                      <w:lang w:val="ru-RU"/>
                    </w:rPr>
                    <w:t>пользователей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t>» и кнопкой «</w:t>
                  </w:r>
                  <w:r>
                    <w:rPr>
                      <w:lang w:val="ru-RU"/>
                    </w:rPr>
                    <w:t>Добавить</w:t>
                  </w:r>
                  <w:r>
                    <w:rPr>
                      <w:rFonts w:hint="default"/>
                      <w:lang w:val="ru-RU"/>
                    </w:rPr>
                    <w:t xml:space="preserve"> в группу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», «</w:t>
                  </w:r>
                  <w:r>
                    <w:rPr>
                      <w:lang w:val="ru-RU"/>
                    </w:rPr>
                    <w:t>Логин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t>», «</w:t>
                  </w:r>
                  <w:r>
                    <w:rPr>
                      <w:lang w:val="ru-RU"/>
                    </w:rPr>
                    <w:t>Организация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«Роль»</w:t>
                  </w:r>
                  <w:r>
                    <w:t>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ascii="Times New Roman" w:hAnsi="Times New Roman" w:eastAsia="Times New Roman" w:cs="Times New Roman"/>
                      <w:sz w:val="24"/>
                      <w:szCs w:val="24"/>
                      <w:lang w:val="en-US" w:eastAsia="ru-RU" w:bidi="ar-SA"/>
                    </w:rPr>
                  </w:pPr>
                  <w:r>
                    <w:rPr>
                      <w:rFonts w:hint="default" w:eastAsia="Times New Roman" w:cs="Times New Roman"/>
                      <w:sz w:val="24"/>
                      <w:szCs w:val="24"/>
                      <w:lang w:val="en-US" w:eastAsia="ru-RU" w:bidi="ar-SA"/>
                    </w:rPr>
                    <w:t>7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Нажать на кнопку «Добавить</w:t>
                  </w:r>
                  <w:r>
                    <w:rPr>
                      <w:rFonts w:hint="default"/>
                      <w:lang w:val="ru-RU"/>
                    </w:rPr>
                    <w:t xml:space="preserve"> в группу</w:t>
                  </w:r>
                  <w: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en-US" w:eastAsia="ru-RU" w:bidi="ar-SA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«Добавление пользователей в группу».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</w:t>
                  </w:r>
                  <w:r>
                    <w:rPr>
                      <w:lang w:val="ru-RU"/>
                    </w:rPr>
                    <w:t>со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списком </w:t>
                  </w:r>
                  <w:r>
                    <w:rPr>
                      <w:lang w:val="ru-RU"/>
                    </w:rPr>
                    <w:t>пользователей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 xml:space="preserve">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», «</w:t>
                  </w:r>
                  <w:r>
                    <w:rPr>
                      <w:lang w:val="ru-RU"/>
                    </w:rPr>
                    <w:t>Логин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t>», «</w:t>
                  </w:r>
                  <w:r>
                    <w:rPr>
                      <w:lang w:val="ru-RU"/>
                    </w:rPr>
                    <w:t>Организация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«Роль»</w:t>
                  </w:r>
                  <w:r>
                    <w:t xml:space="preserve">. </w:t>
                  </w:r>
                  <w:r>
                    <w:rPr>
                      <w:lang w:val="ru-RU"/>
                    </w:rPr>
                    <w:t>На</w:t>
                  </w:r>
                  <w:r>
                    <w:rPr>
                      <w:rFonts w:hint="default"/>
                      <w:lang w:val="ru-RU"/>
                    </w:rPr>
                    <w:t xml:space="preserve"> каждой строке пользователя справа расположена кнопка «Добавить». </w:t>
                  </w:r>
                  <w:r>
                    <w:t>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ascii="Times New Roman" w:hAnsi="Times New Roman" w:eastAsia="Times New Roman" w:cs="Times New Roman"/>
                      <w:sz w:val="24"/>
                      <w:szCs w:val="24"/>
                      <w:lang w:val="en-US" w:eastAsia="ru-RU" w:bidi="ar-SA"/>
                    </w:rPr>
                  </w:pPr>
                  <w:r>
                    <w:rPr>
                      <w:rFonts w:hint="default" w:eastAsia="Times New Roman" w:cs="Times New Roman"/>
                      <w:sz w:val="24"/>
                      <w:szCs w:val="24"/>
                      <w:lang w:val="en-US" w:eastAsia="ru-RU" w:bidi="ar-SA"/>
                    </w:rPr>
                    <w:t>8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rPr>
                      <w:rFonts w:hint="default"/>
                      <w:lang w:val="ru-RU"/>
                    </w:rPr>
                    <w:t>Выберите пользователя из списка соответствующего данным и нажмите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rPr>
                      <w:rFonts w:hint="default"/>
                      <w:lang w:val="en-US"/>
                    </w:rP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Иванов Иван Иванович</w:t>
                  </w:r>
                  <w:r>
                    <w:t xml:space="preserve">, </w:t>
                  </w:r>
                </w:p>
                <w:p>
                  <w:r>
                    <w:rPr>
                      <w:lang w:val="ru-RU"/>
                    </w:rPr>
                    <w:t>Логин</w:t>
                  </w:r>
                  <w:r>
                    <w:rPr>
                      <w:rFonts w:hint="default"/>
                      <w:lang w:val="en-US"/>
                    </w:rPr>
                    <w:t>: ivanov</w:t>
                  </w:r>
                  <w:r>
                    <w:t xml:space="preserve">, </w:t>
                  </w:r>
                </w:p>
                <w:p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rPr>
                      <w:rFonts w:hint="default"/>
                      <w:lang w:val="en-US"/>
                    </w:rPr>
                    <w:t>: 01.07.2022</w:t>
                  </w:r>
                  <w:r>
                    <w:t xml:space="preserve">, </w:t>
                  </w:r>
                </w:p>
                <w:p>
                  <w:pPr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rPr>
                      <w:lang w:val="ru-RU"/>
                    </w:rPr>
                    <w:t>Организация</w:t>
                  </w:r>
                  <w:r>
                    <w:rPr>
                      <w:rFonts w:hint="default"/>
                      <w:lang w:val="en-US"/>
                    </w:rPr>
                    <w:t>: autotest</w:t>
                  </w: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 xml:space="preserve">На экране появилось </w:t>
                  </w:r>
                  <w:r>
                    <w:rPr>
                      <w:lang w:val="ru-RU"/>
                    </w:rPr>
                    <w:t>сообщение</w:t>
                  </w:r>
                  <w:r>
                    <w:t xml:space="preserve"> с следующим текстом:</w:t>
                  </w:r>
                  <w:r>
                    <w:rPr>
                      <w:rFonts w:hint="default"/>
                      <w:lang w:val="ru-RU"/>
                    </w:rPr>
                    <w:t xml:space="preserve"> «Пользователь успешно добавлен в группу Тестовая группа»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  <w:rPr>
          <w:lang w:val="en-US"/>
        </w:rPr>
      </w:pPr>
      <w:r>
        <w:drawing>
          <wp:inline distT="0" distB="0" distL="0" distR="0">
            <wp:extent cx="9251950" cy="4177030"/>
            <wp:effectExtent l="19050" t="19050" r="2540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7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4262120" cy="3416935"/>
            <wp:effectExtent l="19050" t="19050" r="2413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113" cy="3421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724265" cy="2954655"/>
            <wp:effectExtent l="19050" t="19050" r="1968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36748" cy="2959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775065" cy="2877185"/>
            <wp:effectExtent l="19050" t="19050" r="2603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8779191" cy="2878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938895" cy="2526030"/>
            <wp:effectExtent l="19050" t="19050" r="1460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1882" cy="2530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962390" cy="2034540"/>
            <wp:effectExtent l="19050" t="19050" r="1016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6498" cy="20380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</w:p>
    <w:p>
      <w:pPr>
        <w:spacing w:after="160" w:line="259" w:lineRule="auto"/>
        <w:jc w:val="center"/>
        <w:rPr>
          <w:lang w:val="en-US"/>
        </w:rPr>
      </w:pPr>
    </w:p>
    <w:p>
      <w:pPr>
        <w:spacing w:after="160" w:line="259" w:lineRule="auto"/>
      </w:pPr>
      <w:r>
        <w:br w:type="page"/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КОНТУР-4]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группы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В системе была добавлена группа с участниками в ней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удалить добавленную ранее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color w:val="FF0000"/>
              </w:rPr>
            </w:pPr>
            <w:r>
              <w:rPr>
                <w:rFonts w:eastAsia="Times New Roman"/>
              </w:rPr>
              <w:t>Система отображает список групп без удаленной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color w:val="FF0000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color w:val="FF0000"/>
              </w:rPr>
            </w:pPr>
            <w:r>
              <w:t>Система возвращает список групп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  <w:color w:val="FF0000"/>
              </w:rPr>
            </w:pPr>
            <w:r>
              <w:rPr>
                <w:rFonts w:eastAsia="Times New Roman"/>
              </w:rPr>
              <w:t>Система возвращает список групп без удаленной группы</w:t>
            </w: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5"/>
        <w:gridCol w:w="5606"/>
        <w:gridCol w:w="3260"/>
        <w:gridCol w:w="3219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>
              <w:rPr>
                <w:rFonts w:hint="default" w:eastAsia="Times New Roman"/>
                <w:lang w:val="ru-RU"/>
              </w:rPr>
              <w:t>4</w:t>
            </w:r>
            <w:r>
              <w:rPr>
                <w:rFonts w:eastAsia="Times New Roman"/>
              </w:rPr>
              <w:t xml:space="preserve">] Удаление группы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36"/>
        <w:gridCol w:w="1239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удалить добавленную ранее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W w:w="4978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8"/>
              <w:gridCol w:w="328"/>
              <w:gridCol w:w="2942"/>
              <w:gridCol w:w="1752"/>
              <w:gridCol w:w="7150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26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308" w:type="pct"/>
                  <w:gridSpan w:val="2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703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9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ascii="Times New Roman" w:hAnsi="Times New Roman" w:eastAsia="Times New Roman" w:cs="Times New Roman"/>
                      <w:sz w:val="24"/>
                      <w:szCs w:val="24"/>
                      <w:lang w:val="ru-RU" w:eastAsia="ru-RU" w:bidi="ar-SA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18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Навести курсор на строку с нужн</w:t>
                  </w:r>
                  <w:r>
                    <w:rPr>
                      <w:lang w:val="ru-RU"/>
                    </w:rPr>
                    <w:t>ой</w:t>
                  </w:r>
                  <w:r>
                    <w:rPr>
                      <w:rFonts w:hint="default"/>
                      <w:lang w:val="ru-RU"/>
                    </w:rPr>
                    <w:t xml:space="preserve"> группой</w:t>
                  </w:r>
                  <w:r>
                    <w:t>(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t xml:space="preserve">) </w:t>
                  </w:r>
                </w:p>
              </w:tc>
              <w:tc>
                <w:tcPr>
                  <w:tcW w:w="703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</w:p>
              </w:tc>
              <w:tc>
                <w:tcPr>
                  <w:tcW w:w="29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rPr>
                      <w:lang w:val="ru-RU"/>
                    </w:rPr>
                    <w:t>Появление</w:t>
                  </w:r>
                  <w:r>
                    <w:rPr>
                      <w:rFonts w:hint="default"/>
                      <w:lang w:val="ru-RU"/>
                    </w:rPr>
                    <w:t xml:space="preserve"> справа от столбца «Дата создания» значков редактирования (карандаш) и удаления (корзина)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2</w:t>
                  </w:r>
                </w:p>
              </w:tc>
              <w:tc>
                <w:tcPr>
                  <w:tcW w:w="118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rPr>
                      <w:lang w:val="ru-RU"/>
                    </w:rPr>
                    <w:t>К</w:t>
                  </w:r>
                  <w:r>
                    <w:t>ликнуть по появившейся кнопке удаления пользователя (корзина)</w:t>
                  </w:r>
                </w:p>
              </w:tc>
              <w:tc>
                <w:tcPr>
                  <w:tcW w:w="703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9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 xml:space="preserve">Открылось модальное окно подтверждения удаления пользователя с заголовком «Удалить </w:t>
                  </w:r>
                  <w:r>
                    <w:rPr>
                      <w:lang w:val="ru-RU"/>
                    </w:rPr>
                    <w:t>группу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rPr>
                      <w:rFonts w:hint="default"/>
                      <w:lang w:val="en-US"/>
                    </w:rPr>
                    <w:t>‘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rPr>
                      <w:rFonts w:hint="default"/>
                      <w:lang w:val="en-US"/>
                    </w:rPr>
                    <w:t>’</w:t>
                  </w:r>
                  <w:r>
                    <w:t>?», описанием «</w:t>
                  </w:r>
                  <w:r>
                    <w:rPr>
                      <w:lang w:val="ru-RU"/>
                    </w:rPr>
                    <w:t>Группа</w:t>
                  </w:r>
                  <w:r>
                    <w:rPr>
                      <w:rFonts w:hint="default"/>
                      <w:lang w:val="ru-RU"/>
                    </w:rPr>
                    <w:t xml:space="preserve"> и все ее данные будут удалены безвозвратно!</w:t>
                  </w:r>
                  <w:r>
                    <w:t>» и кнопками «Да» и «Отмена»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ascii="Times New Roman" w:hAnsi="Times New Roman" w:eastAsia="Times New Roman" w:cs="Times New Roman"/>
                      <w:sz w:val="24"/>
                      <w:szCs w:val="24"/>
                      <w:lang w:val="en-US" w:eastAsia="ru-RU" w:bidi="ar-SA"/>
                    </w:rPr>
                  </w:pPr>
                  <w:r>
                    <w:rPr>
                      <w:rFonts w:hint="default" w:eastAsia="Times New Roman" w:cs="Times New Roman"/>
                      <w:sz w:val="24"/>
                      <w:szCs w:val="24"/>
                      <w:lang w:val="en-US" w:eastAsia="ru-RU" w:bidi="ar-SA"/>
                    </w:rPr>
                    <w:t>3</w:t>
                  </w:r>
                </w:p>
              </w:tc>
              <w:tc>
                <w:tcPr>
                  <w:tcW w:w="118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Нажать на кнопку «Да»</w:t>
                  </w:r>
                </w:p>
              </w:tc>
              <w:tc>
                <w:tcPr>
                  <w:tcW w:w="703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</w:p>
              </w:tc>
              <w:tc>
                <w:tcPr>
                  <w:tcW w:w="29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Модальное окно закрылось. Произошел переход на страницу «</w:t>
                  </w:r>
                  <w:r>
                    <w:rPr>
                      <w:lang w:val="ru-RU"/>
                    </w:rPr>
                    <w:t>Группы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 w:cs="Times New Roman"/>
                      <w:sz w:val="24"/>
                      <w:szCs w:val="24"/>
                      <w:lang w:val="en-US" w:eastAsia="ru-RU" w:bidi="ar-SA"/>
                    </w:rPr>
                  </w:pPr>
                  <w:r>
                    <w:rPr>
                      <w:rFonts w:hint="default" w:eastAsia="Times New Roman" w:cs="Times New Roman"/>
                      <w:sz w:val="24"/>
                      <w:szCs w:val="24"/>
                      <w:lang w:val="en-US" w:eastAsia="ru-RU" w:bidi="ar-SA"/>
                    </w:rPr>
                    <w:t>4</w:t>
                  </w:r>
                </w:p>
              </w:tc>
              <w:tc>
                <w:tcPr>
                  <w:tcW w:w="118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В поле поиска ввести исходные данные</w:t>
                  </w:r>
                </w:p>
              </w:tc>
              <w:tc>
                <w:tcPr>
                  <w:tcW w:w="703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</w:p>
              </w:tc>
              <w:tc>
                <w:tcPr>
                  <w:tcW w:w="29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Произошел поиск данно</w:t>
                  </w:r>
                  <w:r>
                    <w:rPr>
                      <w:lang w:val="ru-RU"/>
                    </w:rPr>
                    <w:t>й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группы</w:t>
                  </w:r>
                  <w:r>
                    <w:t>. В таблице отсутству</w:t>
                  </w:r>
                  <w:r>
                    <w:rPr>
                      <w:lang w:val="ru-RU"/>
                    </w:rPr>
                    <w:t>ет</w:t>
                  </w:r>
                  <w:r>
                    <w:rPr>
                      <w:rFonts w:hint="default"/>
                      <w:lang w:val="ru-RU"/>
                    </w:rPr>
                    <w:t xml:space="preserve"> группа с данным названием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0" distR="0">
            <wp:extent cx="9251950" cy="2637155"/>
            <wp:effectExtent l="19050" t="19050" r="2540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37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6496685" cy="2919095"/>
            <wp:effectExtent l="19050" t="19050" r="1841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1581" cy="2921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</w:pPr>
      <w:r>
        <w:br w:type="page"/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КОНТУР-5]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тарифа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ограничений, предусмотренных тарифом вашей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тариф вашей организации. Пользователю необходимо просмотреть детализацию тарифа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детализацию тарифа вашей организации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тариф вашей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детализацию тарифа вашей организации</w:t>
            </w: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5"/>
        <w:gridCol w:w="5606"/>
        <w:gridCol w:w="3260"/>
        <w:gridCol w:w="3219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>
              <w:rPr>
                <w:rFonts w:hint="default" w:eastAsia="Times New Roman"/>
                <w:lang w:val="ru-RU"/>
              </w:rPr>
              <w:t>5</w:t>
            </w:r>
            <w:r>
              <w:rPr>
                <w:rFonts w:eastAsia="Times New Roman"/>
              </w:rPr>
              <w:t xml:space="preserve">] Просмотр тарифа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5"/>
        <w:gridCol w:w="12905"/>
      </w:tblGrid>
      <w:tr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тариф вашей организации. Пользователю необходимо просмотреть детализацию тарифа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pPr w:leftFromText="180" w:rightFromText="180" w:vertAnchor="text" w:horzAnchor="page" w:tblpX="13" w:tblpY="-287"/>
              <w:tblOverlap w:val="never"/>
              <w:tblW w:w="4943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12"/>
              <w:gridCol w:w="2813"/>
              <w:gridCol w:w="3075"/>
              <w:gridCol w:w="6399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Тарифы</w:t>
                  </w:r>
                  <w:r>
                    <w:t xml:space="preserve">" в </w:t>
                  </w:r>
                  <w:r>
                    <w:rPr>
                      <w:rFonts w:hint="default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«Тарифы».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тарифов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lang w:val="ru-RU"/>
                    </w:rPr>
                    <w:t>Тариф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Продолжительность конференции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«Число участников»</w:t>
                  </w:r>
                  <w:r>
                    <w:t>, «</w:t>
                  </w:r>
                  <w:r>
                    <w:rPr>
                      <w:lang w:val="ru-RU"/>
                    </w:rPr>
                    <w:t>Одновременные</w:t>
                  </w:r>
                  <w:r>
                    <w:rPr>
                      <w:rFonts w:hint="default"/>
                      <w:lang w:val="ru-RU"/>
                    </w:rPr>
                    <w:t xml:space="preserve"> конференции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«Звонки на городские телефоны»</w:t>
                  </w:r>
                  <w:r>
                    <w:t>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 xml:space="preserve">Навести курсор на строку </w:t>
                  </w:r>
                  <w:r>
                    <w:rPr>
                      <w:lang w:val="ru-RU"/>
                    </w:rPr>
                    <w:t>тарифом</w:t>
                  </w:r>
                  <w:r>
                    <w:rPr>
                      <w:rFonts w:hint="default"/>
                      <w:lang w:val="ru-RU"/>
                    </w:rPr>
                    <w:t xml:space="preserve"> «Базовый»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Появление</w:t>
                  </w:r>
                  <w:r>
                    <w:rPr>
                      <w:rFonts w:hint="default"/>
                      <w:lang w:val="ru-RU"/>
                    </w:rPr>
                    <w:t xml:space="preserve"> справа от столбца «Звонки на городские телефоны» значка (глаз)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3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rPr>
                      <w:lang w:val="ru-RU"/>
                    </w:rPr>
                    <w:t>К</w:t>
                  </w:r>
                  <w:r>
                    <w:t xml:space="preserve">ликнуть по появившейся кнопке </w:t>
                  </w:r>
                  <w:r>
                    <w:rPr>
                      <w:lang w:val="ru-RU"/>
                    </w:rPr>
                    <w:t>просмотра</w:t>
                  </w:r>
                  <w:r>
                    <w:rPr>
                      <w:rFonts w:hint="default"/>
                      <w:lang w:val="ru-RU"/>
                    </w:rPr>
                    <w:t xml:space="preserve"> тарифа </w:t>
                  </w:r>
                  <w:r>
                    <w:t>(</w:t>
                  </w:r>
                  <w:r>
                    <w:rPr>
                      <w:lang w:val="ru-RU"/>
                    </w:rPr>
                    <w:t>глаз</w:t>
                  </w:r>
                  <w:r>
                    <w:t>)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группы</w:t>
                  </w:r>
                  <w:r>
                    <w:t>. На экране отображены хлебные крошки (навигация), заголовок «</w:t>
                  </w:r>
                  <w:r>
                    <w:rPr>
                      <w:lang w:val="ru-RU"/>
                    </w:rPr>
                    <w:t>Просмотр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 и следующие поля настроек: «</w:t>
                  </w:r>
                  <w:r>
                    <w:rPr>
                      <w:lang w:val="ru-RU"/>
                    </w:rPr>
                    <w:t>Тип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»,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Максимальная</w:t>
                  </w:r>
                  <w:r>
                    <w:rPr>
                      <w:rFonts w:hint="default"/>
                      <w:lang w:val="ru-RU"/>
                    </w:rPr>
                    <w:t xml:space="preserve"> продолжительность конференции(0-не ограничено)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с полями для заполнения «Часы», «Минуты», «Секунды»</w:t>
                  </w:r>
                  <w:r>
                    <w:rPr>
                      <w:rFonts w:hint="default"/>
                      <w:lang w:val="en-US"/>
                    </w:rPr>
                    <w:t>;</w:t>
                  </w:r>
                  <w:r>
                    <w:rPr>
                      <w:rFonts w:hint="default"/>
                      <w:lang w:val="ru-RU"/>
                    </w:rPr>
                    <w:t xml:space="preserve"> «Максимальное количество человек в конференции» и «Максимальное количество единовременных конференций». 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Указатель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lang w:val="ru-RU"/>
                    </w:rPr>
                    <w:t>Звонки</w:t>
                  </w:r>
                  <w:r>
                    <w:rPr>
                      <w:rFonts w:hint="default"/>
                      <w:lang w:val="ru-RU"/>
                    </w:rPr>
                    <w:t xml:space="preserve"> на городские телефоны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>После полей настроек отображены две кнопк</w:t>
                  </w:r>
                  <w:r>
                    <w:rPr>
                      <w:lang w:val="ru-RU"/>
                    </w:rPr>
                    <w:t>а</w:t>
                  </w:r>
                  <w:r>
                    <w:t xml:space="preserve"> «</w:t>
                  </w:r>
                  <w:r>
                    <w:rPr>
                      <w:lang w:val="ru-RU"/>
                    </w:rPr>
                    <w:t>Закрыть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4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Нажать</w:t>
                  </w:r>
                  <w:r>
                    <w:rPr>
                      <w:rFonts w:hint="default"/>
                      <w:lang w:val="ru-RU"/>
                    </w:rPr>
                    <w:t xml:space="preserve"> на кнопку «Закрыть»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«Тарифы».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тарифов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lang w:val="ru-RU"/>
                    </w:rPr>
                    <w:t>Тариф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Продолжительность конференции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«Число участников»</w:t>
                  </w:r>
                  <w:r>
                    <w:t>, «</w:t>
                  </w:r>
                  <w:r>
                    <w:rPr>
                      <w:lang w:val="ru-RU"/>
                    </w:rPr>
                    <w:t>Одновременные</w:t>
                  </w:r>
                  <w:r>
                    <w:rPr>
                      <w:rFonts w:hint="default"/>
                      <w:lang w:val="ru-RU"/>
                    </w:rPr>
                    <w:t xml:space="preserve"> конференции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«Звонки на городские телефоны»</w:t>
                  </w:r>
                  <w:r>
                    <w:t>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lang w:val="ru-RU"/>
                    </w:rPr>
                  </w:pPr>
                  <w:r>
                    <w:t xml:space="preserve">Навести курсор на строку </w:t>
                  </w:r>
                  <w:r>
                    <w:rPr>
                      <w:lang w:val="ru-RU"/>
                    </w:rPr>
                    <w:t>тарифом</w:t>
                  </w:r>
                  <w:r>
                    <w:rPr>
                      <w:rFonts w:hint="default"/>
                      <w:lang w:val="ru-RU"/>
                    </w:rPr>
                    <w:t xml:space="preserve"> «Базовый»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rPr>
                      <w:lang w:val="ru-RU"/>
                    </w:rPr>
                    <w:t>Появление</w:t>
                  </w:r>
                  <w:r>
                    <w:rPr>
                      <w:rFonts w:hint="default"/>
                      <w:lang w:val="ru-RU"/>
                    </w:rPr>
                    <w:t xml:space="preserve"> справа от столбца «Звонки на городские телефоны» значка (глаз)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</w:t>
                  </w:r>
                  <w:r>
                    <w:t xml:space="preserve">ликнуть по появившейся кнопке </w:t>
                  </w:r>
                  <w:r>
                    <w:rPr>
                      <w:lang w:val="ru-RU"/>
                    </w:rPr>
                    <w:t>просмотра</w:t>
                  </w:r>
                  <w:r>
                    <w:rPr>
                      <w:rFonts w:hint="default"/>
                      <w:lang w:val="ru-RU"/>
                    </w:rPr>
                    <w:t xml:space="preserve"> тарифа </w:t>
                  </w:r>
                  <w:r>
                    <w:t>(</w:t>
                  </w:r>
                  <w:r>
                    <w:rPr>
                      <w:lang w:val="ru-RU"/>
                    </w:rPr>
                    <w:t>глаз</w:t>
                  </w:r>
                  <w:r>
                    <w:t>)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группы</w:t>
                  </w:r>
                  <w:r>
                    <w:t>. На экране отображены хлебные крошки (навигация), заголовок «</w:t>
                  </w:r>
                  <w:r>
                    <w:rPr>
                      <w:lang w:val="ru-RU"/>
                    </w:rPr>
                    <w:t>Просмотр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 и следующие поля настроек: «</w:t>
                  </w:r>
                  <w:r>
                    <w:rPr>
                      <w:lang w:val="ru-RU"/>
                    </w:rPr>
                    <w:t>Тип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»,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Максимальная</w:t>
                  </w:r>
                  <w:r>
                    <w:rPr>
                      <w:rFonts w:hint="default"/>
                      <w:lang w:val="ru-RU"/>
                    </w:rPr>
                    <w:t xml:space="preserve"> продолжительность конференции(0-не ограничено)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с полями для заполнения «Часы», «Минуты», «Секунды»</w:t>
                  </w:r>
                  <w:r>
                    <w:rPr>
                      <w:rFonts w:hint="default"/>
                      <w:lang w:val="en-US"/>
                    </w:rPr>
                    <w:t>;</w:t>
                  </w:r>
                  <w:r>
                    <w:rPr>
                      <w:rFonts w:hint="default"/>
                      <w:lang w:val="ru-RU"/>
                    </w:rPr>
                    <w:t xml:space="preserve"> «Максимальное количество человек в конференции» и «Максимальное количество единовременных конференций». 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Указатель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lang w:val="ru-RU"/>
                    </w:rPr>
                    <w:t>Звонки</w:t>
                  </w:r>
                  <w:r>
                    <w:rPr>
                      <w:rFonts w:hint="default"/>
                      <w:lang w:val="ru-RU"/>
                    </w:rPr>
                    <w:t xml:space="preserve"> на городские телефоны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>После полей настроек отображены две кнопк</w:t>
                  </w:r>
                  <w:r>
                    <w:rPr>
                      <w:lang w:val="ru-RU"/>
                    </w:rPr>
                    <w:t>а</w:t>
                  </w:r>
                  <w:r>
                    <w:t xml:space="preserve"> «</w:t>
                  </w:r>
                  <w:r>
                    <w:rPr>
                      <w:lang w:val="ru-RU"/>
                    </w:rPr>
                    <w:t>Закрыть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7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Тарифы</w:t>
                  </w:r>
                  <w:r>
                    <w:t xml:space="preserve">" в </w:t>
                  </w:r>
                  <w:r>
                    <w:rPr>
                      <w:rFonts w:hint="default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«Тарифы».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тарифов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lang w:val="ru-RU"/>
                    </w:rPr>
                    <w:t>Тариф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Продолжительность конференции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«Число участников»</w:t>
                  </w:r>
                  <w:r>
                    <w:t>, «</w:t>
                  </w:r>
                  <w:r>
                    <w:rPr>
                      <w:lang w:val="ru-RU"/>
                    </w:rPr>
                    <w:t>Одновременные</w:t>
                  </w:r>
                  <w:r>
                    <w:rPr>
                      <w:rFonts w:hint="default"/>
                      <w:lang w:val="ru-RU"/>
                    </w:rPr>
                    <w:t xml:space="preserve"> конференции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«Звонки на городские телефоны»</w:t>
                  </w:r>
                  <w:r>
                    <w:t>. После таблицы следует пагинация по страницам таблицы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  <w:r>
        <w:drawing>
          <wp:inline distT="0" distB="0" distL="0" distR="0">
            <wp:extent cx="9251950" cy="2247900"/>
            <wp:effectExtent l="19050" t="19050" r="2540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4175125" cy="6299835"/>
            <wp:effectExtent l="19050" t="19050" r="1587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3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КОНТУР-6]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>
      <w:pPr>
        <w:rPr>
          <w:rFonts w:eastAsia="Times New Roman"/>
        </w:rPr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2133"/>
        <w:gridCol w:w="1205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данных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Был создан новый пользователь в системе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Пользователю необходимо отредактировать данные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список пользователей с отредактированными данными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пользователей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пользователей с отредактированными данными \</w:t>
            </w: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5"/>
        <w:gridCol w:w="5606"/>
        <w:gridCol w:w="3260"/>
        <w:gridCol w:w="3219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>
              <w:rPr>
                <w:rFonts w:hint="default" w:eastAsia="Times New Roman"/>
                <w:lang w:val="ru-RU"/>
              </w:rPr>
              <w:t>6</w:t>
            </w:r>
            <w:r>
              <w:rPr>
                <w:rFonts w:eastAsia="Times New Roman"/>
              </w:rPr>
              <w:t>] Редактирование пользовател</w:t>
            </w:r>
            <w:r>
              <w:rPr>
                <w:rFonts w:eastAsia="Times New Roman"/>
                <w:lang w:val="ru-RU"/>
              </w:rPr>
              <w:t>я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Тестовый контур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9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91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en-US"/>
              </w:rPr>
              <w:t xml:space="preserve"> </w:t>
            </w:r>
            <w:r>
              <w:rPr>
                <w:rFonts w:hint="default" w:eastAsia="Times New Roman"/>
                <w:color w:val="auto"/>
                <w:lang w:val="ru-RU"/>
              </w:rPr>
              <w:t>Дарья Алексеевна</w:t>
            </w:r>
          </w:p>
        </w:tc>
        <w:tc>
          <w:tcPr>
            <w:tcW w:w="111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98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spacing w:after="160" w:line="259" w:lineRule="auto"/>
      </w:pPr>
    </w:p>
    <w:tbl>
      <w:tblPr>
        <w:tblStyle w:val="5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57"/>
        <w:gridCol w:w="12073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Пользователю необходимо отредактировать данные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5"/>
              <w:tblpPr w:leftFromText="180" w:rightFromText="180" w:vertAnchor="text" w:horzAnchor="page" w:tblpX="14" w:tblpY="-287"/>
              <w:tblOverlap w:val="never"/>
              <w:tblW w:w="4979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35"/>
              <w:gridCol w:w="3276"/>
              <w:gridCol w:w="3120"/>
              <w:gridCol w:w="5232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21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356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29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167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35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t>В поле поиска ввести исходные данные</w:t>
                  </w:r>
                </w:p>
              </w:tc>
              <w:tc>
                <w:tcPr>
                  <w:tcW w:w="129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en-US"/>
                    </w:rPr>
                    <w:t>ivanov</w:t>
                  </w:r>
                </w:p>
              </w:tc>
              <w:tc>
                <w:tcPr>
                  <w:tcW w:w="216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Произошел поиск данного пользователя. В таблице отражены только те пользователи, которые удовлетворяют поисковому запросу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2</w:t>
                  </w:r>
                </w:p>
              </w:tc>
              <w:tc>
                <w:tcPr>
                  <w:tcW w:w="135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Навести курсор на строку с нужн</w:t>
                  </w:r>
                  <w:r>
                    <w:rPr>
                      <w:lang w:val="ru-RU"/>
                    </w:rPr>
                    <w:t>ым</w:t>
                  </w:r>
                  <w:r>
                    <w:rPr>
                      <w:rFonts w:hint="default"/>
                      <w:lang w:val="ru-RU"/>
                    </w:rPr>
                    <w:t xml:space="preserve"> пользователем «Иванов Иван Иванович» </w:t>
                  </w:r>
                </w:p>
              </w:tc>
              <w:tc>
                <w:tcPr>
                  <w:tcW w:w="129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16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rPr>
                      <w:lang w:val="ru-RU"/>
                    </w:rPr>
                    <w:t>Появление</w:t>
                  </w:r>
                  <w:r>
                    <w:rPr>
                      <w:rFonts w:hint="default"/>
                      <w:lang w:val="ru-RU"/>
                    </w:rPr>
                    <w:t xml:space="preserve"> справа от столбца «Роль» значков редактирования (карандаш) и удаления (корзина)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3</w:t>
                  </w:r>
                </w:p>
              </w:tc>
              <w:tc>
                <w:tcPr>
                  <w:tcW w:w="135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rPr>
                      <w:rFonts w:hint="default"/>
                      <w:lang w:val="ru-RU"/>
                    </w:rPr>
                    <w:t>Нажать на появившуюся кнопку редактирования группы (карандаш)</w:t>
                  </w:r>
                </w:p>
              </w:tc>
              <w:tc>
                <w:tcPr>
                  <w:tcW w:w="129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216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 xml:space="preserve">Произошел переход на страницу </w:t>
                  </w:r>
                  <w:r>
                    <w:rPr>
                      <w:lang w:val="ru-RU"/>
                    </w:rPr>
                    <w:t>редактирования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пользователя. На экране отображены хлебные крошки (навигация), заголовок «</w:t>
                  </w:r>
                  <w:r>
                    <w:rPr>
                      <w:lang w:val="ru-RU"/>
                    </w:rPr>
                    <w:t>Редактирование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 и следующие поля настроек: «Загрузить аватар», «Логин» и «Пароль пользователя», «Фамилия, имя и отчество». Переключатель «Роль» с возможными значениями «Администратор организации» и «Пользователь», Чекбокс «Статус» с значением «Заблокировано». Выпадающее меню «Департамент» со всеми возможными департаментами в данной организации. А также разделы «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атрибуты» с возможностью добавления 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номера и </w:t>
                  </w:r>
                  <w:r>
                    <w:rPr>
                      <w:lang w:val="en-US"/>
                    </w:rPr>
                    <w:t>sipURI</w:t>
                  </w:r>
                  <w:r>
                    <w:t xml:space="preserve"> и 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4</w:t>
                  </w:r>
                </w:p>
              </w:tc>
              <w:tc>
                <w:tcPr>
                  <w:tcW w:w="3276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Нажать под полем «Логин» на строку «Установить новый пароль»</w:t>
                  </w:r>
                </w:p>
              </w:tc>
              <w:tc>
                <w:tcPr>
                  <w:tcW w:w="312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523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Появилось</w:t>
                  </w:r>
                  <w:r>
                    <w:rPr>
                      <w:rFonts w:hint="default"/>
                      <w:lang w:val="ru-RU"/>
                    </w:rPr>
                    <w:t xml:space="preserve"> поле «Пароль» с заголовком «Пароль пользователя» и кнопка «Сохранить справа от поля «Пароль»»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3276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Нажать кнопку «Сохранить»</w:t>
                  </w:r>
                </w:p>
              </w:tc>
              <w:tc>
                <w:tcPr>
                  <w:tcW w:w="312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523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Внизу</w:t>
                  </w:r>
                  <w:r>
                    <w:rPr>
                      <w:rFonts w:hint="default"/>
                      <w:lang w:val="ru-RU"/>
                    </w:rPr>
                    <w:t xml:space="preserve"> поля «Пароль» появилась ошибка с текстом «Должен быть указан пароль»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3276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Удалите логин</w:t>
                  </w:r>
                </w:p>
              </w:tc>
              <w:tc>
                <w:tcPr>
                  <w:tcW w:w="312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523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rPr>
                      <w:lang w:val="ru-RU"/>
                    </w:rPr>
                    <w:t>Нельзя</w:t>
                  </w:r>
                  <w:r>
                    <w:rPr>
                      <w:rFonts w:hint="default"/>
                      <w:lang w:val="ru-RU"/>
                    </w:rPr>
                    <w:t xml:space="preserve"> у</w:t>
                  </w:r>
                  <w:r>
                    <w:rPr>
                      <w:lang w:val="ru-RU"/>
                    </w:rPr>
                    <w:t>далить</w:t>
                  </w:r>
                  <w:r>
                    <w:rPr>
                      <w:rFonts w:hint="default"/>
                      <w:lang w:val="ru-RU"/>
                    </w:rPr>
                    <w:t xml:space="preserve"> логин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7</w:t>
                  </w:r>
                </w:p>
              </w:tc>
              <w:tc>
                <w:tcPr>
                  <w:tcW w:w="3276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Отредактируйте пользователя по предоставленным данным и нажмите на кнопку «Сохранить»</w:t>
                  </w:r>
                </w:p>
              </w:tc>
              <w:tc>
                <w:tcPr>
                  <w:tcW w:w="312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Имя пользователя</w:t>
                  </w:r>
                  <w:r>
                    <w:rPr>
                      <w:rFonts w:hint="default"/>
                      <w:lang w:val="en-US"/>
                    </w:rPr>
                    <w:t>:</w:t>
                  </w:r>
                  <w:r>
                    <w:rPr>
                      <w:rFonts w:hint="default"/>
                      <w:lang w:val="ru-RU"/>
                    </w:rPr>
                    <w:t xml:space="preserve"> Иванов Петр Сергеевич</w:t>
                  </w:r>
                </w:p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Статус</w:t>
                  </w:r>
                  <w:r>
                    <w:rPr>
                      <w:rFonts w:hint="default"/>
                      <w:lang w:val="en-US"/>
                    </w:rP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убрать значение «Заблокировано»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ru-RU"/>
                    </w:rPr>
                    <w:t>Департамент</w:t>
                  </w:r>
                  <w:r>
                    <w:rPr>
                      <w:rFonts w:hint="default"/>
                      <w:lang w:val="en-US"/>
                    </w:rPr>
                    <w:t>: loadTesting</w:t>
                  </w:r>
                </w:p>
                <w:p>
                  <w:pPr>
                    <w:rPr>
                      <w:rFonts w:hint="default"/>
                      <w:i/>
                      <w:iCs/>
                      <w:lang w:val="ru-RU"/>
                    </w:rPr>
                  </w:pPr>
                  <w:r>
                    <w:rPr>
                      <w:lang w:val="en-US"/>
                    </w:rPr>
                    <w:t>SIP</w:t>
                  </w:r>
                  <w:r>
                    <w:t>атрибуты</w:t>
                  </w:r>
                  <w:r>
                    <w:rPr>
                      <w:i/>
                      <w:iCs/>
                    </w:rPr>
                    <w:t xml:space="preserve">: </w:t>
                  </w:r>
                  <w:r>
                    <w:rPr>
                      <w:i/>
                      <w:iCs/>
                      <w:lang w:val="ru-RU"/>
                    </w:rPr>
                    <w:t>убрать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значение</w:t>
                  </w:r>
                </w:p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i/>
                      <w:iCs/>
                      <w:lang w:val="en-US"/>
                    </w:rPr>
                    <w:t>sip</w:t>
                  </w:r>
                  <w:r>
                    <w:rPr>
                      <w:i/>
                      <w:iCs/>
                    </w:rPr>
                    <w:t>:</w:t>
                  </w:r>
                  <w:r>
                    <w:rPr>
                      <w:i/>
                      <w:iCs/>
                      <w:lang w:val="ru-RU"/>
                    </w:rPr>
                    <w:t>убрать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значение</w:t>
                  </w:r>
                </w:p>
                <w:p>
                  <w:r>
                    <w:t xml:space="preserve">Атрибуты: </w:t>
                  </w:r>
                </w:p>
                <w:p>
                  <w:pPr>
                    <w:numPr>
                      <w:ilvl w:val="0"/>
                      <w:numId w:val="1"/>
                    </w:numPr>
                    <w:rPr>
                      <w:rFonts w:hint="default"/>
                      <w:lang w:val="ru-RU"/>
                    </w:rPr>
                  </w:pPr>
                  <w:r>
                    <w:rPr>
                      <w:i/>
                      <w:iCs/>
                      <w:lang w:val="ru-RU"/>
                    </w:rPr>
                    <w:t>Электронная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почта/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t xml:space="preserve"> 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fldChar w:fldCharType="begin"/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instrText xml:space="preserve"> HYPERLINK "mailto:testerpeter@gmail.com" </w:instrTex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fldChar w:fldCharType="separate"/>
                  </w:r>
                  <w:r>
                    <w:rPr>
                      <w:rStyle w:val="7"/>
                      <w:rFonts w:hint="default"/>
                      <w:i/>
                      <w:iCs/>
                      <w:lang w:val="en-US"/>
                    </w:rPr>
                    <w:t>testerpeter@gmail.com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fldChar w:fldCharType="end"/>
                  </w:r>
                </w:p>
                <w:p>
                  <w:pPr>
                    <w:numPr>
                      <w:ilvl w:val="0"/>
                      <w:numId w:val="1"/>
                    </w:numPr>
                    <w:rPr>
                      <w:rFonts w:hint="default"/>
                      <w:lang w:val="ru-RU"/>
                    </w:rPr>
                  </w:pPr>
                  <w:r>
                    <w:rPr>
                      <w:i/>
                      <w:iCs/>
                      <w:lang w:val="ru-RU"/>
                    </w:rPr>
                    <w:t>Номер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телефона/+7 983 846 62 00</w:t>
                  </w:r>
                  <w:r>
                    <w:rPr>
                      <w:i/>
                      <w:iCs/>
                    </w:rPr>
                    <w:br w:type="textWrapping"/>
                  </w:r>
                  <w:r>
                    <w:rPr>
                      <w:i/>
                      <w:iCs/>
                    </w:rPr>
                    <w:t>2. Должность / тестировщик</w:t>
                  </w:r>
                </w:p>
                <w:p/>
              </w:tc>
              <w:tc>
                <w:tcPr>
                  <w:tcW w:w="523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</w:pPr>
                  <w:r>
                    <w:t>Произошел переход на страницу «Пользователи»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8</w:t>
                  </w:r>
                </w:p>
              </w:tc>
              <w:tc>
                <w:tcPr>
                  <w:tcW w:w="3276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Ввести в поле поиска предоставленные данные</w:t>
                  </w:r>
                </w:p>
              </w:tc>
              <w:tc>
                <w:tcPr>
                  <w:tcW w:w="312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ivanov</w:t>
                  </w:r>
                </w:p>
              </w:tc>
              <w:tc>
                <w:tcPr>
                  <w:tcW w:w="523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en-US"/>
                    </w:rPr>
                    <w:t xml:space="preserve"> </w:t>
                  </w:r>
                  <w:r>
                    <w:rPr>
                      <w:rFonts w:hint="default"/>
                      <w:lang w:val="ru-RU"/>
                    </w:rPr>
                    <w:t>В таблице отображен пользователь с данным логином. Отсутствует пользователь с именем «Иванов Иван Иванович». Данные были успешно изменены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  <w:rPr>
          <w:rFonts w:hint="default"/>
          <w:lang w:val="en-US"/>
        </w:rPr>
      </w:pPr>
    </w:p>
    <w:p>
      <w:pPr>
        <w:spacing w:after="160" w:line="259" w:lineRule="auto"/>
      </w:pPr>
      <w:r>
        <w:drawing>
          <wp:inline distT="0" distB="0" distL="0" distR="0">
            <wp:extent cx="9251950" cy="2766060"/>
            <wp:effectExtent l="19050" t="19050" r="2540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66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after="160" w:line="259" w:lineRule="auto"/>
        <w:jc w:val="center"/>
      </w:pPr>
      <w:r>
        <w:drawing>
          <wp:inline distT="0" distB="0" distL="0" distR="0">
            <wp:extent cx="3998595" cy="6299835"/>
            <wp:effectExtent l="19050" t="19050" r="2095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135" w:right="1134" w:bottom="850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Horst Roman Goth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orst Roman Gothic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A5A9F6"/>
    <w:multiLevelType w:val="singleLevel"/>
    <w:tmpl w:val="03A5A9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694"/>
    <w:rsid w:val="000205C9"/>
    <w:rsid w:val="00051C6A"/>
    <w:rsid w:val="00062844"/>
    <w:rsid w:val="000907C3"/>
    <w:rsid w:val="000C3EA6"/>
    <w:rsid w:val="0015422E"/>
    <w:rsid w:val="0016658B"/>
    <w:rsid w:val="001A2A26"/>
    <w:rsid w:val="001F0068"/>
    <w:rsid w:val="001F43DC"/>
    <w:rsid w:val="00204757"/>
    <w:rsid w:val="002246BA"/>
    <w:rsid w:val="0024152C"/>
    <w:rsid w:val="00261CB8"/>
    <w:rsid w:val="002C0353"/>
    <w:rsid w:val="002D28E0"/>
    <w:rsid w:val="002E6F34"/>
    <w:rsid w:val="002F3CED"/>
    <w:rsid w:val="00340D4F"/>
    <w:rsid w:val="003630D4"/>
    <w:rsid w:val="00473EAB"/>
    <w:rsid w:val="00484F29"/>
    <w:rsid w:val="00490A26"/>
    <w:rsid w:val="004B34F9"/>
    <w:rsid w:val="004D020A"/>
    <w:rsid w:val="005050EE"/>
    <w:rsid w:val="005D7500"/>
    <w:rsid w:val="005E2AFD"/>
    <w:rsid w:val="006A3E5B"/>
    <w:rsid w:val="007A555F"/>
    <w:rsid w:val="008E72D3"/>
    <w:rsid w:val="008F6DFC"/>
    <w:rsid w:val="00915357"/>
    <w:rsid w:val="009641D0"/>
    <w:rsid w:val="0097083C"/>
    <w:rsid w:val="00974645"/>
    <w:rsid w:val="009A1614"/>
    <w:rsid w:val="009C5961"/>
    <w:rsid w:val="009F6D72"/>
    <w:rsid w:val="00A22484"/>
    <w:rsid w:val="00A848DD"/>
    <w:rsid w:val="00A931F7"/>
    <w:rsid w:val="00B00927"/>
    <w:rsid w:val="00C0433F"/>
    <w:rsid w:val="00C14D12"/>
    <w:rsid w:val="00C16875"/>
    <w:rsid w:val="00C45930"/>
    <w:rsid w:val="00C53F87"/>
    <w:rsid w:val="00C722EE"/>
    <w:rsid w:val="00D242E4"/>
    <w:rsid w:val="00D32511"/>
    <w:rsid w:val="00D47086"/>
    <w:rsid w:val="00D51EC9"/>
    <w:rsid w:val="00D8144B"/>
    <w:rsid w:val="00D91B16"/>
    <w:rsid w:val="00DE1664"/>
    <w:rsid w:val="00E2292F"/>
    <w:rsid w:val="00E6562E"/>
    <w:rsid w:val="00F009EF"/>
    <w:rsid w:val="00F05868"/>
    <w:rsid w:val="00F17B91"/>
    <w:rsid w:val="00F37694"/>
    <w:rsid w:val="00F404ED"/>
    <w:rsid w:val="00F52204"/>
    <w:rsid w:val="00F70D5C"/>
    <w:rsid w:val="00FB3661"/>
    <w:rsid w:val="00FB7CF5"/>
    <w:rsid w:val="01141CCC"/>
    <w:rsid w:val="022B2CDB"/>
    <w:rsid w:val="04140197"/>
    <w:rsid w:val="043E2B8E"/>
    <w:rsid w:val="054C28AE"/>
    <w:rsid w:val="05545095"/>
    <w:rsid w:val="058B2471"/>
    <w:rsid w:val="05A94952"/>
    <w:rsid w:val="06533846"/>
    <w:rsid w:val="06FF4EB5"/>
    <w:rsid w:val="073D3557"/>
    <w:rsid w:val="090B6317"/>
    <w:rsid w:val="09206D9D"/>
    <w:rsid w:val="0AA309EC"/>
    <w:rsid w:val="0B3915CF"/>
    <w:rsid w:val="0B8D1FF2"/>
    <w:rsid w:val="0E233D5C"/>
    <w:rsid w:val="11555416"/>
    <w:rsid w:val="11751EA9"/>
    <w:rsid w:val="126C21DF"/>
    <w:rsid w:val="19960350"/>
    <w:rsid w:val="1C0D3E17"/>
    <w:rsid w:val="1CA54036"/>
    <w:rsid w:val="1E66157B"/>
    <w:rsid w:val="20CA0239"/>
    <w:rsid w:val="21835B7E"/>
    <w:rsid w:val="21AA1437"/>
    <w:rsid w:val="22CD2DDC"/>
    <w:rsid w:val="22DC19AB"/>
    <w:rsid w:val="27444246"/>
    <w:rsid w:val="28562F1D"/>
    <w:rsid w:val="28AC1B53"/>
    <w:rsid w:val="28C93D5A"/>
    <w:rsid w:val="29104434"/>
    <w:rsid w:val="2CAF126A"/>
    <w:rsid w:val="2CEF0F47"/>
    <w:rsid w:val="2F5D229A"/>
    <w:rsid w:val="30A16CA8"/>
    <w:rsid w:val="33C46F74"/>
    <w:rsid w:val="341C2E55"/>
    <w:rsid w:val="36230B05"/>
    <w:rsid w:val="362414A7"/>
    <w:rsid w:val="375B2F36"/>
    <w:rsid w:val="382A072D"/>
    <w:rsid w:val="3AEB1FDF"/>
    <w:rsid w:val="3B380CD5"/>
    <w:rsid w:val="3DA0022A"/>
    <w:rsid w:val="3E3A47C4"/>
    <w:rsid w:val="3E7E1019"/>
    <w:rsid w:val="40130914"/>
    <w:rsid w:val="40B862A0"/>
    <w:rsid w:val="452E3A26"/>
    <w:rsid w:val="453E18DA"/>
    <w:rsid w:val="46EB5702"/>
    <w:rsid w:val="49BB2377"/>
    <w:rsid w:val="4A922951"/>
    <w:rsid w:val="4B9825BC"/>
    <w:rsid w:val="4F253B0A"/>
    <w:rsid w:val="51A37951"/>
    <w:rsid w:val="53E31372"/>
    <w:rsid w:val="54FC45D1"/>
    <w:rsid w:val="56410EA1"/>
    <w:rsid w:val="57801BE2"/>
    <w:rsid w:val="57F73FEF"/>
    <w:rsid w:val="583103BB"/>
    <w:rsid w:val="59850223"/>
    <w:rsid w:val="59CC4C28"/>
    <w:rsid w:val="5A230AD8"/>
    <w:rsid w:val="5A5F1DD9"/>
    <w:rsid w:val="5B311471"/>
    <w:rsid w:val="5C406C75"/>
    <w:rsid w:val="5C683C35"/>
    <w:rsid w:val="5FCF5AF8"/>
    <w:rsid w:val="629E17B2"/>
    <w:rsid w:val="62B0521E"/>
    <w:rsid w:val="66CE5A38"/>
    <w:rsid w:val="6D252C09"/>
    <w:rsid w:val="6F1206CB"/>
    <w:rsid w:val="70A671C2"/>
    <w:rsid w:val="71396D3A"/>
    <w:rsid w:val="7274512F"/>
    <w:rsid w:val="72BD4E22"/>
    <w:rsid w:val="74C36C9F"/>
    <w:rsid w:val="76A71425"/>
    <w:rsid w:val="77411EDB"/>
    <w:rsid w:val="7A334F27"/>
    <w:rsid w:val="7AFB37ED"/>
    <w:rsid w:val="7B722E89"/>
    <w:rsid w:val="7C593C3F"/>
    <w:rsid w:val="7DF8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10"/>
    <w:qFormat/>
    <w:uiPriority w:val="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character" w:customStyle="1" w:styleId="10">
    <w:name w:val="Заголовок 3 Знак"/>
    <w:basedOn w:val="4"/>
    <w:link w:val="3"/>
    <w:qFormat/>
    <w:uiPriority w:val="9"/>
    <w:rPr>
      <w:rFonts w:ascii="Times New Roman" w:hAnsi="Times New Roman" w:cs="Times New Roman" w:eastAsiaTheme="minorEastAsia"/>
      <w:b/>
      <w:bCs/>
      <w:sz w:val="27"/>
      <w:szCs w:val="27"/>
      <w:lang w:eastAsia="ru-RU"/>
    </w:rPr>
  </w:style>
  <w:style w:type="character" w:customStyle="1" w:styleId="11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735</Words>
  <Characters>4192</Characters>
  <Lines>34</Lines>
  <Paragraphs>9</Paragraphs>
  <TotalTime>0</TotalTime>
  <ScaleCrop>false</ScaleCrop>
  <LinksUpToDate>false</LinksUpToDate>
  <CharactersWithSpaces>4918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2022-06-24T08:15:00Z</dcterms:created>
  <dc:creator>Валерия Сафронова</dc:creator>
  <cp:lastModifiedBy>black pudding</cp:lastModifiedBy>
  <dcterms:modified xsi:type="dcterms:W3CDTF">2022-07-03T11:45:52Z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C527EFA9FFF44D6BAA4A45C8A415D880</vt:lpwstr>
  </property>
</Properties>
</file>