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AA905" w14:textId="08B7B4FA" w:rsidR="002A63D0" w:rsidRPr="001A16A4" w:rsidRDefault="002A63D0" w:rsidP="001A16A4">
      <w:pPr>
        <w:pStyle w:val="Heading1"/>
        <w:rPr>
          <w:rStyle w:val="SubtleEmphasis"/>
          <w:rFonts w:asciiTheme="minorHAnsi" w:hAnsiTheme="minorHAnsi" w:cstheme="minorHAnsi"/>
          <w:i w:val="0"/>
          <w:iCs w:val="0"/>
        </w:rPr>
      </w:pPr>
      <w:r w:rsidRPr="001A16A4">
        <w:rPr>
          <w:rStyle w:val="SubtleEmphasis"/>
          <w:rFonts w:asciiTheme="minorHAnsi" w:hAnsiTheme="minorHAnsi" w:cstheme="minorHAnsi"/>
          <w:i w:val="0"/>
          <w:iCs w:val="0"/>
          <w:lang w:val="ru-RU"/>
        </w:rPr>
        <w:t>Структура системы</w:t>
      </w:r>
    </w:p>
    <w:p w14:paraId="0C8CB21C" w14:textId="637CEC85" w:rsidR="004F483B" w:rsidRPr="001A16A4" w:rsidRDefault="001A24C2" w:rsidP="001A16A4">
      <w:pPr>
        <w:rPr>
          <w:rStyle w:val="SubtleEmphasis"/>
          <w:rFonts w:cstheme="minorHAnsi"/>
          <w:i w:val="0"/>
          <w:iCs w:val="0"/>
          <w:lang w:val="ru-RU"/>
        </w:rPr>
      </w:pPr>
      <w:r w:rsidRPr="001A16A4">
        <w:rPr>
          <w:rStyle w:val="SubtleEmphasis"/>
          <w:rFonts w:cstheme="minorHAnsi"/>
          <w:i w:val="0"/>
          <w:iCs w:val="0"/>
          <w:lang w:val="ru-RU"/>
        </w:rPr>
        <w:t xml:space="preserve">Система состоит из 3 частей: </w:t>
      </w:r>
    </w:p>
    <w:p w14:paraId="4893F932" w14:textId="6F17ED76" w:rsidR="001A24C2" w:rsidRPr="001A16A4" w:rsidRDefault="001A24C2" w:rsidP="001A16A4">
      <w:pPr>
        <w:rPr>
          <w:rStyle w:val="SubtleEmphasis"/>
          <w:rFonts w:cstheme="minorHAnsi"/>
          <w:i w:val="0"/>
          <w:iCs w:val="0"/>
          <w:lang w:val="ru-RU"/>
        </w:rPr>
      </w:pPr>
      <w:r w:rsidRPr="001A16A4">
        <w:rPr>
          <w:rStyle w:val="SubtleEmphasis"/>
          <w:rFonts w:cstheme="minorHAnsi"/>
          <w:i w:val="0"/>
          <w:iCs w:val="0"/>
        </w:rPr>
        <w:t>RestAPI</w:t>
      </w:r>
      <w:r w:rsidRPr="001A16A4">
        <w:rPr>
          <w:rStyle w:val="SubtleEmphasis"/>
          <w:rFonts w:cstheme="minorHAnsi"/>
          <w:i w:val="0"/>
          <w:iCs w:val="0"/>
          <w:lang w:val="ru-RU"/>
        </w:rPr>
        <w:t xml:space="preserve"> </w:t>
      </w:r>
      <w:r w:rsidR="00AE4352" w:rsidRPr="001A16A4">
        <w:rPr>
          <w:rStyle w:val="SubtleEmphasis"/>
          <w:rFonts w:cstheme="minorHAnsi"/>
          <w:i w:val="0"/>
          <w:iCs w:val="0"/>
          <w:lang w:val="ru-RU"/>
        </w:rPr>
        <w:t>–</w:t>
      </w:r>
      <w:r w:rsidRPr="001A16A4">
        <w:rPr>
          <w:rStyle w:val="SubtleEmphasis"/>
          <w:rFonts w:cstheme="minorHAnsi"/>
          <w:i w:val="0"/>
          <w:iCs w:val="0"/>
          <w:lang w:val="ru-RU"/>
        </w:rPr>
        <w:t xml:space="preserve"> </w:t>
      </w:r>
      <w:r w:rsidR="00AE4352" w:rsidRPr="001A16A4">
        <w:rPr>
          <w:rStyle w:val="SubtleEmphasis"/>
          <w:rFonts w:cstheme="minorHAnsi"/>
          <w:i w:val="0"/>
          <w:iCs w:val="0"/>
          <w:lang w:val="ru-RU"/>
        </w:rPr>
        <w:t>часть,</w:t>
      </w:r>
      <w:r w:rsidRPr="001A16A4">
        <w:rPr>
          <w:rStyle w:val="SubtleEmphasis"/>
          <w:rFonts w:cstheme="minorHAnsi"/>
          <w:i w:val="0"/>
          <w:iCs w:val="0"/>
          <w:lang w:val="ru-RU"/>
        </w:rPr>
        <w:t xml:space="preserve"> отве</w:t>
      </w:r>
      <w:r w:rsidR="00AE4352" w:rsidRPr="001A16A4">
        <w:rPr>
          <w:rStyle w:val="SubtleEmphasis"/>
          <w:rFonts w:cstheme="minorHAnsi"/>
          <w:i w:val="0"/>
          <w:iCs w:val="0"/>
          <w:lang w:val="ru-RU"/>
        </w:rPr>
        <w:t>чающа</w:t>
      </w:r>
      <w:r w:rsidRPr="001A16A4">
        <w:rPr>
          <w:rStyle w:val="SubtleEmphasis"/>
          <w:rFonts w:cstheme="minorHAnsi"/>
          <w:i w:val="0"/>
          <w:iCs w:val="0"/>
          <w:lang w:val="ru-RU"/>
        </w:rPr>
        <w:t>я за запросы</w:t>
      </w:r>
      <w:r w:rsidRPr="001A16A4">
        <w:rPr>
          <w:rStyle w:val="SubtleEmphasis"/>
          <w:rFonts w:cstheme="minorHAnsi"/>
          <w:i w:val="0"/>
          <w:iCs w:val="0"/>
          <w:lang w:val="ru-RU"/>
        </w:rPr>
        <w:br/>
      </w:r>
      <w:r w:rsidRPr="001A16A4">
        <w:rPr>
          <w:rStyle w:val="SubtleEmphasis"/>
          <w:rFonts w:cstheme="minorHAnsi"/>
          <w:i w:val="0"/>
          <w:iCs w:val="0"/>
        </w:rPr>
        <w:t>DBAPI</w:t>
      </w:r>
      <w:r w:rsidRPr="001A16A4">
        <w:rPr>
          <w:rStyle w:val="SubtleEmphasis"/>
          <w:rFonts w:cstheme="minorHAnsi"/>
          <w:i w:val="0"/>
          <w:iCs w:val="0"/>
          <w:lang w:val="ru-RU"/>
        </w:rPr>
        <w:t xml:space="preserve"> </w:t>
      </w:r>
      <w:r w:rsidR="00AE4352" w:rsidRPr="001A16A4">
        <w:rPr>
          <w:rStyle w:val="SubtleEmphasis"/>
          <w:rFonts w:cstheme="minorHAnsi"/>
          <w:i w:val="0"/>
          <w:iCs w:val="0"/>
          <w:lang w:val="ru-RU"/>
        </w:rPr>
        <w:t>–</w:t>
      </w:r>
      <w:r w:rsidRPr="001A16A4">
        <w:rPr>
          <w:rStyle w:val="SubtleEmphasis"/>
          <w:rFonts w:cstheme="minorHAnsi"/>
          <w:i w:val="0"/>
          <w:iCs w:val="0"/>
          <w:lang w:val="ru-RU"/>
        </w:rPr>
        <w:t xml:space="preserve"> </w:t>
      </w:r>
      <w:r w:rsidR="00AE4352" w:rsidRPr="001A16A4">
        <w:rPr>
          <w:rStyle w:val="SubtleEmphasis"/>
          <w:rFonts w:cstheme="minorHAnsi"/>
          <w:i w:val="0"/>
          <w:iCs w:val="0"/>
          <w:lang w:val="ru-RU"/>
        </w:rPr>
        <w:t>часть, отвечающая за локальную</w:t>
      </w:r>
      <w:r w:rsidRPr="001A16A4">
        <w:rPr>
          <w:rStyle w:val="SubtleEmphasis"/>
          <w:rFonts w:cstheme="minorHAnsi"/>
          <w:i w:val="0"/>
          <w:iCs w:val="0"/>
          <w:lang w:val="ru-RU"/>
        </w:rPr>
        <w:t xml:space="preserve"> базу данных</w:t>
      </w:r>
      <w:r w:rsidRPr="001A16A4">
        <w:rPr>
          <w:rStyle w:val="SubtleEmphasis"/>
          <w:rFonts w:cstheme="minorHAnsi"/>
          <w:i w:val="0"/>
          <w:iCs w:val="0"/>
          <w:lang w:val="ru-RU"/>
        </w:rPr>
        <w:br/>
      </w:r>
      <w:r w:rsidRPr="001A16A4">
        <w:rPr>
          <w:rStyle w:val="SubtleEmphasis"/>
          <w:rFonts w:cstheme="minorHAnsi"/>
          <w:i w:val="0"/>
          <w:iCs w:val="0"/>
        </w:rPr>
        <w:t>APP</w:t>
      </w:r>
      <w:r w:rsidRPr="001A16A4">
        <w:rPr>
          <w:rStyle w:val="SubtleEmphasis"/>
          <w:rFonts w:cstheme="minorHAnsi"/>
          <w:i w:val="0"/>
          <w:iCs w:val="0"/>
          <w:lang w:val="ru-RU"/>
        </w:rPr>
        <w:t xml:space="preserve"> – приложение</w:t>
      </w:r>
    </w:p>
    <w:p w14:paraId="03FDBE08" w14:textId="3A950680" w:rsidR="00AE4352" w:rsidRDefault="00AE4352" w:rsidP="001A16A4">
      <w:pPr>
        <w:rPr>
          <w:rFonts w:cstheme="minorHAnsi"/>
          <w:color w:val="404040" w:themeColor="text1" w:themeTint="BF"/>
          <w:shd w:val="clear" w:color="auto" w:fill="FFFFFF"/>
          <w:lang w:val="ru-RU"/>
        </w:rPr>
      </w:pPr>
      <w:r w:rsidRPr="001A16A4">
        <w:rPr>
          <w:rStyle w:val="SubtleEmphasis"/>
          <w:rFonts w:cstheme="minorHAnsi"/>
          <w:i w:val="0"/>
          <w:iCs w:val="0"/>
          <w:lang w:val="ru-RU"/>
        </w:rPr>
        <w:t xml:space="preserve">Отдельно стоит выделить часть </w:t>
      </w:r>
      <w:r w:rsidRPr="001A16A4">
        <w:rPr>
          <w:rStyle w:val="SubtleEmphasis"/>
          <w:rFonts w:cstheme="minorHAnsi"/>
          <w:i w:val="0"/>
          <w:iCs w:val="0"/>
        </w:rPr>
        <w:t>APP</w:t>
      </w:r>
      <w:r w:rsidRPr="001A16A4">
        <w:rPr>
          <w:rStyle w:val="SubtleEmphasis"/>
          <w:rFonts w:cstheme="minorHAnsi"/>
          <w:i w:val="0"/>
          <w:iCs w:val="0"/>
          <w:lang w:val="ru-RU"/>
        </w:rPr>
        <w:t xml:space="preserve">: класс </w:t>
      </w:r>
      <w:r w:rsidRPr="001A16A4">
        <w:rPr>
          <w:rFonts w:cstheme="minorHAnsi"/>
          <w:color w:val="404040" w:themeColor="text1" w:themeTint="BF"/>
          <w:shd w:val="clear" w:color="auto" w:fill="FFFFFF"/>
        </w:rPr>
        <w:t>Graf</w:t>
      </w:r>
      <w:r w:rsidRPr="001A16A4">
        <w:rPr>
          <w:rFonts w:cstheme="minorHAnsi"/>
          <w:color w:val="404040" w:themeColor="text1" w:themeTint="BF"/>
          <w:shd w:val="clear" w:color="auto" w:fill="FFFFFF"/>
          <w:lang w:val="ru-RU"/>
        </w:rPr>
        <w:t xml:space="preserve"> - отвеча</w:t>
      </w:r>
      <w:r w:rsidRPr="001A16A4">
        <w:rPr>
          <w:rFonts w:cstheme="minorHAnsi"/>
          <w:color w:val="404040" w:themeColor="text1" w:themeTint="BF"/>
          <w:shd w:val="clear" w:color="auto" w:fill="FFFFFF"/>
          <w:lang w:val="ru-RU"/>
        </w:rPr>
        <w:t>ет</w:t>
      </w:r>
      <w:r w:rsidRPr="001A16A4">
        <w:rPr>
          <w:rFonts w:cstheme="minorHAnsi"/>
          <w:color w:val="404040" w:themeColor="text1" w:themeTint="BF"/>
          <w:shd w:val="clear" w:color="auto" w:fill="FFFFFF"/>
          <w:lang w:val="ru-RU"/>
        </w:rPr>
        <w:t xml:space="preserve"> за предоставление</w:t>
      </w:r>
      <w:r w:rsidRPr="001A16A4">
        <w:rPr>
          <w:rFonts w:cstheme="minorHAnsi"/>
          <w:color w:val="404040" w:themeColor="text1" w:themeTint="BF"/>
          <w:shd w:val="clear" w:color="auto" w:fill="FFFFFF"/>
          <w:lang w:val="ru-RU"/>
        </w:rPr>
        <w:t xml:space="preserve"> </w:t>
      </w:r>
      <w:r w:rsidR="008D7B55" w:rsidRPr="001A16A4">
        <w:rPr>
          <w:rFonts w:cstheme="minorHAnsi"/>
          <w:color w:val="404040" w:themeColor="text1" w:themeTint="BF"/>
          <w:shd w:val="clear" w:color="auto" w:fill="FFFFFF"/>
          <w:lang w:val="ru-RU"/>
        </w:rPr>
        <w:t>диаграмм</w:t>
      </w:r>
      <w:r w:rsidRPr="001A16A4">
        <w:rPr>
          <w:rFonts w:cstheme="minorHAnsi"/>
          <w:color w:val="404040" w:themeColor="text1" w:themeTint="BF"/>
          <w:shd w:val="clear" w:color="auto" w:fill="FFFFFF"/>
          <w:lang w:val="ru-RU"/>
        </w:rPr>
        <w:t xml:space="preserve"> и построение графиков</w:t>
      </w:r>
      <w:r w:rsidRPr="001A16A4">
        <w:rPr>
          <w:rFonts w:cstheme="minorHAnsi"/>
          <w:color w:val="404040" w:themeColor="text1" w:themeTint="BF"/>
          <w:shd w:val="clear" w:color="auto" w:fill="FFFFFF"/>
          <w:lang w:val="ru-RU"/>
        </w:rPr>
        <w:t>.</w:t>
      </w:r>
    </w:p>
    <w:p w14:paraId="022726C2" w14:textId="08D0ACCC" w:rsidR="00600A02" w:rsidRPr="00600A02" w:rsidRDefault="00465C90" w:rsidP="001A16A4">
      <w:pPr>
        <w:rPr>
          <w:rStyle w:val="SubtleEmphasis"/>
          <w:rFonts w:cstheme="minorHAnsi"/>
          <w:i w:val="0"/>
          <w:iCs w:val="0"/>
        </w:rPr>
      </w:pPr>
      <w:r w:rsidRPr="00465C90">
        <w:rPr>
          <w:rStyle w:val="SubtleEmphasis"/>
          <w:rFonts w:cstheme="minorHAnsi"/>
          <w:i w:val="0"/>
          <w:iCs w:val="0"/>
        </w:rPr>
        <w:drawing>
          <wp:inline distT="0" distB="0" distL="0" distR="0" wp14:anchorId="4881B299" wp14:editId="52CB9AF2">
            <wp:extent cx="3497580" cy="25611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952" cy="25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D609" w14:textId="02B4F035" w:rsidR="00AE4352" w:rsidRPr="001A16A4" w:rsidRDefault="001A16A4" w:rsidP="001A16A4">
      <w:pPr>
        <w:pStyle w:val="Heading1"/>
        <w:rPr>
          <w:rStyle w:val="SubtleEmphasis"/>
          <w:rFonts w:asciiTheme="minorHAnsi" w:hAnsiTheme="minorHAnsi" w:cstheme="minorHAnsi"/>
          <w:i w:val="0"/>
          <w:iCs w:val="0"/>
          <w:lang w:val="ru-RU"/>
        </w:rPr>
      </w:pPr>
      <w:r w:rsidRPr="001A16A4">
        <w:rPr>
          <w:rStyle w:val="SubtleEmphasis"/>
          <w:rFonts w:asciiTheme="minorHAnsi" w:hAnsiTheme="minorHAnsi" w:cstheme="minorHAnsi"/>
          <w:i w:val="0"/>
          <w:iCs w:val="0"/>
        </w:rPr>
        <w:t xml:space="preserve">Use-Case </w:t>
      </w:r>
      <w:r w:rsidRPr="001A16A4">
        <w:rPr>
          <w:rStyle w:val="SubtleEmphasis"/>
          <w:rFonts w:asciiTheme="minorHAnsi" w:hAnsiTheme="minorHAnsi" w:cstheme="minorHAnsi"/>
          <w:i w:val="0"/>
          <w:iCs w:val="0"/>
          <w:lang w:val="ru-RU"/>
        </w:rPr>
        <w:t>диаграмма</w:t>
      </w:r>
    </w:p>
    <w:p w14:paraId="726FDB19" w14:textId="5873BFAE" w:rsidR="001A16A4" w:rsidRPr="001A16A4" w:rsidRDefault="00A62F09" w:rsidP="001A16A4">
      <w:pPr>
        <w:rPr>
          <w:rFonts w:cstheme="minorHAnsi"/>
          <w:color w:val="404040" w:themeColor="text1" w:themeTint="BF"/>
          <w:lang w:val="ru-RU"/>
        </w:rPr>
      </w:pPr>
      <w:r w:rsidRPr="00A62F09">
        <w:rPr>
          <w:rFonts w:cstheme="minorHAnsi"/>
          <w:color w:val="404040" w:themeColor="text1" w:themeTint="BF"/>
          <w:lang w:val="ru-RU"/>
        </w:rPr>
        <w:drawing>
          <wp:inline distT="0" distB="0" distL="0" distR="0" wp14:anchorId="6B8D4A5A" wp14:editId="6E953661">
            <wp:extent cx="4076700" cy="247215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697" cy="247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BEFA" w14:textId="5C1A6CC9" w:rsidR="001A16A4" w:rsidRPr="001A16A4" w:rsidRDefault="001A16A4" w:rsidP="008D7B55">
      <w:pPr>
        <w:pStyle w:val="Heading2"/>
        <w:rPr>
          <w:rFonts w:eastAsia="Times New Roman"/>
          <w:lang w:val="ru-RU"/>
        </w:rPr>
      </w:pPr>
      <w:r w:rsidRPr="001A16A4">
        <w:rPr>
          <w:rFonts w:eastAsia="Times New Roman"/>
          <w:bdr w:val="none" w:sz="0" w:space="0" w:color="auto" w:frame="1"/>
          <w:lang w:val="ru-RU"/>
        </w:rPr>
        <w:t>Название прецедента:</w:t>
      </w:r>
      <w:r w:rsidRPr="001A16A4">
        <w:rPr>
          <w:rFonts w:eastAsia="Times New Roman"/>
          <w:bdr w:val="none" w:sz="0" w:space="0" w:color="auto" w:frame="1"/>
        </w:rPr>
        <w:t> </w:t>
      </w:r>
      <w:r w:rsidRPr="001A16A4">
        <w:rPr>
          <w:rFonts w:eastAsia="Times New Roman"/>
          <w:lang w:val="ru-RU"/>
        </w:rPr>
        <w:t>Авторизация</w:t>
      </w:r>
    </w:p>
    <w:p w14:paraId="0ED36E91" w14:textId="6F17866D" w:rsidR="001A16A4" w:rsidRPr="001A16A4" w:rsidRDefault="001A16A4" w:rsidP="001A16A4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Действующее лицо: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Неавторизованный пользователь</w:t>
      </w:r>
    </w:p>
    <w:p w14:paraId="604559F6" w14:textId="0FCE6C26" w:rsidR="001A16A4" w:rsidRPr="001A16A4" w:rsidRDefault="001A16A4" w:rsidP="001A16A4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Цель: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войти в систему</w:t>
      </w:r>
    </w:p>
    <w:p w14:paraId="5F990F6D" w14:textId="0E11BEA7" w:rsidR="001A16A4" w:rsidRPr="001A16A4" w:rsidRDefault="001A16A4" w:rsidP="001A16A4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lastRenderedPageBreak/>
        <w:t>Предусловия: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нет</w:t>
      </w:r>
    </w:p>
    <w:p w14:paraId="0DF1B95E" w14:textId="77777777" w:rsidR="001A16A4" w:rsidRPr="001A16A4" w:rsidRDefault="001A16A4" w:rsidP="001A16A4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Главная последовательность:</w:t>
      </w:r>
    </w:p>
    <w:p w14:paraId="0D610CCA" w14:textId="5B18457B" w:rsidR="001A16A4" w:rsidRDefault="001A16A4" w:rsidP="001A16A4">
      <w:pPr>
        <w:pStyle w:val="ListParagraph"/>
        <w:numPr>
          <w:ilvl w:val="0"/>
          <w:numId w:val="4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Неавторизованный пользователь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вводит логин и пароль на </w:t>
      </w:r>
      <w:r w:rsidRPr="008D7B55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экране авторизации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7654C5D5" w14:textId="4764410F" w:rsidR="001A16A4" w:rsidRDefault="008D7B55" w:rsidP="001A16A4">
      <w:pPr>
        <w:pStyle w:val="ListParagraph"/>
        <w:numPr>
          <w:ilvl w:val="0"/>
          <w:numId w:val="4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Неавторизованный пользователь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</w:t>
      </w:r>
      <w:r w:rsidR="001A16A4" w:rsidRP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нажимает кнопку</w:t>
      </w:r>
      <w:r w:rsidR="001A16A4" w:rsidRPr="008D7B55">
        <w:rPr>
          <w:rFonts w:eastAsia="Times New Roman" w:cstheme="minorHAnsi"/>
          <w:color w:val="404040" w:themeColor="text1" w:themeTint="BF"/>
          <w:sz w:val="24"/>
          <w:szCs w:val="24"/>
        </w:rPr>
        <w:t> </w:t>
      </w:r>
      <w:r w:rsidR="001A16A4" w:rsidRPr="008D7B55">
        <w:rPr>
          <w:rFonts w:eastAsia="Times New Roman" w:cstheme="minorHAnsi"/>
          <w:i/>
          <w:i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«далее»</w:t>
      </w:r>
      <w:r w:rsidR="001A16A4" w:rsidRP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6C20AE58" w14:textId="6ACF2952" w:rsidR="008D7B55" w:rsidRDefault="008D7B55" w:rsidP="001A16A4">
      <w:pPr>
        <w:pStyle w:val="ListParagraph"/>
        <w:numPr>
          <w:ilvl w:val="0"/>
          <w:numId w:val="4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Система формирует запрос</w:t>
      </w:r>
      <w:r w:rsidR="00E73EFF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и отправляет его серверу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2315D1A7" w14:textId="76973CA7" w:rsidR="008D7B55" w:rsidRDefault="008D7B55" w:rsidP="001A16A4">
      <w:pPr>
        <w:pStyle w:val="ListParagraph"/>
        <w:numPr>
          <w:ilvl w:val="0"/>
          <w:numId w:val="4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Система получает ответ сервера, что авторизация прошла успешно;</w:t>
      </w:r>
    </w:p>
    <w:p w14:paraId="22FEC622" w14:textId="48B2CD54" w:rsidR="008D7B55" w:rsidRPr="008D7B55" w:rsidRDefault="008D7B55" w:rsidP="001A16A4">
      <w:pPr>
        <w:pStyle w:val="ListParagraph"/>
        <w:numPr>
          <w:ilvl w:val="0"/>
          <w:numId w:val="4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Неавторизованный пользователь становится авторизованным пользователем</w:t>
      </w:r>
    </w:p>
    <w:p w14:paraId="1F677452" w14:textId="244D5C82" w:rsidR="001A16A4" w:rsidRPr="001A16A4" w:rsidRDefault="001A16A4" w:rsidP="001A16A4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Альтернативная последовательность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(</w:t>
      </w:r>
      <w:r w:rsid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пользователя нет в системе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):</w:t>
      </w:r>
    </w:p>
    <w:p w14:paraId="4527D0FF" w14:textId="77777777" w:rsidR="008D7B55" w:rsidRDefault="008D7B55" w:rsidP="008D7B55">
      <w:pPr>
        <w:pStyle w:val="ListParagraph"/>
        <w:numPr>
          <w:ilvl w:val="0"/>
          <w:numId w:val="5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Неавторизованный пользователь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вводит логин и пароль на </w:t>
      </w:r>
      <w:r w:rsidRPr="008D7B55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экране авторизации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2389B1B6" w14:textId="77777777" w:rsidR="008D7B55" w:rsidRDefault="008D7B55" w:rsidP="008D7B55">
      <w:pPr>
        <w:pStyle w:val="ListParagraph"/>
        <w:numPr>
          <w:ilvl w:val="0"/>
          <w:numId w:val="5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Неавторизованный пользователь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</w:t>
      </w:r>
      <w:r w:rsidRP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нажимает кнопку</w:t>
      </w:r>
      <w:r w:rsidRPr="008D7B55">
        <w:rPr>
          <w:rFonts w:eastAsia="Times New Roman" w:cstheme="minorHAnsi"/>
          <w:color w:val="404040" w:themeColor="text1" w:themeTint="BF"/>
          <w:sz w:val="24"/>
          <w:szCs w:val="24"/>
        </w:rPr>
        <w:t> </w:t>
      </w:r>
      <w:r w:rsidRPr="008D7B55">
        <w:rPr>
          <w:rFonts w:eastAsia="Times New Roman" w:cstheme="minorHAnsi"/>
          <w:i/>
          <w:i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«далее»</w:t>
      </w:r>
      <w:r w:rsidRP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74735C3F" w14:textId="298C2811" w:rsidR="008D7B55" w:rsidRDefault="008D7B55" w:rsidP="008D7B55">
      <w:pPr>
        <w:pStyle w:val="ListParagraph"/>
        <w:numPr>
          <w:ilvl w:val="0"/>
          <w:numId w:val="5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Система формирует запрос</w:t>
      </w:r>
      <w:r w:rsidR="00E73EFF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и отправляет его серверу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08A6C185" w14:textId="74ADA7BF" w:rsidR="008D7B55" w:rsidRDefault="008D7B55" w:rsidP="008D7B55">
      <w:pPr>
        <w:pStyle w:val="ListParagraph"/>
        <w:numPr>
          <w:ilvl w:val="0"/>
          <w:numId w:val="5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Система получает ответ сервера, что авторизация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не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прошла успешно;</w:t>
      </w:r>
    </w:p>
    <w:p w14:paraId="005ABCB3" w14:textId="331FA4A9" w:rsidR="008D7B55" w:rsidRPr="008D7B55" w:rsidRDefault="008D7B55" w:rsidP="008D7B55">
      <w:pPr>
        <w:pStyle w:val="ListParagraph"/>
        <w:numPr>
          <w:ilvl w:val="0"/>
          <w:numId w:val="5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Неавторизованному пользователю течение 5 секунд отображается уведомление, что логин или пароль неверный</w:t>
      </w:r>
    </w:p>
    <w:p w14:paraId="661B10C6" w14:textId="103FF306" w:rsidR="001A16A4" w:rsidRPr="001A16A4" w:rsidRDefault="001A16A4" w:rsidP="001A16A4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Альтернативная последовательность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(</w:t>
      </w:r>
      <w:r w:rsid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сервер не отвечает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):</w:t>
      </w:r>
    </w:p>
    <w:p w14:paraId="005AEC59" w14:textId="77777777" w:rsidR="008D7B55" w:rsidRDefault="008D7B55" w:rsidP="008D7B55">
      <w:pPr>
        <w:pStyle w:val="ListParagraph"/>
        <w:numPr>
          <w:ilvl w:val="0"/>
          <w:numId w:val="6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Неавторизованный пользователь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вводит логин и пароль на </w:t>
      </w:r>
      <w:r w:rsidRPr="008D7B55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экране авторизации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3B29CA87" w14:textId="77777777" w:rsidR="008D7B55" w:rsidRDefault="008D7B55" w:rsidP="008D7B55">
      <w:pPr>
        <w:pStyle w:val="ListParagraph"/>
        <w:numPr>
          <w:ilvl w:val="0"/>
          <w:numId w:val="6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Неавторизованный пользователь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</w:t>
      </w:r>
      <w:r w:rsidRP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нажимает кнопку</w:t>
      </w:r>
      <w:r w:rsidRPr="008D7B55">
        <w:rPr>
          <w:rFonts w:eastAsia="Times New Roman" w:cstheme="minorHAnsi"/>
          <w:color w:val="404040" w:themeColor="text1" w:themeTint="BF"/>
          <w:sz w:val="24"/>
          <w:szCs w:val="24"/>
        </w:rPr>
        <w:t> </w:t>
      </w:r>
      <w:r w:rsidRPr="008D7B55">
        <w:rPr>
          <w:rFonts w:eastAsia="Times New Roman" w:cstheme="minorHAnsi"/>
          <w:i/>
          <w:i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«далее»</w:t>
      </w:r>
      <w:r w:rsidRP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4D4B7FB9" w14:textId="770EE857" w:rsidR="008D7B55" w:rsidRDefault="008D7B55" w:rsidP="008D7B55">
      <w:pPr>
        <w:pStyle w:val="ListParagraph"/>
        <w:numPr>
          <w:ilvl w:val="0"/>
          <w:numId w:val="6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Система формирует запрос</w:t>
      </w:r>
      <w:r w:rsidR="00E73EFF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и отправляет его серверу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6CD99F4E" w14:textId="77777777" w:rsidR="008D7B55" w:rsidRDefault="008D7B55" w:rsidP="001A16A4">
      <w:pPr>
        <w:pStyle w:val="ListParagraph"/>
        <w:numPr>
          <w:ilvl w:val="0"/>
          <w:numId w:val="6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Система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не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получает ответ сервера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в течение некоторого времени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3540169F" w14:textId="45A69B57" w:rsidR="001A16A4" w:rsidRDefault="008D7B55" w:rsidP="001A16A4">
      <w:pPr>
        <w:pStyle w:val="ListParagraph"/>
        <w:numPr>
          <w:ilvl w:val="0"/>
          <w:numId w:val="6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Неавторизованному пользователю течение 5 секунд отображается уведомление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, что сервер недоступен</w:t>
      </w:r>
    </w:p>
    <w:p w14:paraId="2978601D" w14:textId="1EB811D9" w:rsidR="008D7B55" w:rsidRPr="001A16A4" w:rsidRDefault="008D7B55" w:rsidP="008D7B55">
      <w:pPr>
        <w:pStyle w:val="Heading2"/>
        <w:rPr>
          <w:rFonts w:eastAsia="Times New Roman"/>
          <w:lang w:val="ru-RU"/>
        </w:rPr>
      </w:pPr>
      <w:r w:rsidRPr="001A16A4">
        <w:rPr>
          <w:rFonts w:eastAsia="Times New Roman"/>
          <w:bdr w:val="none" w:sz="0" w:space="0" w:color="auto" w:frame="1"/>
          <w:lang w:val="ru-RU"/>
        </w:rPr>
        <w:t>Название прецедента:</w:t>
      </w:r>
      <w:r>
        <w:rPr>
          <w:rFonts w:eastAsia="Times New Roman"/>
          <w:bdr w:val="none" w:sz="0" w:space="0" w:color="auto" w:frame="1"/>
          <w:lang w:val="ru-RU"/>
        </w:rPr>
        <w:t xml:space="preserve"> </w:t>
      </w:r>
      <w:r>
        <w:rPr>
          <w:rFonts w:eastAsia="Times New Roman"/>
          <w:lang w:val="ru-RU"/>
        </w:rPr>
        <w:t>Установить цену</w:t>
      </w:r>
    </w:p>
    <w:p w14:paraId="0A0BFA53" w14:textId="731D3845" w:rsidR="008D7B55" w:rsidRPr="001A16A4" w:rsidRDefault="008D7B55" w:rsidP="008D7B55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Действующее лицо: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А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вторизованный пользователь</w:t>
      </w:r>
      <w:r w:rsidR="00E73EFF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(далее просто Пользователь)</w:t>
      </w:r>
    </w:p>
    <w:p w14:paraId="088F0810" w14:textId="2832E73E" w:rsidR="008D7B55" w:rsidRPr="001A16A4" w:rsidRDefault="008D7B55" w:rsidP="008D7B55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Цель: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>
        <w:rPr>
          <w:rFonts w:eastAsia="Times New Roman" w:cstheme="minorHAnsi"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изменить цену на электронном ценнике</w:t>
      </w:r>
    </w:p>
    <w:p w14:paraId="72351358" w14:textId="62C56BD2" w:rsidR="008D7B55" w:rsidRPr="001A16A4" w:rsidRDefault="008D7B55" w:rsidP="008D7B55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Предусловия: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пользователь авторизован</w:t>
      </w:r>
    </w:p>
    <w:p w14:paraId="59B7FFBC" w14:textId="77777777" w:rsidR="008D7B55" w:rsidRDefault="008D7B55" w:rsidP="008D7B55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Главная последовательность:</w:t>
      </w:r>
    </w:p>
    <w:p w14:paraId="5BE5E1B3" w14:textId="6F57BB0B" w:rsidR="008D7B55" w:rsidRDefault="00E73EFF" w:rsidP="008D7B55">
      <w:pPr>
        <w:pStyle w:val="ListParagraph"/>
        <w:numPr>
          <w:ilvl w:val="0"/>
          <w:numId w:val="7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</w:t>
      </w:r>
      <w:r w:rsidR="008D7B55" w:rsidRP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ользователь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нажимает на кнопку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установить цену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на 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главном экране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13AF895D" w14:textId="6BB35145" w:rsidR="00E73EFF" w:rsidRDefault="00E73EFF" w:rsidP="008D7B55">
      <w:pPr>
        <w:pStyle w:val="ListParagraph"/>
        <w:numPr>
          <w:ilvl w:val="0"/>
          <w:numId w:val="7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Осуществляется переход на экран с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полем для ввода цены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и кнопками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подтвердить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и 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назад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0772A5F9" w14:textId="6B44BB02" w:rsidR="00E73EFF" w:rsidRDefault="00E73EFF" w:rsidP="008D7B55">
      <w:pPr>
        <w:pStyle w:val="ListParagraph"/>
        <w:numPr>
          <w:ilvl w:val="0"/>
          <w:numId w:val="7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Пользователь вводит цену и нажимает кнопку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подтвердить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46C72BE5" w14:textId="0773C890" w:rsidR="00E73EFF" w:rsidRDefault="00E73EFF" w:rsidP="008D7B55">
      <w:pPr>
        <w:pStyle w:val="ListParagraph"/>
        <w:numPr>
          <w:ilvl w:val="0"/>
          <w:numId w:val="7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Система проверяет корректность введенных данных, данные корректны;</w:t>
      </w:r>
    </w:p>
    <w:p w14:paraId="7FE1E91E" w14:textId="5BFB42A4" w:rsidR="00E73EFF" w:rsidRDefault="00E73EFF" w:rsidP="008D7B55">
      <w:pPr>
        <w:pStyle w:val="ListParagraph"/>
        <w:numPr>
          <w:ilvl w:val="0"/>
          <w:numId w:val="7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Система формирует запрос и отправляет его серверу;</w:t>
      </w:r>
    </w:p>
    <w:p w14:paraId="51386F6F" w14:textId="0AC9D2FE" w:rsidR="00E73EFF" w:rsidRDefault="00E73EFF" w:rsidP="008D7B55">
      <w:pPr>
        <w:pStyle w:val="ListParagraph"/>
        <w:numPr>
          <w:ilvl w:val="0"/>
          <w:numId w:val="7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Система получает ответ сервера об успешном выполнении;</w:t>
      </w:r>
    </w:p>
    <w:p w14:paraId="7BB01490" w14:textId="01084ED4" w:rsidR="00E73EFF" w:rsidRDefault="00E73EFF" w:rsidP="008D7B55">
      <w:pPr>
        <w:pStyle w:val="ListParagraph"/>
        <w:numPr>
          <w:ilvl w:val="0"/>
          <w:numId w:val="7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</w:t>
      </w:r>
      <w:r w:rsidRP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ользователю течение 5 секунд отображается уведомление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об успешном выполнении;</w:t>
      </w:r>
    </w:p>
    <w:p w14:paraId="36C4C0DB" w14:textId="189D1FC5" w:rsidR="00E73EFF" w:rsidRPr="008D7B55" w:rsidRDefault="00E73EFF" w:rsidP="008D7B55">
      <w:pPr>
        <w:pStyle w:val="ListParagraph"/>
        <w:numPr>
          <w:ilvl w:val="0"/>
          <w:numId w:val="7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lastRenderedPageBreak/>
        <w:t xml:space="preserve">Происходит автоматическое возвращение на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главный экран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0B780339" w14:textId="7088DE3F" w:rsidR="008D7B55" w:rsidRDefault="008D7B55" w:rsidP="008D7B55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Альтернативная последовательность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(</w:t>
      </w:r>
      <w:r w:rsidR="00E73EFF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некорректные данные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):</w:t>
      </w:r>
    </w:p>
    <w:p w14:paraId="4FA7671F" w14:textId="77777777" w:rsidR="00E73EFF" w:rsidRDefault="00E73EFF" w:rsidP="00E73EFF">
      <w:pPr>
        <w:pStyle w:val="ListParagraph"/>
        <w:numPr>
          <w:ilvl w:val="0"/>
          <w:numId w:val="8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</w:t>
      </w:r>
      <w:r w:rsidRP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ользователь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нажимает на кнопку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установить цену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на 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главном экране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642BE395" w14:textId="77777777" w:rsidR="00E73EFF" w:rsidRDefault="00E73EFF" w:rsidP="00E73EFF">
      <w:pPr>
        <w:pStyle w:val="ListParagraph"/>
        <w:numPr>
          <w:ilvl w:val="0"/>
          <w:numId w:val="8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Осуществляется переход на экран с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полем для ввода цены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и кнопками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подтвердить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и 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назад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02C6A45F" w14:textId="77777777" w:rsidR="00E73EFF" w:rsidRDefault="00E73EFF" w:rsidP="00E73EFF">
      <w:pPr>
        <w:pStyle w:val="ListParagraph"/>
        <w:numPr>
          <w:ilvl w:val="0"/>
          <w:numId w:val="8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Пользователь вводит цену и нажимает кнопку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подтвердить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199C90CE" w14:textId="6DFA738A" w:rsidR="00E73EFF" w:rsidRDefault="00E73EFF" w:rsidP="00E73EFF">
      <w:pPr>
        <w:pStyle w:val="ListParagraph"/>
        <w:numPr>
          <w:ilvl w:val="0"/>
          <w:numId w:val="8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Система проверяет корректность введенных данных, данные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не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корректны;</w:t>
      </w:r>
    </w:p>
    <w:p w14:paraId="4DC31271" w14:textId="3A58F99A" w:rsidR="00E73EFF" w:rsidRPr="001A16A4" w:rsidRDefault="00E73EFF" w:rsidP="00E73EFF">
      <w:pPr>
        <w:pStyle w:val="ListParagraph"/>
        <w:numPr>
          <w:ilvl w:val="0"/>
          <w:numId w:val="8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</w:t>
      </w:r>
      <w:r w:rsidRP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ользователю течение 5 секунд отображается уведомление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о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некорректности введенных данных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016AD66E" w14:textId="68F03DF8" w:rsidR="008D7B55" w:rsidRPr="001A16A4" w:rsidRDefault="008D7B55" w:rsidP="008D7B55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Альтернативная последовательность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(</w:t>
      </w:r>
      <w:r w:rsidR="008F6CA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нажатие на кнопку назад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):</w:t>
      </w:r>
    </w:p>
    <w:p w14:paraId="6386455C" w14:textId="77777777" w:rsidR="008F6CA5" w:rsidRDefault="008F6CA5" w:rsidP="008F6CA5">
      <w:pPr>
        <w:pStyle w:val="ListParagraph"/>
        <w:numPr>
          <w:ilvl w:val="0"/>
          <w:numId w:val="9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</w:t>
      </w:r>
      <w:r w:rsidRP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ользователь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нажимает на кнопку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установить цену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на 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главном экране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311FB456" w14:textId="77777777" w:rsidR="008F6CA5" w:rsidRDefault="008F6CA5" w:rsidP="008F6CA5">
      <w:pPr>
        <w:pStyle w:val="ListParagraph"/>
        <w:numPr>
          <w:ilvl w:val="0"/>
          <w:numId w:val="9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Осуществляется переход на экран с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полем для ввода цены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и кнопками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подтвердить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и 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назад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71074DF0" w14:textId="7C74C9E0" w:rsidR="008F6CA5" w:rsidRPr="008F6CA5" w:rsidRDefault="008F6CA5" w:rsidP="008F6CA5">
      <w:pPr>
        <w:pStyle w:val="ListParagraph"/>
        <w:numPr>
          <w:ilvl w:val="0"/>
          <w:numId w:val="9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Пользователь нажимает кнопку 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назад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4045D305" w14:textId="0BA343C7" w:rsidR="008F6CA5" w:rsidRDefault="008F6CA5" w:rsidP="008F6CA5">
      <w:pPr>
        <w:pStyle w:val="ListParagraph"/>
        <w:numPr>
          <w:ilvl w:val="0"/>
          <w:numId w:val="9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Происходит возвращение на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главный экран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705FA86F" w14:textId="1B73B234" w:rsidR="008F6CA5" w:rsidRDefault="008F6CA5" w:rsidP="008F6CA5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Альтернативная последовательность</w:t>
      </w:r>
      <w:r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 xml:space="preserve"> </w:t>
      </w:r>
      <w:r w:rsidRPr="008F6CA5">
        <w:rPr>
          <w:rFonts w:eastAsia="Times New Roman" w:cstheme="minorHAnsi"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(</w:t>
      </w:r>
      <w:r>
        <w:rPr>
          <w:rFonts w:eastAsia="Times New Roman" w:cstheme="minorHAnsi"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сервер не отвечает</w:t>
      </w:r>
      <w:r w:rsidRPr="008F6CA5">
        <w:rPr>
          <w:rFonts w:eastAsia="Times New Roman" w:cstheme="minorHAnsi"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)</w:t>
      </w:r>
      <w:r w:rsidRPr="008F6CA5">
        <w:rPr>
          <w:rFonts w:eastAsia="Times New Roman" w:cstheme="minorHAnsi"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:</w:t>
      </w:r>
    </w:p>
    <w:p w14:paraId="20CDA7FB" w14:textId="77777777" w:rsidR="008F6CA5" w:rsidRDefault="008F6CA5" w:rsidP="008F6CA5">
      <w:pPr>
        <w:pStyle w:val="ListParagraph"/>
        <w:numPr>
          <w:ilvl w:val="0"/>
          <w:numId w:val="10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</w:t>
      </w:r>
      <w:r w:rsidRP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ользователь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нажимает на кнопку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установить цену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на 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главном экране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0CB21331" w14:textId="77777777" w:rsidR="008F6CA5" w:rsidRDefault="008F6CA5" w:rsidP="008F6CA5">
      <w:pPr>
        <w:pStyle w:val="ListParagraph"/>
        <w:numPr>
          <w:ilvl w:val="0"/>
          <w:numId w:val="10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Осуществляется переход на экран с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полем для ввода цены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и кнопками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подтвердить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и 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назад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2696EB76" w14:textId="77777777" w:rsidR="008F6CA5" w:rsidRDefault="008F6CA5" w:rsidP="008F6CA5">
      <w:pPr>
        <w:pStyle w:val="ListParagraph"/>
        <w:numPr>
          <w:ilvl w:val="0"/>
          <w:numId w:val="10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Пользователь вводит цену и нажимает кнопку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подтвердить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06D3CB3D" w14:textId="77777777" w:rsidR="008F6CA5" w:rsidRDefault="008F6CA5" w:rsidP="008F6CA5">
      <w:pPr>
        <w:pStyle w:val="ListParagraph"/>
        <w:numPr>
          <w:ilvl w:val="0"/>
          <w:numId w:val="10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Система проверяет корректность введенных данных, данные корректны;</w:t>
      </w:r>
    </w:p>
    <w:p w14:paraId="06288D93" w14:textId="77777777" w:rsidR="008F6CA5" w:rsidRDefault="008F6CA5" w:rsidP="008F6CA5">
      <w:pPr>
        <w:pStyle w:val="ListParagraph"/>
        <w:numPr>
          <w:ilvl w:val="0"/>
          <w:numId w:val="10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Система формирует запрос и отправляет его серверу;</w:t>
      </w:r>
    </w:p>
    <w:p w14:paraId="5CCBEC89" w14:textId="1A9A84EE" w:rsidR="008F6CA5" w:rsidRDefault="008F6CA5" w:rsidP="008F6CA5">
      <w:pPr>
        <w:pStyle w:val="ListParagraph"/>
        <w:numPr>
          <w:ilvl w:val="0"/>
          <w:numId w:val="10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Система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не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получает ответ сервера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в течение некоторого времени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116BED68" w14:textId="13A3F031" w:rsidR="008F6CA5" w:rsidRPr="008F6CA5" w:rsidRDefault="008F6CA5" w:rsidP="008F6CA5">
      <w:pPr>
        <w:pStyle w:val="ListParagraph"/>
        <w:numPr>
          <w:ilvl w:val="0"/>
          <w:numId w:val="10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</w:t>
      </w:r>
      <w:r w:rsidRP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ользователю течение 5 секунд отображается уведомление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о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том, что сервер недоступен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276B2B7E" w14:textId="57F94FDD" w:rsidR="008F6CA5" w:rsidRPr="001A16A4" w:rsidRDefault="008F6CA5" w:rsidP="008F6CA5">
      <w:pPr>
        <w:pStyle w:val="Heading2"/>
        <w:rPr>
          <w:rFonts w:eastAsia="Times New Roman"/>
          <w:lang w:val="ru-RU"/>
        </w:rPr>
      </w:pPr>
      <w:r w:rsidRPr="001A16A4">
        <w:rPr>
          <w:rFonts w:eastAsia="Times New Roman"/>
          <w:bdr w:val="none" w:sz="0" w:space="0" w:color="auto" w:frame="1"/>
          <w:lang w:val="ru-RU"/>
        </w:rPr>
        <w:t>Название прецедента:</w:t>
      </w:r>
      <w:r>
        <w:rPr>
          <w:rFonts w:eastAsia="Times New Roman"/>
          <w:bdr w:val="none" w:sz="0" w:space="0" w:color="auto" w:frame="1"/>
          <w:lang w:val="ru-RU"/>
        </w:rPr>
        <w:t xml:space="preserve"> </w:t>
      </w:r>
      <w:r>
        <w:rPr>
          <w:rFonts w:eastAsia="Times New Roman"/>
          <w:lang w:val="ru-RU"/>
        </w:rPr>
        <w:t>Посмотреть статистику</w:t>
      </w:r>
    </w:p>
    <w:p w14:paraId="55703573" w14:textId="6DFCB92E" w:rsidR="008F6CA5" w:rsidRPr="001A16A4" w:rsidRDefault="008F6CA5" w:rsidP="008F6CA5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Действующее лицо: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Пользователь</w:t>
      </w:r>
    </w:p>
    <w:p w14:paraId="4CBF61DB" w14:textId="299DE4E1" w:rsidR="008F6CA5" w:rsidRPr="001A16A4" w:rsidRDefault="008F6CA5" w:rsidP="008F6CA5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Цель: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>
        <w:rPr>
          <w:rFonts w:eastAsia="Times New Roman" w:cstheme="minorHAnsi"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перейти к просмотру диаграмм, графиков или таблиц</w:t>
      </w:r>
    </w:p>
    <w:p w14:paraId="6519E9AB" w14:textId="77777777" w:rsidR="008F6CA5" w:rsidRPr="001A16A4" w:rsidRDefault="008F6CA5" w:rsidP="008F6CA5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Предусловия: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пользователь авторизован</w:t>
      </w:r>
    </w:p>
    <w:p w14:paraId="2E264088" w14:textId="77777777" w:rsidR="008F6CA5" w:rsidRDefault="008F6CA5" w:rsidP="008F6CA5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Главная последовательность:</w:t>
      </w:r>
    </w:p>
    <w:p w14:paraId="0C865B1B" w14:textId="4057CF40" w:rsidR="008F6CA5" w:rsidRDefault="008F6CA5" w:rsidP="008F6CA5">
      <w:pPr>
        <w:pStyle w:val="ListParagraph"/>
        <w:numPr>
          <w:ilvl w:val="0"/>
          <w:numId w:val="11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8F6CA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Пользователь нажимает на кнопку 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посмотреть статистику</w:t>
      </w:r>
      <w:r w:rsidRPr="008F6CA5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 w:rsidRPr="008F6CA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на </w:t>
      </w:r>
      <w:r w:rsidRPr="008F6CA5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главном экране</w:t>
      </w:r>
      <w:r w:rsidRPr="008F6CA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3D392373" w14:textId="542AACBF" w:rsidR="008F6CA5" w:rsidRDefault="008F6CA5" w:rsidP="008F6CA5">
      <w:pPr>
        <w:pStyle w:val="ListParagraph"/>
        <w:numPr>
          <w:ilvl w:val="0"/>
          <w:numId w:val="11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Осуществляется переход на экран со списком доступных графиков</w:t>
      </w:r>
      <w:r w:rsidR="00A62F09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, диаграмм и таблиц, а также кнопка </w:t>
      </w:r>
      <w:r w:rsidR="00A62F09" w:rsidRPr="00A62F09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назад</w:t>
      </w:r>
      <w:r w:rsidR="00A62F09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4667766A" w14:textId="177A6751" w:rsidR="00A62F09" w:rsidRDefault="00A62F09" w:rsidP="008F6CA5">
      <w:pPr>
        <w:pStyle w:val="ListParagraph"/>
        <w:numPr>
          <w:ilvl w:val="0"/>
          <w:numId w:val="11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Пользователь выбирает необходимый график, диаграмму или таблицу и нажимает на него;</w:t>
      </w:r>
    </w:p>
    <w:p w14:paraId="4DDA402D" w14:textId="460EDF3C" w:rsidR="00A62F09" w:rsidRDefault="00A62F09" w:rsidP="008F6CA5">
      <w:pPr>
        <w:pStyle w:val="ListParagraph"/>
        <w:numPr>
          <w:ilvl w:val="0"/>
          <w:numId w:val="11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lastRenderedPageBreak/>
        <w:t>Система формирует запрос и отправляет его серверу;</w:t>
      </w:r>
    </w:p>
    <w:p w14:paraId="4396D5B1" w14:textId="2C74A6AE" w:rsidR="00A62F09" w:rsidRDefault="00A62F09" w:rsidP="008F6CA5">
      <w:pPr>
        <w:pStyle w:val="ListParagraph"/>
        <w:numPr>
          <w:ilvl w:val="0"/>
          <w:numId w:val="11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Сервер присылает данные, и система их обрабатывает;</w:t>
      </w:r>
    </w:p>
    <w:p w14:paraId="122B289F" w14:textId="64F021BE" w:rsidR="00A62F09" w:rsidRDefault="00A62F09" w:rsidP="008F6CA5">
      <w:pPr>
        <w:pStyle w:val="ListParagraph"/>
        <w:numPr>
          <w:ilvl w:val="0"/>
          <w:numId w:val="11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Пользователя пересылает на экран, где выводится соответствующий график, таблица или диаграмма, а также кнопка </w:t>
      </w:r>
      <w:r w:rsidRPr="00A62F09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назад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22028A77" w14:textId="14D53210" w:rsidR="00A62F09" w:rsidRPr="008F6CA5" w:rsidRDefault="00A62F09" w:rsidP="008F6CA5">
      <w:pPr>
        <w:pStyle w:val="ListParagraph"/>
        <w:numPr>
          <w:ilvl w:val="0"/>
          <w:numId w:val="11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При нажатии на кнопку </w:t>
      </w:r>
      <w:r w:rsidRPr="00A62F09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назад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Пользователя возвращает на экран со списком</w:t>
      </w:r>
    </w:p>
    <w:p w14:paraId="6CD557C6" w14:textId="26626AEB" w:rsidR="008F6CA5" w:rsidRDefault="008F6CA5" w:rsidP="008F6CA5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Альтернативная последовательность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(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</w:t>
      </w:r>
      <w:r w:rsidR="00A62F09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ажатие на кнопку назад</w:t>
      </w:r>
      <w:r w:rsidRPr="001A16A4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):</w:t>
      </w:r>
    </w:p>
    <w:p w14:paraId="4A36804A" w14:textId="77777777" w:rsidR="00A62F09" w:rsidRDefault="00A62F09" w:rsidP="00A62F09">
      <w:pPr>
        <w:pStyle w:val="ListParagraph"/>
        <w:numPr>
          <w:ilvl w:val="0"/>
          <w:numId w:val="12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8F6CA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Пользователь нажимает на кнопку 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посмотреть статистику</w:t>
      </w:r>
      <w:r w:rsidRPr="008F6CA5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 w:rsidRPr="008F6CA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на </w:t>
      </w:r>
      <w:r w:rsidRPr="008F6CA5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главном экране</w:t>
      </w:r>
      <w:r w:rsidRPr="008F6CA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27E47EF6" w14:textId="77777777" w:rsidR="00A62F09" w:rsidRDefault="00A62F09" w:rsidP="00A62F09">
      <w:pPr>
        <w:pStyle w:val="ListParagraph"/>
        <w:numPr>
          <w:ilvl w:val="0"/>
          <w:numId w:val="12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Осуществляется переход на экран со списком доступных графиков, диаграмм и таблиц, а также кнопка </w:t>
      </w:r>
      <w:r w:rsidRPr="00A62F09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назад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03E76250" w14:textId="432D05F9" w:rsidR="00A62F09" w:rsidRDefault="00A62F09" w:rsidP="00A62F09">
      <w:pPr>
        <w:pStyle w:val="ListParagraph"/>
        <w:numPr>
          <w:ilvl w:val="0"/>
          <w:numId w:val="12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Пользователь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нажимает на кнопку 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назад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314B0783" w14:textId="168D1A2F" w:rsidR="00A62F09" w:rsidRPr="00A62F09" w:rsidRDefault="00A62F09" w:rsidP="00A62F09">
      <w:pPr>
        <w:pStyle w:val="ListParagraph"/>
        <w:numPr>
          <w:ilvl w:val="0"/>
          <w:numId w:val="12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Происходит возвращение на </w:t>
      </w:r>
      <w:r w:rsidRPr="00E73EFF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главный экран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62FEFBE0" w14:textId="77777777" w:rsidR="008F6CA5" w:rsidRDefault="008F6CA5" w:rsidP="008F6CA5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Альтернативная последовательность</w:t>
      </w:r>
      <w:r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 xml:space="preserve"> </w:t>
      </w:r>
      <w:r w:rsidRPr="008F6CA5">
        <w:rPr>
          <w:rFonts w:eastAsia="Times New Roman" w:cstheme="minorHAnsi"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(</w:t>
      </w:r>
      <w:r>
        <w:rPr>
          <w:rFonts w:eastAsia="Times New Roman" w:cstheme="minorHAnsi"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сервер не отвечает</w:t>
      </w:r>
      <w:r w:rsidRPr="008F6CA5">
        <w:rPr>
          <w:rFonts w:eastAsia="Times New Roman" w:cstheme="minorHAnsi"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):</w:t>
      </w:r>
    </w:p>
    <w:p w14:paraId="24DDEE85" w14:textId="77777777" w:rsidR="00A62F09" w:rsidRDefault="00A62F09" w:rsidP="00A62F09">
      <w:pPr>
        <w:pStyle w:val="ListParagraph"/>
        <w:numPr>
          <w:ilvl w:val="0"/>
          <w:numId w:val="13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8F6CA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Пользователь нажимает на кнопку 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посмотреть статистику</w:t>
      </w:r>
      <w:r w:rsidRPr="008F6CA5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 w:rsidRPr="008F6CA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на </w:t>
      </w:r>
      <w:r w:rsidRPr="008F6CA5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главном экране</w:t>
      </w:r>
      <w:r w:rsidRPr="008F6CA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711429D9" w14:textId="77777777" w:rsidR="00A62F09" w:rsidRDefault="00A62F09" w:rsidP="00A62F09">
      <w:pPr>
        <w:pStyle w:val="ListParagraph"/>
        <w:numPr>
          <w:ilvl w:val="0"/>
          <w:numId w:val="13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Осуществляется переход на экран со списком доступных графиков, диаграмм и таблиц, а также кнопка </w:t>
      </w:r>
      <w:r w:rsidRPr="00A62F09"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назад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2D965940" w14:textId="77777777" w:rsidR="00A62F09" w:rsidRDefault="00A62F09" w:rsidP="00A62F09">
      <w:pPr>
        <w:pStyle w:val="ListParagraph"/>
        <w:numPr>
          <w:ilvl w:val="0"/>
          <w:numId w:val="13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Пользователь выбирает необходимый график, диаграмму или таблицу и нажимает на него;</w:t>
      </w:r>
    </w:p>
    <w:p w14:paraId="7BEAC9FB" w14:textId="77777777" w:rsidR="00A62F09" w:rsidRDefault="00A62F09" w:rsidP="00A62F09">
      <w:pPr>
        <w:pStyle w:val="ListParagraph"/>
        <w:numPr>
          <w:ilvl w:val="0"/>
          <w:numId w:val="13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Система формирует запрос и отправляет его серверу;</w:t>
      </w:r>
    </w:p>
    <w:p w14:paraId="6F21F928" w14:textId="77777777" w:rsidR="00A62F09" w:rsidRDefault="00A62F09" w:rsidP="00A62F09">
      <w:pPr>
        <w:pStyle w:val="ListParagraph"/>
        <w:numPr>
          <w:ilvl w:val="0"/>
          <w:numId w:val="13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Сервер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не отвечает в течение некоторого времени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4ED2A411" w14:textId="29D1C291" w:rsidR="00A62F09" w:rsidRPr="00A62F09" w:rsidRDefault="00A62F09" w:rsidP="00A62F09">
      <w:pPr>
        <w:pStyle w:val="ListParagraph"/>
        <w:numPr>
          <w:ilvl w:val="0"/>
          <w:numId w:val="13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A62F09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Пользователю течение 5 секунд отображается уведомление о том, что сервер недоступен;</w:t>
      </w:r>
    </w:p>
    <w:p w14:paraId="4FDEB8AC" w14:textId="5909F06B" w:rsidR="00A62F09" w:rsidRPr="001A16A4" w:rsidRDefault="00A62F09" w:rsidP="00A62F09">
      <w:pPr>
        <w:pStyle w:val="Heading2"/>
        <w:rPr>
          <w:rFonts w:eastAsia="Times New Roman"/>
          <w:lang w:val="ru-RU"/>
        </w:rPr>
      </w:pPr>
      <w:r w:rsidRPr="001A16A4">
        <w:rPr>
          <w:rFonts w:eastAsia="Times New Roman"/>
          <w:bdr w:val="none" w:sz="0" w:space="0" w:color="auto" w:frame="1"/>
          <w:lang w:val="ru-RU"/>
        </w:rPr>
        <w:t>Название прецедента:</w:t>
      </w:r>
      <w:r>
        <w:rPr>
          <w:rFonts w:eastAsia="Times New Roman"/>
          <w:bdr w:val="none" w:sz="0" w:space="0" w:color="auto" w:frame="1"/>
          <w:lang w:val="ru-RU"/>
        </w:rPr>
        <w:t xml:space="preserve"> </w:t>
      </w:r>
      <w:r>
        <w:rPr>
          <w:rFonts w:eastAsia="Times New Roman"/>
          <w:lang w:val="ru-RU"/>
        </w:rPr>
        <w:t>Выйти</w:t>
      </w:r>
    </w:p>
    <w:p w14:paraId="2E5F8836" w14:textId="77777777" w:rsidR="00A62F09" w:rsidRPr="001A16A4" w:rsidRDefault="00A62F09" w:rsidP="00A62F09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Действующее лицо: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Пользователь</w:t>
      </w:r>
    </w:p>
    <w:p w14:paraId="21F93E69" w14:textId="6DA2EDB9" w:rsidR="00A62F09" w:rsidRPr="001A16A4" w:rsidRDefault="00A62F09" w:rsidP="00A62F09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Цель: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>
        <w:rPr>
          <w:rFonts w:eastAsia="Times New Roman" w:cstheme="minorHAnsi"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выйти из системы</w:t>
      </w:r>
    </w:p>
    <w:p w14:paraId="71DBFDDC" w14:textId="77777777" w:rsidR="00A62F09" w:rsidRPr="001A16A4" w:rsidRDefault="00A62F09" w:rsidP="00A62F09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Предусловия:</w:t>
      </w: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</w:rPr>
        <w:t> 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пользователь авторизован</w:t>
      </w:r>
    </w:p>
    <w:p w14:paraId="1FA6D836" w14:textId="77777777" w:rsidR="00A62F09" w:rsidRDefault="00A62F09" w:rsidP="00A62F09">
      <w:p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 w:rsidRPr="001A16A4">
        <w:rPr>
          <w:rFonts w:eastAsia="Times New Roman" w:cstheme="min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ru-RU"/>
        </w:rPr>
        <w:t>Главная последовательность:</w:t>
      </w:r>
    </w:p>
    <w:p w14:paraId="061211AC" w14:textId="18E8A4ED" w:rsidR="00A62F09" w:rsidRPr="00600A02" w:rsidRDefault="00600A02" w:rsidP="00600A02">
      <w:pPr>
        <w:pStyle w:val="ListParagraph"/>
        <w:numPr>
          <w:ilvl w:val="0"/>
          <w:numId w:val="14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</w:t>
      </w:r>
      <w:r w:rsidRPr="008D7B55"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ользователь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нажимает на кнопку 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выйти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на 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главном экране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;</w:t>
      </w:r>
    </w:p>
    <w:p w14:paraId="300BD41E" w14:textId="65F18CDA" w:rsidR="00600A02" w:rsidRDefault="00600A02" w:rsidP="00600A02">
      <w:pPr>
        <w:pStyle w:val="ListParagraph"/>
        <w:numPr>
          <w:ilvl w:val="0"/>
          <w:numId w:val="14"/>
        </w:numP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Происходит возвращение на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i/>
          <w:iCs/>
          <w:color w:val="404040" w:themeColor="text1" w:themeTint="BF"/>
          <w:sz w:val="24"/>
          <w:szCs w:val="24"/>
          <w:lang w:val="ru-RU"/>
        </w:rPr>
        <w:t>экран авторизации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;</w:t>
      </w:r>
    </w:p>
    <w:p w14:paraId="6C42AE38" w14:textId="3026FCD2" w:rsidR="002A63D0" w:rsidRPr="003C2792" w:rsidRDefault="00600A02" w:rsidP="001A16A4">
      <w:pPr>
        <w:pStyle w:val="ListParagraph"/>
        <w:numPr>
          <w:ilvl w:val="0"/>
          <w:numId w:val="14"/>
        </w:numPr>
        <w:rPr>
          <w:rStyle w:val="SubtleEmphasis"/>
          <w:rFonts w:eastAsia="Times New Roman" w:cstheme="minorHAnsi"/>
          <w:i w:val="0"/>
          <w:iCs w:val="0"/>
          <w:sz w:val="24"/>
          <w:szCs w:val="24"/>
          <w:lang w:val="ru-RU"/>
        </w:rPr>
      </w:pP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А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 xml:space="preserve">вторизованный пользователь становится 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не</w:t>
      </w:r>
      <w:r>
        <w:rPr>
          <w:rFonts w:eastAsia="Times New Roman" w:cstheme="minorHAnsi"/>
          <w:color w:val="404040" w:themeColor="text1" w:themeTint="BF"/>
          <w:sz w:val="24"/>
          <w:szCs w:val="24"/>
          <w:lang w:val="ru-RU"/>
        </w:rPr>
        <w:t>авторизованным пользователем</w:t>
      </w:r>
    </w:p>
    <w:sectPr w:rsidR="002A63D0" w:rsidRPr="003C2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5198"/>
    <w:multiLevelType w:val="hybridMultilevel"/>
    <w:tmpl w:val="F850B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220EC"/>
    <w:multiLevelType w:val="multilevel"/>
    <w:tmpl w:val="7BA0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A62A1"/>
    <w:multiLevelType w:val="multilevel"/>
    <w:tmpl w:val="03E2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B2591"/>
    <w:multiLevelType w:val="hybridMultilevel"/>
    <w:tmpl w:val="AEC2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91C64"/>
    <w:multiLevelType w:val="hybridMultilevel"/>
    <w:tmpl w:val="AEC2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C70DD"/>
    <w:multiLevelType w:val="hybridMultilevel"/>
    <w:tmpl w:val="5632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55CB0"/>
    <w:multiLevelType w:val="hybridMultilevel"/>
    <w:tmpl w:val="AEC2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C6D02"/>
    <w:multiLevelType w:val="hybridMultilevel"/>
    <w:tmpl w:val="5632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82F8B"/>
    <w:multiLevelType w:val="hybridMultilevel"/>
    <w:tmpl w:val="5632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C6204"/>
    <w:multiLevelType w:val="hybridMultilevel"/>
    <w:tmpl w:val="5632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D2374"/>
    <w:multiLevelType w:val="hybridMultilevel"/>
    <w:tmpl w:val="F850B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22155"/>
    <w:multiLevelType w:val="hybridMultilevel"/>
    <w:tmpl w:val="F850B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169E4"/>
    <w:multiLevelType w:val="multilevel"/>
    <w:tmpl w:val="21E6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2C3C36"/>
    <w:multiLevelType w:val="hybridMultilevel"/>
    <w:tmpl w:val="1850F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  <w:num w:numId="11">
    <w:abstractNumId w:val="11"/>
  </w:num>
  <w:num w:numId="12">
    <w:abstractNumId w:val="0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83"/>
    <w:rsid w:val="001A16A4"/>
    <w:rsid w:val="001A24C2"/>
    <w:rsid w:val="00285C64"/>
    <w:rsid w:val="002A63D0"/>
    <w:rsid w:val="00336DAB"/>
    <w:rsid w:val="003C2792"/>
    <w:rsid w:val="00465C90"/>
    <w:rsid w:val="00600A02"/>
    <w:rsid w:val="008D7B55"/>
    <w:rsid w:val="008F6CA5"/>
    <w:rsid w:val="00997A83"/>
    <w:rsid w:val="00A62F09"/>
    <w:rsid w:val="00AE4352"/>
    <w:rsid w:val="00CF1609"/>
    <w:rsid w:val="00E7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094C"/>
  <w15:chartTrackingRefBased/>
  <w15:docId w15:val="{7B2139A2-1130-4492-AD20-65BDA30E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CA5"/>
  </w:style>
  <w:style w:type="paragraph" w:styleId="Heading1">
    <w:name w:val="heading 1"/>
    <w:basedOn w:val="Normal"/>
    <w:next w:val="Normal"/>
    <w:link w:val="Heading1Char"/>
    <w:uiPriority w:val="9"/>
    <w:qFormat/>
    <w:rsid w:val="002A6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A24C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2A63D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A63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63D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A6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A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6A4"/>
    <w:rPr>
      <w:b/>
      <w:bCs/>
    </w:rPr>
  </w:style>
  <w:style w:type="character" w:styleId="Emphasis">
    <w:name w:val="Emphasis"/>
    <w:basedOn w:val="DefaultParagraphFont"/>
    <w:uiPriority w:val="20"/>
    <w:qFormat/>
    <w:rsid w:val="001A16A4"/>
    <w:rPr>
      <w:i/>
      <w:iCs/>
    </w:rPr>
  </w:style>
  <w:style w:type="paragraph" w:styleId="ListParagraph">
    <w:name w:val="List Paragraph"/>
    <w:basedOn w:val="Normal"/>
    <w:uiPriority w:val="34"/>
    <w:qFormat/>
    <w:rsid w:val="001A16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7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Базарова</dc:creator>
  <cp:keywords/>
  <dc:description/>
  <cp:lastModifiedBy>Анна Базарова</cp:lastModifiedBy>
  <cp:revision>4</cp:revision>
  <cp:lastPrinted>2020-10-27T17:30:00Z</cp:lastPrinted>
  <dcterms:created xsi:type="dcterms:W3CDTF">2020-10-27T15:46:00Z</dcterms:created>
  <dcterms:modified xsi:type="dcterms:W3CDTF">2020-10-27T17:34:00Z</dcterms:modified>
</cp:coreProperties>
</file>