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175B" w14:textId="4C91BCF6" w:rsidR="0017177B" w:rsidRPr="00212A75" w:rsidRDefault="0017177B" w:rsidP="0017177B">
      <w:pPr>
        <w:pStyle w:val="af"/>
        <w:spacing w:before="76"/>
        <w:ind w:left="1317" w:right="1212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 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t>ФЕДЕРАЦИИ</w:t>
      </w:r>
    </w:p>
    <w:p w14:paraId="6C068445" w14:textId="0C023AAD" w:rsidR="0017177B" w:rsidRPr="00212A75" w:rsidRDefault="0017177B" w:rsidP="0017177B">
      <w:pPr>
        <w:pStyle w:val="af"/>
        <w:spacing w:line="20" w:lineRule="exact"/>
        <w:ind w:left="693"/>
        <w:rPr>
          <w:sz w:val="2"/>
        </w:rPr>
      </w:pPr>
    </w:p>
    <w:p w14:paraId="1F45ACB8" w14:textId="7B724AB8" w:rsidR="0017177B" w:rsidRDefault="0017177B" w:rsidP="0017177B">
      <w:pPr>
        <w:pStyle w:val="af1"/>
      </w:pPr>
      <w:r w:rsidRPr="0017177B">
        <w:t>Федеральное государственное бюджетное образовательное учреждение высшего образования</w:t>
      </w:r>
    </w:p>
    <w:p w14:paraId="0A31AB26" w14:textId="77777777" w:rsidR="0017177B" w:rsidRDefault="0017177B" w:rsidP="0017177B">
      <w:pPr>
        <w:pStyle w:val="af1"/>
      </w:pPr>
      <w:r w:rsidRPr="0017177B">
        <w:t xml:space="preserve">Московский авиационный институт </w:t>
      </w:r>
    </w:p>
    <w:p w14:paraId="7E026B84" w14:textId="10C900D5" w:rsidR="0017177B" w:rsidRDefault="0017177B" w:rsidP="000F1EF4">
      <w:pPr>
        <w:pStyle w:val="af1"/>
        <w:spacing w:after="1800"/>
      </w:pPr>
      <w:r w:rsidRPr="0017177B">
        <w:t>(национальный исследовательский университет)</w:t>
      </w:r>
    </w:p>
    <w:p w14:paraId="17D369F6" w14:textId="74B28A2B" w:rsidR="000F1EF4" w:rsidRDefault="000F1EF4" w:rsidP="0017177B">
      <w:pPr>
        <w:pStyle w:val="af1"/>
      </w:pPr>
      <w:r>
        <w:t>ОТЧЕТ</w:t>
      </w:r>
    </w:p>
    <w:p w14:paraId="50F244E2" w14:textId="68ADA915" w:rsidR="000F1EF4" w:rsidRDefault="000F1EF4" w:rsidP="000F1EF4">
      <w:pPr>
        <w:pStyle w:val="af1"/>
        <w:spacing w:line="360" w:lineRule="auto"/>
      </w:pPr>
      <w:r>
        <w:t>по домашнему заданию №1 «Формулировка требований к ИС»</w:t>
      </w:r>
    </w:p>
    <w:p w14:paraId="590DAF0D" w14:textId="66FF7937" w:rsidR="000F1EF4" w:rsidRDefault="000F1EF4" w:rsidP="00954B37">
      <w:pPr>
        <w:pStyle w:val="af1"/>
        <w:spacing w:after="2040" w:line="360" w:lineRule="auto"/>
      </w:pPr>
      <w:r>
        <w:t>по дисциплине «</w:t>
      </w:r>
      <w:r w:rsidRPr="000F1EF4">
        <w:t>Моделирование информационных систем</w:t>
      </w:r>
      <w:r>
        <w:t xml:space="preserve">»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F1EF4" w14:paraId="4DA6977A" w14:textId="77777777" w:rsidTr="000F1EF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E5F799" w14:textId="77777777" w:rsidR="000F1EF4" w:rsidRDefault="000F1EF4" w:rsidP="000F1EF4">
            <w:pPr>
              <w:ind w:firstLine="0"/>
            </w:pPr>
            <w:r>
              <w:t>Работу выполнил</w:t>
            </w:r>
          </w:p>
          <w:p w14:paraId="4F08A3CE" w14:textId="5071025C" w:rsidR="000F1EF4" w:rsidRPr="0030400C" w:rsidRDefault="000F1EF4" w:rsidP="000F1EF4">
            <w:pPr>
              <w:ind w:firstLine="0"/>
              <w:rPr>
                <w:u w:val="single"/>
              </w:rPr>
            </w:pPr>
            <w:r>
              <w:t>Студент гр.</w:t>
            </w:r>
            <w:r w:rsidR="0030400C" w:rsidRPr="0030400C">
              <w:rPr>
                <w:u w:val="single"/>
              </w:rPr>
              <w:t xml:space="preserve"> </w:t>
            </w:r>
            <w:r w:rsidRPr="0030400C">
              <w:rPr>
                <w:u w:val="single"/>
              </w:rPr>
              <w:t>М3О-432Б-20</w:t>
            </w:r>
            <w:r w:rsidR="0030400C" w:rsidRPr="0030400C">
              <w:rPr>
                <w:u w:val="single"/>
              </w:rPr>
              <w:t xml:space="preserve"> </w:t>
            </w:r>
          </w:p>
          <w:p w14:paraId="115A462C" w14:textId="1574259F" w:rsidR="000F1EF4" w:rsidRDefault="0030400C" w:rsidP="000F1EF4">
            <w:pPr>
              <w:ind w:firstLine="0"/>
            </w:pPr>
            <w:r>
              <w:t xml:space="preserve">ФИО </w:t>
            </w:r>
            <w:r w:rsidR="00212A75" w:rsidRPr="00212A75">
              <w:rPr>
                <w:u w:val="single"/>
              </w:rPr>
              <w:t>Овчаров Илья Вячеславович</w:t>
            </w:r>
            <w:r w:rsidRPr="0030400C">
              <w:rPr>
                <w:u w:val="single"/>
              </w:rPr>
              <w:t xml:space="preserve"> 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257F57" w14:textId="77777777" w:rsidR="000F1EF4" w:rsidRDefault="000F1EF4" w:rsidP="0030400C">
            <w:pPr>
              <w:ind w:firstLine="0"/>
            </w:pPr>
            <w:r>
              <w:t>Проверил</w:t>
            </w:r>
          </w:p>
          <w:p w14:paraId="640643F1" w14:textId="6AC5EE8A" w:rsidR="000F1EF4" w:rsidRPr="0030400C" w:rsidRDefault="0030400C" w:rsidP="0030400C">
            <w:pPr>
              <w:ind w:firstLine="0"/>
            </w:pPr>
            <w:r>
              <w:t xml:space="preserve">ФИО </w:t>
            </w:r>
            <w:r w:rsidRPr="0030400C">
              <w:rPr>
                <w:u w:val="single"/>
              </w:rPr>
              <w:t>Шевченко Михаил Игоревич</w:t>
            </w:r>
          </w:p>
          <w:p w14:paraId="4F42B856" w14:textId="0F574E1C" w:rsidR="000F1EF4" w:rsidRDefault="000F1EF4" w:rsidP="000F1EF4"/>
        </w:tc>
      </w:tr>
    </w:tbl>
    <w:p w14:paraId="3A7060D9" w14:textId="7A3BAD2C" w:rsidR="00D42D93" w:rsidRDefault="00D42D93" w:rsidP="00954B37">
      <w:pPr>
        <w:pStyle w:val="af1"/>
        <w:spacing w:before="5640"/>
      </w:pPr>
      <w:r>
        <w:t>Москва 2024</w:t>
      </w:r>
      <w:r w:rsidR="0017177B">
        <w:br w:type="page"/>
      </w:r>
    </w:p>
    <w:p w14:paraId="22E97195" w14:textId="77777777" w:rsidR="006E2E18" w:rsidRPr="006E2E18" w:rsidRDefault="006E2E18" w:rsidP="00E760EE">
      <w:pPr>
        <w:pStyle w:val="1"/>
      </w:pPr>
      <w:r w:rsidRPr="006E2E18">
        <w:lastRenderedPageBreak/>
        <w:t>Словесное описание предметной области</w:t>
      </w:r>
    </w:p>
    <w:p w14:paraId="177AAA51" w14:textId="5C2C894D" w:rsidR="006E2E18" w:rsidRDefault="006E2E18" w:rsidP="006E2E18">
      <w:r w:rsidRPr="006E2E18">
        <w:t>Предметная область для проектирования и развертывания виртуальных лабораторий используется при проведении практических занятий и выполнении лабораторных работ студентами. Виртуальные лаборатории представляют собой инновационное образовательное средство, которое позволяет студентам выполнять практические эксперименты и исследования в виртуальной среде, имитирующей реальные лабораторные условия.</w:t>
      </w:r>
    </w:p>
    <w:p w14:paraId="0C9F39A8" w14:textId="7CBF1E53" w:rsidR="006E2E18" w:rsidRDefault="00CB5710" w:rsidP="00E760EE">
      <w:pPr>
        <w:pStyle w:val="1"/>
      </w:pPr>
      <w:r>
        <w:t>Н</w:t>
      </w:r>
      <w:r w:rsidR="006E2E18" w:rsidRPr="006E2E18">
        <w:t>азвание ПрО, название ИС и ее граница</w:t>
      </w:r>
    </w:p>
    <w:p w14:paraId="0D4CDF56" w14:textId="029F386D" w:rsidR="006E2E18" w:rsidRDefault="006E2E18" w:rsidP="006E2E18">
      <w:r w:rsidRPr="004E6BFB">
        <w:t>Название ПрО:</w:t>
      </w:r>
      <w:r>
        <w:t xml:space="preserve"> Разработка системы виртуальных лабораторий. </w:t>
      </w:r>
    </w:p>
    <w:p w14:paraId="555FD93A" w14:textId="68E8265E" w:rsidR="006E2E18" w:rsidRPr="00E760EE" w:rsidRDefault="006E2E18" w:rsidP="006E2E18">
      <w:r w:rsidRPr="004E6BFB">
        <w:t>Название ИС:</w:t>
      </w:r>
      <w:r>
        <w:t xml:space="preserve"> </w:t>
      </w:r>
      <w:r w:rsidR="00AF2E64">
        <w:rPr>
          <w:lang w:val="en-US"/>
        </w:rPr>
        <w:t>LabS</w:t>
      </w:r>
      <w:r>
        <w:t>ystem (</w:t>
      </w:r>
      <w:r w:rsidR="00D342B4" w:rsidRPr="00D342B4">
        <w:t>Система виртуальных лабораторий для проведения экспериментов и обучения</w:t>
      </w:r>
      <w:r>
        <w:t>).</w:t>
      </w:r>
    </w:p>
    <w:p w14:paraId="230BE726" w14:textId="5637A415" w:rsidR="00E760EE" w:rsidRPr="00E760EE" w:rsidRDefault="00D22618" w:rsidP="006E2E18">
      <w:pPr>
        <w:rPr>
          <w:u w:val="single"/>
        </w:rPr>
      </w:pPr>
      <w:r w:rsidRPr="004E6BFB">
        <w:t>Граница:</w:t>
      </w:r>
      <w:r w:rsidRPr="00E760EE">
        <w:t xml:space="preserve"> </w:t>
      </w:r>
      <w:r w:rsidR="00E760EE">
        <w:rPr>
          <w:lang w:val="en-US"/>
        </w:rPr>
        <w:t>LabSystem</w:t>
      </w:r>
      <w:r w:rsidR="00E760EE" w:rsidRPr="00E760EE">
        <w:t xml:space="preserve"> интегрирована с </w:t>
      </w:r>
      <w:r w:rsidR="00E760EE">
        <w:rPr>
          <w:lang w:val="en-US"/>
        </w:rPr>
        <w:t>M</w:t>
      </w:r>
      <w:r w:rsidR="00E760EE" w:rsidRPr="00E760EE">
        <w:t xml:space="preserve">oodle, но по отношению к </w:t>
      </w:r>
      <w:r w:rsidR="00E760EE">
        <w:rPr>
          <w:lang w:val="en-US"/>
        </w:rPr>
        <w:t>LabSystem</w:t>
      </w:r>
      <w:r w:rsidR="00E760EE" w:rsidRPr="00E760EE">
        <w:t xml:space="preserve"> система управления </w:t>
      </w:r>
      <w:r w:rsidR="00E760EE">
        <w:t>обучения</w:t>
      </w:r>
      <w:r w:rsidR="00E760EE" w:rsidRPr="00E760EE">
        <w:t xml:space="preserve"> является внешней средой.</w:t>
      </w:r>
    </w:p>
    <w:p w14:paraId="485F18F2" w14:textId="58B3D8E6" w:rsidR="00E760EE" w:rsidRDefault="00E760EE" w:rsidP="00E760EE">
      <w:pPr>
        <w:pStyle w:val="ad"/>
        <w:rPr>
          <w:lang w:val="ru-RU"/>
        </w:rPr>
      </w:pPr>
      <w:r w:rsidRPr="00E760EE">
        <w:rPr>
          <w:noProof/>
        </w:rPr>
        <w:drawing>
          <wp:inline distT="0" distB="0" distL="0" distR="0" wp14:anchorId="0694CABF" wp14:editId="0B5A8464">
            <wp:extent cx="2683996" cy="2088107"/>
            <wp:effectExtent l="0" t="0" r="2540" b="7620"/>
            <wp:docPr id="713203644" name="Рисунок 1" descr="Изображение выглядит как круг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03644" name="Рисунок 1" descr="Изображение выглядит как круг, диаграмма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251" cy="21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A265" w14:textId="560225AF" w:rsidR="000F1EF4" w:rsidRDefault="000F1EF4" w:rsidP="00E760EE">
      <w:pPr>
        <w:pStyle w:val="ad"/>
        <w:rPr>
          <w:lang w:val="ru-RU"/>
        </w:rPr>
      </w:pPr>
      <w:r w:rsidRPr="004361C0">
        <w:rPr>
          <w:lang w:val="ru-RU"/>
        </w:rPr>
        <w:t>Рис</w:t>
      </w:r>
      <w:r w:rsidR="004361C0" w:rsidRPr="004361C0">
        <w:rPr>
          <w:lang w:val="ru-RU"/>
        </w:rPr>
        <w:t>унок</w:t>
      </w:r>
      <w:r w:rsidR="004361C0">
        <w:rPr>
          <w:lang w:val="ru-RU"/>
        </w:rPr>
        <w:t xml:space="preserve"> 1 </w:t>
      </w:r>
      <w:r w:rsidR="009849A8" w:rsidRPr="009849A8">
        <w:rPr>
          <w:lang w:val="ru-RU"/>
        </w:rPr>
        <w:t>–</w:t>
      </w:r>
      <w:r w:rsidR="009849A8">
        <w:rPr>
          <w:lang w:val="ru-RU"/>
        </w:rPr>
        <w:t xml:space="preserve"> </w:t>
      </w:r>
      <w:r w:rsidR="004361C0" w:rsidRPr="004361C0">
        <w:rPr>
          <w:lang w:val="ru-RU"/>
        </w:rPr>
        <w:t xml:space="preserve">Информационная система </w:t>
      </w:r>
      <w:r w:rsidR="004361C0">
        <w:t>LabSystem</w:t>
      </w:r>
      <w:r w:rsidR="004361C0" w:rsidRPr="004361C0">
        <w:rPr>
          <w:lang w:val="ru-RU"/>
        </w:rPr>
        <w:t>, ее граница и внешняя среда</w:t>
      </w:r>
    </w:p>
    <w:p w14:paraId="1C51734C" w14:textId="3992EC12" w:rsidR="00E760EE" w:rsidRDefault="00CB5710" w:rsidP="00E760EE">
      <w:pPr>
        <w:pStyle w:val="1"/>
      </w:pPr>
      <w:r>
        <w:t>Г</w:t>
      </w:r>
      <w:r w:rsidR="00E760EE" w:rsidRPr="00E760EE">
        <w:t>лоссарий</w:t>
      </w:r>
    </w:p>
    <w:p w14:paraId="13BA0340" w14:textId="59FB105B" w:rsidR="00E760EE" w:rsidRPr="00E760EE" w:rsidRDefault="00E760EE" w:rsidP="00E760EE">
      <w:r w:rsidRPr="00E760EE">
        <w:t xml:space="preserve">Глоссарий </w:t>
      </w:r>
      <w:r>
        <w:rPr>
          <w:lang w:val="en-US"/>
        </w:rPr>
        <w:t>LabSystem</w:t>
      </w:r>
      <w:r w:rsidRPr="00E760EE">
        <w:t xml:space="preserve"> содержит термины:</w:t>
      </w:r>
    </w:p>
    <w:p w14:paraId="52319038" w14:textId="0BAD0F3B" w:rsidR="00E760EE" w:rsidRPr="00D342B4" w:rsidRDefault="00E760EE" w:rsidP="00D342B4">
      <w:pPr>
        <w:pStyle w:val="a7"/>
        <w:numPr>
          <w:ilvl w:val="0"/>
          <w:numId w:val="2"/>
        </w:numPr>
        <w:rPr>
          <w:lang w:val="en-US"/>
        </w:rPr>
      </w:pPr>
      <w:r w:rsidRPr="00D342B4">
        <w:rPr>
          <w:lang w:val="en-US"/>
        </w:rPr>
        <w:t xml:space="preserve">LMS (Learning Management System) – </w:t>
      </w:r>
      <w:r w:rsidRPr="00E760EE">
        <w:t>система</w:t>
      </w:r>
      <w:r w:rsidRPr="00D342B4">
        <w:rPr>
          <w:lang w:val="en-US"/>
        </w:rPr>
        <w:t xml:space="preserve"> </w:t>
      </w:r>
      <w:r w:rsidRPr="00E760EE">
        <w:t>управления</w:t>
      </w:r>
      <w:r w:rsidRPr="00D342B4">
        <w:rPr>
          <w:lang w:val="en-US"/>
        </w:rPr>
        <w:t xml:space="preserve"> </w:t>
      </w:r>
      <w:r w:rsidR="00CB6005" w:rsidRPr="00E760EE">
        <w:t>обучением</w:t>
      </w:r>
      <w:r w:rsidR="00CB6005" w:rsidRPr="00CB6005">
        <w:rPr>
          <w:lang w:val="en-US"/>
        </w:rPr>
        <w:t>;</w:t>
      </w:r>
    </w:p>
    <w:p w14:paraId="71E0ECF8" w14:textId="36B1397E" w:rsidR="00E760EE" w:rsidRPr="00D342B4" w:rsidRDefault="00D342B4" w:rsidP="00D342B4">
      <w:pPr>
        <w:pStyle w:val="a7"/>
        <w:numPr>
          <w:ilvl w:val="0"/>
          <w:numId w:val="2"/>
        </w:numPr>
        <w:rPr>
          <w:lang w:val="en-US"/>
        </w:rPr>
      </w:pPr>
      <w:r w:rsidRPr="00D342B4">
        <w:rPr>
          <w:lang w:val="en-US"/>
        </w:rPr>
        <w:t xml:space="preserve">Moodle (Modular Object-Oriented Dynamic Learning Environment) – </w:t>
      </w:r>
      <w:r w:rsidRPr="00D342B4">
        <w:t>система</w:t>
      </w:r>
      <w:r w:rsidRPr="00D342B4">
        <w:rPr>
          <w:lang w:val="en-US"/>
        </w:rPr>
        <w:t xml:space="preserve"> </w:t>
      </w:r>
      <w:r w:rsidRPr="00D342B4">
        <w:t>управления</w:t>
      </w:r>
      <w:r w:rsidRPr="00D342B4">
        <w:rPr>
          <w:lang w:val="en-US"/>
        </w:rPr>
        <w:t xml:space="preserve"> </w:t>
      </w:r>
      <w:r w:rsidRPr="00D342B4">
        <w:t>обучением</w:t>
      </w:r>
      <w:r w:rsidRPr="00D342B4">
        <w:rPr>
          <w:lang w:val="en-US"/>
        </w:rPr>
        <w:t xml:space="preserve"> (LMS, Learning Management System), </w:t>
      </w:r>
      <w:r w:rsidRPr="00D342B4">
        <w:lastRenderedPageBreak/>
        <w:t>виртуальная</w:t>
      </w:r>
      <w:r w:rsidRPr="00D342B4">
        <w:rPr>
          <w:lang w:val="en-US"/>
        </w:rPr>
        <w:t xml:space="preserve"> </w:t>
      </w:r>
      <w:r w:rsidRPr="00D342B4">
        <w:t>обучающая</w:t>
      </w:r>
      <w:r w:rsidRPr="00D342B4">
        <w:rPr>
          <w:lang w:val="en-US"/>
        </w:rPr>
        <w:t xml:space="preserve"> </w:t>
      </w:r>
      <w:r w:rsidRPr="00D342B4">
        <w:t>среда</w:t>
      </w:r>
      <w:r w:rsidRPr="00D342B4">
        <w:rPr>
          <w:lang w:val="en-US"/>
        </w:rPr>
        <w:t xml:space="preserve"> (VLE, Virtual Learning Environment), </w:t>
      </w:r>
      <w:r w:rsidRPr="00D342B4">
        <w:t>система</w:t>
      </w:r>
      <w:r w:rsidRPr="00D342B4">
        <w:rPr>
          <w:lang w:val="en-US"/>
        </w:rPr>
        <w:t xml:space="preserve"> </w:t>
      </w:r>
      <w:r w:rsidRPr="00D342B4">
        <w:t>управления</w:t>
      </w:r>
      <w:r w:rsidRPr="00D342B4">
        <w:rPr>
          <w:lang w:val="en-US"/>
        </w:rPr>
        <w:t xml:space="preserve"> </w:t>
      </w:r>
      <w:r w:rsidRPr="00D342B4">
        <w:t>курсами</w:t>
      </w:r>
      <w:r w:rsidRPr="00D342B4">
        <w:rPr>
          <w:lang w:val="en-US"/>
        </w:rPr>
        <w:t xml:space="preserve"> (CMS, course </w:t>
      </w:r>
      <w:r w:rsidR="00CB6005" w:rsidRPr="00D342B4">
        <w:rPr>
          <w:lang w:val="en-US"/>
        </w:rPr>
        <w:t>management</w:t>
      </w:r>
      <w:r w:rsidRPr="00D342B4">
        <w:rPr>
          <w:lang w:val="en-US"/>
        </w:rPr>
        <w:t xml:space="preserve"> system) – </w:t>
      </w:r>
      <w:r w:rsidRPr="00D342B4">
        <w:t>распространяется</w:t>
      </w:r>
      <w:r w:rsidRPr="00D342B4">
        <w:rPr>
          <w:lang w:val="en-US"/>
        </w:rPr>
        <w:t xml:space="preserve"> </w:t>
      </w:r>
      <w:r w:rsidRPr="00D342B4">
        <w:t>бесплатно</w:t>
      </w:r>
      <w:r w:rsidRPr="00D342B4">
        <w:rPr>
          <w:lang w:val="en-US"/>
        </w:rPr>
        <w:t xml:space="preserve"> </w:t>
      </w:r>
      <w:r w:rsidRPr="00D342B4">
        <w:t>как</w:t>
      </w:r>
      <w:r w:rsidRPr="00D342B4">
        <w:rPr>
          <w:lang w:val="en-US"/>
        </w:rPr>
        <w:t xml:space="preserve"> </w:t>
      </w:r>
      <w:r w:rsidRPr="00D342B4">
        <w:t>программное</w:t>
      </w:r>
      <w:r w:rsidRPr="00D342B4">
        <w:rPr>
          <w:lang w:val="en-US"/>
        </w:rPr>
        <w:t xml:space="preserve"> </w:t>
      </w:r>
      <w:r w:rsidRPr="00D342B4">
        <w:t>обеспечение</w:t>
      </w:r>
      <w:r w:rsidRPr="00D342B4">
        <w:rPr>
          <w:lang w:val="en-US"/>
        </w:rPr>
        <w:t xml:space="preserve"> </w:t>
      </w:r>
      <w:r w:rsidRPr="00D342B4">
        <w:t>с</w:t>
      </w:r>
      <w:r w:rsidRPr="00D342B4">
        <w:rPr>
          <w:lang w:val="en-US"/>
        </w:rPr>
        <w:t xml:space="preserve"> </w:t>
      </w:r>
      <w:r w:rsidRPr="00D342B4">
        <w:t>открытым</w:t>
      </w:r>
      <w:r w:rsidRPr="00D342B4">
        <w:rPr>
          <w:lang w:val="en-US"/>
        </w:rPr>
        <w:t xml:space="preserve"> </w:t>
      </w:r>
      <w:r w:rsidRPr="00D342B4">
        <w:t>кодом</w:t>
      </w:r>
      <w:r w:rsidRPr="00D342B4">
        <w:rPr>
          <w:lang w:val="en-US"/>
        </w:rPr>
        <w:t xml:space="preserve"> (Open Source) </w:t>
      </w:r>
      <w:r w:rsidRPr="00D342B4">
        <w:t>под</w:t>
      </w:r>
      <w:r w:rsidRPr="00D342B4">
        <w:rPr>
          <w:lang w:val="en-US"/>
        </w:rPr>
        <w:t xml:space="preserve"> </w:t>
      </w:r>
      <w:r w:rsidRPr="00D342B4">
        <w:t>лицензией</w:t>
      </w:r>
      <w:r w:rsidRPr="00D342B4">
        <w:rPr>
          <w:lang w:val="en-US"/>
        </w:rPr>
        <w:t xml:space="preserve"> GNU Public License [2] </w:t>
      </w:r>
      <w:r w:rsidRPr="00D342B4">
        <w:t>и</w:t>
      </w:r>
      <w:r w:rsidRPr="00D342B4">
        <w:rPr>
          <w:lang w:val="en-US"/>
        </w:rPr>
        <w:t xml:space="preserve"> </w:t>
      </w:r>
      <w:r w:rsidRPr="00D342B4">
        <w:t>позволяет</w:t>
      </w:r>
      <w:r w:rsidRPr="00D342B4">
        <w:rPr>
          <w:lang w:val="en-US"/>
        </w:rPr>
        <w:t xml:space="preserve"> </w:t>
      </w:r>
      <w:r w:rsidRPr="00D342B4">
        <w:t>создавать</w:t>
      </w:r>
      <w:r w:rsidRPr="00D342B4">
        <w:rPr>
          <w:lang w:val="en-US"/>
        </w:rPr>
        <w:t xml:space="preserve"> </w:t>
      </w:r>
      <w:r w:rsidRPr="00D342B4">
        <w:t>сайты</w:t>
      </w:r>
      <w:r w:rsidRPr="00D342B4">
        <w:rPr>
          <w:lang w:val="en-US"/>
        </w:rPr>
        <w:t xml:space="preserve"> </w:t>
      </w:r>
      <w:r w:rsidRPr="00D342B4">
        <w:t>для</w:t>
      </w:r>
      <w:r w:rsidRPr="00D342B4">
        <w:rPr>
          <w:lang w:val="en-US"/>
        </w:rPr>
        <w:t xml:space="preserve"> </w:t>
      </w:r>
      <w:r w:rsidRPr="00D342B4">
        <w:t>электронного</w:t>
      </w:r>
      <w:r w:rsidRPr="00D342B4">
        <w:rPr>
          <w:lang w:val="en-US"/>
        </w:rPr>
        <w:t xml:space="preserve"> </w:t>
      </w:r>
      <w:r w:rsidRPr="00D342B4">
        <w:t>обучения</w:t>
      </w:r>
      <w:r w:rsidRPr="00D342B4">
        <w:rPr>
          <w:lang w:val="en-US"/>
        </w:rPr>
        <w:t xml:space="preserve"> (e-</w:t>
      </w:r>
      <w:r w:rsidR="00CB6005" w:rsidRPr="00D342B4">
        <w:rPr>
          <w:lang w:val="en-US"/>
        </w:rPr>
        <w:t>learning</w:t>
      </w:r>
      <w:r w:rsidRPr="00D342B4">
        <w:rPr>
          <w:lang w:val="en-US"/>
        </w:rPr>
        <w:t>);</w:t>
      </w:r>
    </w:p>
    <w:p w14:paraId="5AD0FCC1" w14:textId="56806C87" w:rsidR="00D342B4" w:rsidRPr="00D342B4" w:rsidRDefault="00DC4EC0" w:rsidP="00D342B4">
      <w:pPr>
        <w:pStyle w:val="a7"/>
        <w:numPr>
          <w:ilvl w:val="0"/>
          <w:numId w:val="2"/>
        </w:numPr>
      </w:pPr>
      <w:r>
        <w:t>в</w:t>
      </w:r>
      <w:r w:rsidR="00D342B4" w:rsidRPr="00D342B4">
        <w:t xml:space="preserve">иртуальная лаборатория – </w:t>
      </w:r>
      <w:r w:rsidR="00D342B4">
        <w:t>э</w:t>
      </w:r>
      <w:r w:rsidR="00D342B4" w:rsidRPr="00D342B4">
        <w:t>лектронная среда, эмулирующая реальные лабораторные условия для проведения экспериментов и выполнения практических заданий.</w:t>
      </w:r>
    </w:p>
    <w:p w14:paraId="41C4FAEF" w14:textId="6F8664A0" w:rsidR="00036380" w:rsidRDefault="00CB6005" w:rsidP="00036380">
      <w:pPr>
        <w:pStyle w:val="a7"/>
        <w:numPr>
          <w:ilvl w:val="0"/>
          <w:numId w:val="2"/>
        </w:numPr>
      </w:pPr>
      <w:r>
        <w:t>п</w:t>
      </w:r>
      <w:r w:rsidR="00036380">
        <w:t>ользователь – инструктор или обучающийся;</w:t>
      </w:r>
    </w:p>
    <w:p w14:paraId="4AC33D82" w14:textId="54A7302E" w:rsidR="00036380" w:rsidRDefault="00CB6005" w:rsidP="00036380">
      <w:pPr>
        <w:pStyle w:val="a7"/>
        <w:numPr>
          <w:ilvl w:val="0"/>
          <w:numId w:val="2"/>
        </w:numPr>
      </w:pPr>
      <w:r>
        <w:t>и</w:t>
      </w:r>
      <w:r w:rsidR="00036380">
        <w:t>нструктор – создатель курса или преподаватель, использующий курс</w:t>
      </w:r>
      <w:r>
        <w:t>;</w:t>
      </w:r>
    </w:p>
    <w:p w14:paraId="5562E4EE" w14:textId="18DCDEDE" w:rsidR="00D342B4" w:rsidRDefault="00CB6005" w:rsidP="00036380">
      <w:pPr>
        <w:pStyle w:val="a7"/>
        <w:numPr>
          <w:ilvl w:val="0"/>
          <w:numId w:val="2"/>
        </w:numPr>
      </w:pPr>
      <w:r>
        <w:t>о</w:t>
      </w:r>
      <w:r w:rsidR="00036380">
        <w:t>бучающийся – персона, проходящая обучение на курсе;</w:t>
      </w:r>
    </w:p>
    <w:p w14:paraId="47BB3F87" w14:textId="0E54663C" w:rsidR="00CB6005" w:rsidRDefault="00CB6005" w:rsidP="00CB6005">
      <w:pPr>
        <w:pStyle w:val="a7"/>
        <w:numPr>
          <w:ilvl w:val="0"/>
          <w:numId w:val="2"/>
        </w:numPr>
      </w:pPr>
      <w:r>
        <w:t>оценка – количество баллов, которое обучающийся получил за выполнение эксперимента;</w:t>
      </w:r>
    </w:p>
    <w:p w14:paraId="276E18A1" w14:textId="4C6998EB" w:rsidR="00CB6005" w:rsidRDefault="002C2537" w:rsidP="00CB6005">
      <w:pPr>
        <w:pStyle w:val="a7"/>
        <w:numPr>
          <w:ilvl w:val="0"/>
          <w:numId w:val="2"/>
        </w:numPr>
      </w:pPr>
      <w:r>
        <w:t>а</w:t>
      </w:r>
      <w:r w:rsidRPr="002C2537">
        <w:t xml:space="preserve">втоматизированный отчет (Automated Report) </w:t>
      </w:r>
      <w:r>
        <w:t xml:space="preserve">– </w:t>
      </w:r>
      <w:r w:rsidR="00CF0439">
        <w:t>д</w:t>
      </w:r>
      <w:r w:rsidRPr="002C2537">
        <w:t>окумент, созданный системой LabSystem автоматически на основе данных, полученных в результате эксперимента. Автоматизированные отчеты могут содержать графики, таблицы, аналитические выводы и другую информацию для анализа результатов</w:t>
      </w:r>
      <w:r w:rsidR="00CB6005" w:rsidRPr="00CB6005">
        <w:t>.</w:t>
      </w:r>
    </w:p>
    <w:p w14:paraId="30D66C61" w14:textId="29E4971D" w:rsidR="009714FC" w:rsidRDefault="009714FC" w:rsidP="00CB6005">
      <w:pPr>
        <w:pStyle w:val="a7"/>
        <w:numPr>
          <w:ilvl w:val="0"/>
          <w:numId w:val="2"/>
        </w:numPr>
      </w:pPr>
      <w:r>
        <w:t>т</w:t>
      </w:r>
      <w:r w:rsidRPr="009714FC">
        <w:t>еоретическая часть</w:t>
      </w:r>
      <w:r>
        <w:t xml:space="preserve"> –</w:t>
      </w:r>
      <w:r w:rsidRPr="009714FC">
        <w:t xml:space="preserve"> </w:t>
      </w:r>
      <w:r>
        <w:t>с</w:t>
      </w:r>
      <w:r w:rsidRPr="009714FC">
        <w:t>екция или раздел в контексте виртуальной лаборатории, который содержит теоретические сведения, основные концепции и принципы, необходимые для понимания и проведения соответствующих экспериментов или практических заданий</w:t>
      </w:r>
    </w:p>
    <w:p w14:paraId="2D2B04B1" w14:textId="00E1BB8F" w:rsidR="00CB6005" w:rsidRDefault="00CB6005" w:rsidP="00CB6005">
      <w:pPr>
        <w:pStyle w:val="a7"/>
        <w:numPr>
          <w:ilvl w:val="0"/>
          <w:numId w:val="2"/>
        </w:numPr>
      </w:pPr>
      <w:r>
        <w:t>в</w:t>
      </w:r>
      <w:r w:rsidRPr="00CB6005">
        <w:t>идеоинструктаж (Video Tutorial)</w:t>
      </w:r>
      <w:r>
        <w:t xml:space="preserve"> – о</w:t>
      </w:r>
      <w:r w:rsidRPr="00CB6005">
        <w:t>бразовательное видео, предназначенное для демонстрации процесса выполнения лабораторной работы, объяснения шагов и техник, необходимых для успешного завершения задания. Видеоинструктаж может включать в себя комментарии инструктора, анимации, графику и другие визуальные элементы, с целью облегчить понимание и овладение материалом обучающимися.</w:t>
      </w:r>
    </w:p>
    <w:p w14:paraId="64EA94D0" w14:textId="36513274" w:rsidR="00CB6005" w:rsidRDefault="00573012" w:rsidP="00CB6005">
      <w:pPr>
        <w:pStyle w:val="a7"/>
        <w:numPr>
          <w:ilvl w:val="0"/>
          <w:numId w:val="2"/>
        </w:numPr>
      </w:pPr>
      <w:r>
        <w:lastRenderedPageBreak/>
        <w:t>э</w:t>
      </w:r>
      <w:r w:rsidRPr="00573012">
        <w:t>кспериментальное оборудование</w:t>
      </w:r>
      <w:r>
        <w:t xml:space="preserve"> –</w:t>
      </w:r>
      <w:r w:rsidRPr="00573012">
        <w:t xml:space="preserve"> </w:t>
      </w:r>
      <w:r w:rsidR="00DC4EC0">
        <w:t>к</w:t>
      </w:r>
      <w:r w:rsidRPr="00573012">
        <w:t>омплект устройств и инструментов, эмулирующих реальные лабораторные приборы и оборудование, доступные виртуально через LabSystem.</w:t>
      </w:r>
    </w:p>
    <w:p w14:paraId="6C4075E4" w14:textId="2A79790E" w:rsidR="002C2537" w:rsidRDefault="00CA34DF" w:rsidP="00CB6005">
      <w:pPr>
        <w:pStyle w:val="a7"/>
        <w:numPr>
          <w:ilvl w:val="0"/>
          <w:numId w:val="2"/>
        </w:numPr>
      </w:pPr>
      <w:r>
        <w:t>к</w:t>
      </w:r>
      <w:r w:rsidRPr="00CA34DF">
        <w:t xml:space="preserve">онтроль качества данных </w:t>
      </w:r>
      <w:r>
        <w:t>–</w:t>
      </w:r>
      <w:r w:rsidRPr="00CA34DF">
        <w:t xml:space="preserve"> </w:t>
      </w:r>
      <w:r>
        <w:t>п</w:t>
      </w:r>
      <w:r w:rsidRPr="00CA34DF">
        <w:t>роцесс проверки и обработки данных, полученных в результате экспериментов, с целью убедиться в их точности, полноте и надежности.</w:t>
      </w:r>
    </w:p>
    <w:p w14:paraId="360140A7" w14:textId="3FA6974E" w:rsidR="00CB5710" w:rsidRPr="00D342B4" w:rsidRDefault="00CB5710" w:rsidP="00CB5710">
      <w:pPr>
        <w:pStyle w:val="1"/>
      </w:pPr>
      <w:r>
        <w:t>К</w:t>
      </w:r>
      <w:r w:rsidRPr="00CB5710">
        <w:t>онцепция</w:t>
      </w:r>
    </w:p>
    <w:p w14:paraId="71933082" w14:textId="53A188D4" w:rsidR="00E760EE" w:rsidRPr="00887C26" w:rsidRDefault="00E26A52" w:rsidP="00E26A52">
      <w:r w:rsidRPr="00E26A52">
        <w:rPr>
          <w:lang w:val="en-US"/>
        </w:rPr>
        <w:t>LabSystem</w:t>
      </w:r>
      <w:r w:rsidRPr="00E26A52">
        <w:t xml:space="preserve"> должна предоставлять следующие возможности:</w:t>
      </w:r>
    </w:p>
    <w:p w14:paraId="47020192" w14:textId="02A4443A" w:rsidR="00E26A52" w:rsidRDefault="00E26A52" w:rsidP="00E26A52">
      <w:r w:rsidRPr="00E26A52">
        <w:t xml:space="preserve">– инструктору: задавать сроки отправки </w:t>
      </w:r>
      <w:r>
        <w:t>лабораторной работы</w:t>
      </w:r>
      <w:r w:rsidRPr="00E26A52">
        <w:t xml:space="preserve"> </w:t>
      </w:r>
      <w:r>
        <w:t xml:space="preserve">и отчета </w:t>
      </w:r>
      <w:r w:rsidRPr="00E26A52">
        <w:t>обучающихся,</w:t>
      </w:r>
    </w:p>
    <w:p w14:paraId="34D27A30" w14:textId="5436195F" w:rsidR="00E26A52" w:rsidRDefault="00E26A52" w:rsidP="00E26A52">
      <w:r>
        <w:t>– инструктору: настраивать параметры оценивания лабораторной работы</w:t>
      </w:r>
      <w:r w:rsidRPr="00E26A52">
        <w:t xml:space="preserve"> </w:t>
      </w:r>
      <w:r>
        <w:t>обучающихся,</w:t>
      </w:r>
    </w:p>
    <w:p w14:paraId="316D1334" w14:textId="4AAE6EF1" w:rsidR="00E26A52" w:rsidRDefault="00E26A52" w:rsidP="00E26A52">
      <w:r>
        <w:t>– инструктору: оценивать лабораторную работу</w:t>
      </w:r>
      <w:r w:rsidRPr="00E26A52">
        <w:t xml:space="preserve"> </w:t>
      </w:r>
      <w:r>
        <w:t>обучающихся,</w:t>
      </w:r>
    </w:p>
    <w:p w14:paraId="50FC614A" w14:textId="08EA800B" w:rsidR="009714FC" w:rsidRDefault="009714FC" w:rsidP="00E26A52">
      <w:r>
        <w:t>– обучающемуся: выполнять лабораторную работу, которая является ответом на задание,</w:t>
      </w:r>
    </w:p>
    <w:p w14:paraId="713C4D44" w14:textId="7907B7A3" w:rsidR="00E26A52" w:rsidRDefault="003219F3" w:rsidP="003219F3">
      <w:r>
        <w:t>– обучающемуся: загружать лабораторную работу, которая является ответом на задание,</w:t>
      </w:r>
    </w:p>
    <w:p w14:paraId="464296BA" w14:textId="49226002" w:rsidR="003219F3" w:rsidRDefault="003219F3" w:rsidP="003219F3">
      <w:r>
        <w:t>– обучающемуся</w:t>
      </w:r>
      <w:r w:rsidR="005336DE">
        <w:t xml:space="preserve">: </w:t>
      </w:r>
      <w:r>
        <w:t xml:space="preserve">загружать </w:t>
      </w:r>
      <w:r w:rsidR="00CF0439" w:rsidRPr="00CF0439">
        <w:t>автоматизированный отчет</w:t>
      </w:r>
      <w:r w:rsidR="00CF0439">
        <w:t>,</w:t>
      </w:r>
    </w:p>
    <w:p w14:paraId="2CD8651F" w14:textId="688E5A94" w:rsidR="005336DE" w:rsidRDefault="00CF0439" w:rsidP="00CF0439">
      <w:r>
        <w:t xml:space="preserve">– инструктору: подписать </w:t>
      </w:r>
      <w:r w:rsidRPr="00CF0439">
        <w:t>автоматизированный отчет</w:t>
      </w:r>
      <w:r>
        <w:t xml:space="preserve"> в электронном формате (электронная подпись)</w:t>
      </w:r>
      <w:r w:rsidR="005336DE">
        <w:t>.</w:t>
      </w:r>
    </w:p>
    <w:p w14:paraId="1527089C" w14:textId="77777777" w:rsidR="005336DE" w:rsidRDefault="005336DE" w:rsidP="005336DE">
      <w:r w:rsidRPr="005336DE">
        <w:t>Информационная система (ИС) виртуальных лабораторий использует уже существующую базу данных (БД) Moodle, которая содержит всю необходимую информацию о курсах, пользователях (включая инструкторов и обучающихся), а также о результатах их деятельности.</w:t>
      </w:r>
      <w:r>
        <w:t xml:space="preserve"> </w:t>
      </w:r>
      <w:r w:rsidRPr="005336DE">
        <w:t>Эта база данных поддерживается реляционной системой управления базами данных (СУБД).</w:t>
      </w:r>
      <w:r>
        <w:t xml:space="preserve"> Создаваемая система будет работать с существующей БД:</w:t>
      </w:r>
    </w:p>
    <w:p w14:paraId="35D2D991" w14:textId="4E0A4ED0" w:rsidR="005336DE" w:rsidRDefault="005336DE" w:rsidP="005336DE">
      <w:r>
        <w:lastRenderedPageBreak/>
        <w:t>– в режиме доступа без обновлений при аутентификации пользователей и при импорте лабораторных работ на оценивание,</w:t>
      </w:r>
    </w:p>
    <w:p w14:paraId="051A8790" w14:textId="71643129" w:rsidR="005336DE" w:rsidRDefault="005336DE" w:rsidP="005336DE">
      <w:r>
        <w:t xml:space="preserve">– в режиме доступа с обновлениями при экспорте в LMS Moodle </w:t>
      </w:r>
      <w:r w:rsidR="000E2417">
        <w:t xml:space="preserve">подписанного отчета </w:t>
      </w:r>
      <w:r>
        <w:t xml:space="preserve">и </w:t>
      </w:r>
      <w:r w:rsidR="000E2417">
        <w:t xml:space="preserve">итоговых оценок </w:t>
      </w:r>
      <w:r>
        <w:t>выполненных лабораторных работ</w:t>
      </w:r>
      <w:r w:rsidR="000E2417">
        <w:t>.</w:t>
      </w:r>
    </w:p>
    <w:p w14:paraId="17D9C933" w14:textId="597882E5" w:rsidR="000E2417" w:rsidRDefault="000E2417" w:rsidP="000E2417">
      <w:r>
        <w:t>Для входа в с</w:t>
      </w:r>
      <w:r w:rsidRPr="000E2417">
        <w:t>истем</w:t>
      </w:r>
      <w:r>
        <w:t>у</w:t>
      </w:r>
      <w:r w:rsidRPr="000E2417">
        <w:t xml:space="preserve"> виртуальных лабораторий</w:t>
      </w:r>
      <w:r>
        <w:t xml:space="preserve"> пользователи должны использовать логин и пароль, с которыми они зарегистрированы в LMS Moodle.</w:t>
      </w:r>
    </w:p>
    <w:p w14:paraId="7ACD4E41" w14:textId="75AFFF6C" w:rsidR="000E2417" w:rsidRPr="00887C26" w:rsidRDefault="000E2417" w:rsidP="000E2417">
      <w:r>
        <w:t xml:space="preserve">Необходимость импорта-экспорта данных между </w:t>
      </w:r>
      <w:r>
        <w:rPr>
          <w:lang w:val="en-US"/>
        </w:rPr>
        <w:t>LabSystem</w:t>
      </w:r>
      <w:r>
        <w:t xml:space="preserve"> и LMS Moodle приводит к тому, что далее при проектировании и реализации будут</w:t>
      </w:r>
      <w:r w:rsidRPr="000E2417">
        <w:t xml:space="preserve"> </w:t>
      </w:r>
      <w:r>
        <w:t>учитываться соответствующие БД.</w:t>
      </w:r>
    </w:p>
    <w:p w14:paraId="2D104BC5" w14:textId="2E46B19F" w:rsidR="008E4F5C" w:rsidRDefault="008E4F5C" w:rsidP="000E2417">
      <w:r w:rsidRPr="008E4F5C">
        <w:t xml:space="preserve">Система виртуальных лабораторий обеспечивает возможность студентам представлять свои лабораторные работы на оценивание. Для этого учащиеся загружают свои работы </w:t>
      </w:r>
      <w:r>
        <w:t>и отчеты</w:t>
      </w:r>
      <w:r w:rsidRPr="008E4F5C">
        <w:t>, которые являются ответом на задание, в указанные временные рамки.</w:t>
      </w:r>
    </w:p>
    <w:p w14:paraId="7077C2D2" w14:textId="6537637F" w:rsidR="008E4F5C" w:rsidRDefault="008E4F5C" w:rsidP="000E2417">
      <w:r>
        <w:t>П</w:t>
      </w:r>
      <w:r w:rsidRPr="008E4F5C">
        <w:t>ри выполнении лабораторной работы обучающимся рекомендуется следовать инструкциям, тщательно записывать полученные результаты и наблюдения, а также вносить любые изменения или комментарии, которые могут быть важны для понимания процесса выполнения эксперимента</w:t>
      </w:r>
      <w:r>
        <w:t>.</w:t>
      </w:r>
    </w:p>
    <w:p w14:paraId="7C8F6BEB" w14:textId="0B558369" w:rsidR="008E4F5C" w:rsidRDefault="008E4F5C" w:rsidP="000E2417">
      <w:r w:rsidRPr="008E4F5C">
        <w:t>По завершении оценивания обучающиеся имеют доступ к системе для просмотра результатов своей работы и оценок за курс в LMS Moodle. Эта информация является конфиденциальной и защищена от несанкционированного доступа.</w:t>
      </w:r>
    </w:p>
    <w:p w14:paraId="3705F53A" w14:textId="1C9248BC" w:rsidR="00D923BF" w:rsidRDefault="00D923BF" w:rsidP="00D923BF">
      <w:pPr>
        <w:pStyle w:val="1"/>
      </w:pPr>
      <w:r w:rsidRPr="00D923BF">
        <w:t>Требования</w:t>
      </w:r>
    </w:p>
    <w:p w14:paraId="06D2945C" w14:textId="2B872A4F" w:rsidR="00532DF9" w:rsidRPr="004E6BFB" w:rsidRDefault="00532DF9" w:rsidP="00532DF9">
      <w:pPr>
        <w:rPr>
          <w:b/>
          <w:bCs/>
          <w:lang w:val="en-US"/>
        </w:rPr>
      </w:pPr>
      <w:r w:rsidRPr="004E6BFB">
        <w:rPr>
          <w:b/>
          <w:bCs/>
        </w:rPr>
        <w:t>Функциональные требования</w:t>
      </w:r>
    </w:p>
    <w:p w14:paraId="0A0C34A3" w14:textId="048A8F81" w:rsidR="00532DF9" w:rsidRDefault="00532DF9" w:rsidP="00532DF9">
      <w:r w:rsidRPr="00532DF9">
        <w:t>–</w:t>
      </w:r>
      <w:r>
        <w:t xml:space="preserve"> требование к а</w:t>
      </w:r>
      <w:r w:rsidRPr="00532DF9">
        <w:t>утентификаци</w:t>
      </w:r>
      <w:r>
        <w:t>и</w:t>
      </w:r>
      <w:r w:rsidRPr="00532DF9">
        <w:t xml:space="preserve"> и авторизац</w:t>
      </w:r>
      <w:r>
        <w:t>ии:</w:t>
      </w:r>
    </w:p>
    <w:p w14:paraId="0B1F1E9E" w14:textId="77A4D855" w:rsidR="00532DF9" w:rsidRPr="00532DF9" w:rsidRDefault="00532DF9" w:rsidP="00532DF9">
      <w:pPr>
        <w:pStyle w:val="a7"/>
        <w:numPr>
          <w:ilvl w:val="0"/>
          <w:numId w:val="3"/>
        </w:numPr>
      </w:pPr>
      <w:r w:rsidRPr="00532DF9">
        <w:lastRenderedPageBreak/>
        <w:t>Система должна обеспечивать возможность аутентификации пользователей через учетные записи LMS Moodle.</w:t>
      </w:r>
    </w:p>
    <w:p w14:paraId="43E63B69" w14:textId="77777777" w:rsidR="00532DF9" w:rsidRPr="00532DF9" w:rsidRDefault="00532DF9" w:rsidP="00532DF9">
      <w:pPr>
        <w:pStyle w:val="a7"/>
        <w:numPr>
          <w:ilvl w:val="0"/>
          <w:numId w:val="3"/>
        </w:numPr>
      </w:pPr>
      <w:r w:rsidRPr="00532DF9">
        <w:t>Инструкторы должны иметь возможность управлять курсами и заданиями.</w:t>
      </w:r>
    </w:p>
    <w:p w14:paraId="728204D5" w14:textId="77777777" w:rsidR="00532DF9" w:rsidRPr="00532DF9" w:rsidRDefault="00532DF9" w:rsidP="00532DF9">
      <w:pPr>
        <w:pStyle w:val="a7"/>
        <w:numPr>
          <w:ilvl w:val="0"/>
          <w:numId w:val="3"/>
        </w:numPr>
      </w:pPr>
      <w:r w:rsidRPr="00532DF9">
        <w:t>Обучающиеся должны иметь доступ к своим лабораторным работам и результатам.</w:t>
      </w:r>
    </w:p>
    <w:p w14:paraId="030FAEF5" w14:textId="03BC6954" w:rsidR="00532DF9" w:rsidRPr="00532DF9" w:rsidRDefault="00532DF9" w:rsidP="00532DF9">
      <w:r w:rsidRPr="00532DF9">
        <w:t>–</w:t>
      </w:r>
      <w:r>
        <w:t xml:space="preserve"> требование к у</w:t>
      </w:r>
      <w:r w:rsidRPr="00532DF9">
        <w:t>правлени</w:t>
      </w:r>
      <w:r>
        <w:t>ю</w:t>
      </w:r>
      <w:r w:rsidRPr="00532DF9">
        <w:t>:</w:t>
      </w:r>
    </w:p>
    <w:p w14:paraId="0BB7941F" w14:textId="77777777" w:rsidR="00532DF9" w:rsidRPr="00532DF9" w:rsidRDefault="00532DF9" w:rsidP="00532DF9">
      <w:pPr>
        <w:pStyle w:val="a7"/>
        <w:numPr>
          <w:ilvl w:val="0"/>
          <w:numId w:val="4"/>
        </w:numPr>
      </w:pPr>
      <w:r w:rsidRPr="00532DF9">
        <w:t>Возможность загрузки лабораторных работ обучающимися.</w:t>
      </w:r>
    </w:p>
    <w:p w14:paraId="1CBA2132" w14:textId="77777777" w:rsidR="00532DF9" w:rsidRPr="00532DF9" w:rsidRDefault="00532DF9" w:rsidP="00532DF9">
      <w:pPr>
        <w:pStyle w:val="a7"/>
        <w:numPr>
          <w:ilvl w:val="0"/>
          <w:numId w:val="4"/>
        </w:numPr>
      </w:pPr>
      <w:r w:rsidRPr="00532DF9">
        <w:t>Распределение лабораторных работ между грейдерами для оценивания.</w:t>
      </w:r>
    </w:p>
    <w:p w14:paraId="2B9841A5" w14:textId="77777777" w:rsidR="00532DF9" w:rsidRPr="00532DF9" w:rsidRDefault="00532DF9" w:rsidP="00532DF9">
      <w:pPr>
        <w:pStyle w:val="a7"/>
        <w:numPr>
          <w:ilvl w:val="0"/>
          <w:numId w:val="4"/>
        </w:numPr>
      </w:pPr>
      <w:r w:rsidRPr="00532DF9">
        <w:t>Инструкторы должны иметь доступ к оцененным работам для проверки и управления.</w:t>
      </w:r>
    </w:p>
    <w:p w14:paraId="2B9E8C2D" w14:textId="34A64519" w:rsidR="00532DF9" w:rsidRPr="00532DF9" w:rsidRDefault="00532DF9" w:rsidP="00532DF9">
      <w:r w:rsidRPr="00532DF9">
        <w:t>–</w:t>
      </w:r>
      <w:r>
        <w:t xml:space="preserve"> требование к о</w:t>
      </w:r>
      <w:r w:rsidRPr="00532DF9">
        <w:t>ценивани</w:t>
      </w:r>
      <w:r>
        <w:t>ю:</w:t>
      </w:r>
    </w:p>
    <w:p w14:paraId="7C746CFD" w14:textId="77777777" w:rsidR="00532DF9" w:rsidRPr="00532DF9" w:rsidRDefault="00532DF9" w:rsidP="00532DF9">
      <w:pPr>
        <w:pStyle w:val="a7"/>
        <w:numPr>
          <w:ilvl w:val="0"/>
          <w:numId w:val="5"/>
        </w:numPr>
      </w:pPr>
      <w:r w:rsidRPr="00532DF9">
        <w:t>Возможность грейдерам оценивать лабораторные работы.</w:t>
      </w:r>
    </w:p>
    <w:p w14:paraId="19863387" w14:textId="77777777" w:rsidR="00532DF9" w:rsidRPr="00532DF9" w:rsidRDefault="00532DF9" w:rsidP="00532DF9">
      <w:pPr>
        <w:pStyle w:val="a7"/>
        <w:numPr>
          <w:ilvl w:val="0"/>
          <w:numId w:val="5"/>
        </w:numPr>
      </w:pPr>
      <w:r w:rsidRPr="00532DF9">
        <w:t>Автоматизированное вычисление итоговых оценок на основе результатов оценивания.</w:t>
      </w:r>
    </w:p>
    <w:p w14:paraId="4C738135" w14:textId="77777777" w:rsidR="00532DF9" w:rsidRPr="00532DF9" w:rsidRDefault="00532DF9" w:rsidP="00532DF9">
      <w:pPr>
        <w:pStyle w:val="a7"/>
        <w:numPr>
          <w:ilvl w:val="0"/>
          <w:numId w:val="5"/>
        </w:numPr>
      </w:pPr>
      <w:r w:rsidRPr="00532DF9">
        <w:t>Предоставление обучающимся доступа к своим оценкам.</w:t>
      </w:r>
    </w:p>
    <w:p w14:paraId="14628A3F" w14:textId="76331F1D" w:rsidR="00532DF9" w:rsidRPr="00532DF9" w:rsidRDefault="00532DF9" w:rsidP="00532DF9">
      <w:r w:rsidRPr="00532DF9">
        <w:t>–</w:t>
      </w:r>
      <w:r>
        <w:t xml:space="preserve"> требование к у</w:t>
      </w:r>
      <w:r w:rsidRPr="00532DF9">
        <w:t>правлени</w:t>
      </w:r>
      <w:r>
        <w:t>ю</w:t>
      </w:r>
      <w:r w:rsidRPr="00532DF9">
        <w:t xml:space="preserve"> контентом:</w:t>
      </w:r>
    </w:p>
    <w:p w14:paraId="235E4ED5" w14:textId="77777777" w:rsidR="00532DF9" w:rsidRPr="00532DF9" w:rsidRDefault="00532DF9" w:rsidP="00532DF9">
      <w:pPr>
        <w:pStyle w:val="a7"/>
        <w:numPr>
          <w:ilvl w:val="0"/>
          <w:numId w:val="6"/>
        </w:numPr>
      </w:pPr>
      <w:r w:rsidRPr="00532DF9">
        <w:t>Возможность инструкторов создавать и редактировать контент лабораторных работ.</w:t>
      </w:r>
    </w:p>
    <w:p w14:paraId="740300D7" w14:textId="77777777" w:rsidR="00532DF9" w:rsidRPr="00532DF9" w:rsidRDefault="00532DF9" w:rsidP="00532DF9">
      <w:pPr>
        <w:pStyle w:val="a7"/>
        <w:numPr>
          <w:ilvl w:val="0"/>
          <w:numId w:val="6"/>
        </w:numPr>
      </w:pPr>
      <w:r w:rsidRPr="00532DF9">
        <w:t>Поддержка загрузки различных типов файлов и мультимедийного контента.</w:t>
      </w:r>
    </w:p>
    <w:p w14:paraId="7D53AA7A" w14:textId="6F4AC68D" w:rsidR="00532DF9" w:rsidRPr="00532DF9" w:rsidRDefault="00532DF9" w:rsidP="00532DF9">
      <w:r w:rsidRPr="00532DF9">
        <w:t>–</w:t>
      </w:r>
      <w:r>
        <w:t xml:space="preserve"> требование к</w:t>
      </w:r>
      <w:r w:rsidRPr="00532DF9">
        <w:t xml:space="preserve"> возможност</w:t>
      </w:r>
      <w:r>
        <w:t>ям</w:t>
      </w:r>
      <w:r w:rsidRPr="00532DF9">
        <w:t>:</w:t>
      </w:r>
    </w:p>
    <w:p w14:paraId="0DBFFC11" w14:textId="77777777" w:rsidR="00532DF9" w:rsidRPr="00532DF9" w:rsidRDefault="00532DF9" w:rsidP="00532DF9">
      <w:pPr>
        <w:pStyle w:val="a7"/>
        <w:numPr>
          <w:ilvl w:val="0"/>
          <w:numId w:val="7"/>
        </w:numPr>
      </w:pPr>
      <w:r w:rsidRPr="00532DF9">
        <w:t>Предоставление интерактивных симуляций и моделей для выполнения лабораторных работ.</w:t>
      </w:r>
    </w:p>
    <w:p w14:paraId="1935C177" w14:textId="77777777" w:rsidR="00532DF9" w:rsidRDefault="00532DF9" w:rsidP="00532DF9">
      <w:pPr>
        <w:pStyle w:val="a7"/>
        <w:numPr>
          <w:ilvl w:val="0"/>
          <w:numId w:val="7"/>
        </w:numPr>
      </w:pPr>
      <w:r w:rsidRPr="00532DF9">
        <w:t>Возможность взаимодействия обучающихся с контентом через удобный интерфейс.</w:t>
      </w:r>
    </w:p>
    <w:p w14:paraId="36DB1E1A" w14:textId="77777777" w:rsidR="004361C0" w:rsidRPr="00532DF9" w:rsidRDefault="004361C0" w:rsidP="004361C0">
      <w:pPr>
        <w:pStyle w:val="a7"/>
        <w:ind w:firstLine="0"/>
      </w:pPr>
    </w:p>
    <w:p w14:paraId="3E4BA8EE" w14:textId="29A9C4C6" w:rsidR="00532DF9" w:rsidRPr="004E6BFB" w:rsidRDefault="00532DF9" w:rsidP="00532DF9">
      <w:pPr>
        <w:rPr>
          <w:b/>
          <w:bCs/>
        </w:rPr>
      </w:pPr>
      <w:r w:rsidRPr="004E6BFB">
        <w:rPr>
          <w:b/>
          <w:bCs/>
        </w:rPr>
        <w:lastRenderedPageBreak/>
        <w:t>Нефункциональные требования</w:t>
      </w:r>
    </w:p>
    <w:p w14:paraId="496F1249" w14:textId="0DE84FD4" w:rsidR="00532DF9" w:rsidRPr="00532DF9" w:rsidRDefault="00532DF9" w:rsidP="00532DF9">
      <w:r w:rsidRPr="00532DF9">
        <w:t>–</w:t>
      </w:r>
      <w:r>
        <w:t xml:space="preserve"> требование к б</w:t>
      </w:r>
      <w:r w:rsidRPr="00532DF9">
        <w:t>езопасност</w:t>
      </w:r>
      <w:r>
        <w:t>и</w:t>
      </w:r>
      <w:r w:rsidRPr="00532DF9">
        <w:t>:</w:t>
      </w:r>
    </w:p>
    <w:p w14:paraId="451D58DB" w14:textId="77777777" w:rsidR="00532DF9" w:rsidRPr="00532DF9" w:rsidRDefault="00532DF9" w:rsidP="00532DF9">
      <w:pPr>
        <w:pStyle w:val="a7"/>
        <w:numPr>
          <w:ilvl w:val="0"/>
          <w:numId w:val="8"/>
        </w:numPr>
      </w:pPr>
      <w:r w:rsidRPr="00532DF9">
        <w:t>Обеспечение защиты данных пользователей и конфиденциальности результатов их работы.</w:t>
      </w:r>
    </w:p>
    <w:p w14:paraId="11E69756" w14:textId="77777777" w:rsidR="00532DF9" w:rsidRPr="00532DF9" w:rsidRDefault="00532DF9" w:rsidP="00532DF9">
      <w:pPr>
        <w:pStyle w:val="a7"/>
        <w:numPr>
          <w:ilvl w:val="0"/>
          <w:numId w:val="8"/>
        </w:numPr>
      </w:pPr>
      <w:r w:rsidRPr="00532DF9">
        <w:t>Защита от несанкционированного доступа к системе и ее ресурсам.</w:t>
      </w:r>
    </w:p>
    <w:p w14:paraId="375E8D90" w14:textId="2BD250B9" w:rsidR="00532DF9" w:rsidRPr="00532DF9" w:rsidRDefault="00532DF9" w:rsidP="00532DF9">
      <w:r w:rsidRPr="00532DF9">
        <w:t>–</w:t>
      </w:r>
      <w:r>
        <w:t xml:space="preserve">  требование к п</w:t>
      </w:r>
      <w:r w:rsidRPr="00532DF9">
        <w:t>роизводительност</w:t>
      </w:r>
      <w:r>
        <w:t>и</w:t>
      </w:r>
      <w:r w:rsidRPr="00532DF9">
        <w:t>:</w:t>
      </w:r>
    </w:p>
    <w:p w14:paraId="4169ABF2" w14:textId="77777777" w:rsidR="00532DF9" w:rsidRPr="00532DF9" w:rsidRDefault="00532DF9" w:rsidP="00532DF9">
      <w:pPr>
        <w:pStyle w:val="a7"/>
        <w:numPr>
          <w:ilvl w:val="0"/>
          <w:numId w:val="9"/>
        </w:numPr>
      </w:pPr>
      <w:r w:rsidRPr="00532DF9">
        <w:t>Высокая производительность системы даже при большом количестве одновременных пользователей.</w:t>
      </w:r>
    </w:p>
    <w:p w14:paraId="0DF64C91" w14:textId="77777777" w:rsidR="00532DF9" w:rsidRPr="00532DF9" w:rsidRDefault="00532DF9" w:rsidP="00532DF9">
      <w:pPr>
        <w:pStyle w:val="a7"/>
        <w:numPr>
          <w:ilvl w:val="0"/>
          <w:numId w:val="9"/>
        </w:numPr>
      </w:pPr>
      <w:r w:rsidRPr="00532DF9">
        <w:t>Минимальное время ответа системы на запросы пользователей.</w:t>
      </w:r>
    </w:p>
    <w:p w14:paraId="140D0458" w14:textId="4CB82580" w:rsidR="00532DF9" w:rsidRPr="00532DF9" w:rsidRDefault="00532DF9" w:rsidP="00532DF9">
      <w:r w:rsidRPr="00532DF9">
        <w:t>–</w:t>
      </w:r>
      <w:r>
        <w:t xml:space="preserve"> требование к н</w:t>
      </w:r>
      <w:r w:rsidRPr="00532DF9">
        <w:t>адежност</w:t>
      </w:r>
      <w:r>
        <w:t>и</w:t>
      </w:r>
      <w:r w:rsidRPr="00532DF9">
        <w:t>:</w:t>
      </w:r>
    </w:p>
    <w:p w14:paraId="526C4E27" w14:textId="77777777" w:rsidR="00532DF9" w:rsidRPr="00532DF9" w:rsidRDefault="00532DF9" w:rsidP="00532DF9">
      <w:pPr>
        <w:pStyle w:val="a7"/>
        <w:numPr>
          <w:ilvl w:val="0"/>
          <w:numId w:val="10"/>
        </w:numPr>
      </w:pPr>
      <w:r w:rsidRPr="00532DF9">
        <w:t>Обеспечение стабильной работы системы без сбоев и непредвиденных отключений.</w:t>
      </w:r>
    </w:p>
    <w:p w14:paraId="1FFF1220" w14:textId="77777777" w:rsidR="00532DF9" w:rsidRPr="00532DF9" w:rsidRDefault="00532DF9" w:rsidP="00532DF9">
      <w:pPr>
        <w:pStyle w:val="a7"/>
        <w:numPr>
          <w:ilvl w:val="0"/>
          <w:numId w:val="10"/>
        </w:numPr>
      </w:pPr>
      <w:r w:rsidRPr="00532DF9">
        <w:t>Резервное копирование данных для предотвращения потери информации.</w:t>
      </w:r>
    </w:p>
    <w:p w14:paraId="689B27AE" w14:textId="4DCDB81A" w:rsidR="00532DF9" w:rsidRPr="00532DF9" w:rsidRDefault="00532DF9" w:rsidP="00532DF9">
      <w:r w:rsidRPr="00532DF9">
        <w:t>–</w:t>
      </w:r>
      <w:r>
        <w:t xml:space="preserve">  требование к у</w:t>
      </w:r>
      <w:r w:rsidRPr="00532DF9">
        <w:t>добств</w:t>
      </w:r>
      <w:r>
        <w:t>у</w:t>
      </w:r>
      <w:r w:rsidRPr="00532DF9">
        <w:t xml:space="preserve"> использования:</w:t>
      </w:r>
    </w:p>
    <w:p w14:paraId="234E3F04" w14:textId="77777777" w:rsidR="00532DF9" w:rsidRPr="00532DF9" w:rsidRDefault="00532DF9" w:rsidP="00532DF9">
      <w:pPr>
        <w:pStyle w:val="a7"/>
        <w:numPr>
          <w:ilvl w:val="0"/>
          <w:numId w:val="11"/>
        </w:numPr>
      </w:pPr>
      <w:r w:rsidRPr="00532DF9">
        <w:t>Интуитивно понятный интерфейс для всех категорий пользователей.</w:t>
      </w:r>
    </w:p>
    <w:p w14:paraId="0BD43926" w14:textId="77777777" w:rsidR="00532DF9" w:rsidRPr="00532DF9" w:rsidRDefault="00532DF9" w:rsidP="00532DF9">
      <w:pPr>
        <w:pStyle w:val="a7"/>
        <w:numPr>
          <w:ilvl w:val="0"/>
          <w:numId w:val="11"/>
        </w:numPr>
      </w:pPr>
      <w:r w:rsidRPr="00532DF9">
        <w:t>Поддержка мобильных устройств для доступа к системе в любое время и из любого места.</w:t>
      </w:r>
    </w:p>
    <w:p w14:paraId="2B37C54B" w14:textId="6731884E" w:rsidR="00532DF9" w:rsidRPr="00532DF9" w:rsidRDefault="00532DF9" w:rsidP="00532DF9">
      <w:r w:rsidRPr="00532DF9">
        <w:t>–</w:t>
      </w:r>
      <w:r>
        <w:t xml:space="preserve"> требование к м</w:t>
      </w:r>
      <w:r w:rsidRPr="00532DF9">
        <w:t>асштабируемост</w:t>
      </w:r>
      <w:r>
        <w:t>и</w:t>
      </w:r>
      <w:r w:rsidRPr="00532DF9">
        <w:t>:</w:t>
      </w:r>
    </w:p>
    <w:p w14:paraId="1598A431" w14:textId="77777777" w:rsidR="00532DF9" w:rsidRPr="00532DF9" w:rsidRDefault="00532DF9" w:rsidP="00532DF9">
      <w:pPr>
        <w:pStyle w:val="a7"/>
        <w:numPr>
          <w:ilvl w:val="0"/>
          <w:numId w:val="12"/>
        </w:numPr>
      </w:pPr>
      <w:r w:rsidRPr="00532DF9">
        <w:t>Возможность масштабирования системы для увеличения числа пользователей или расширения функциональности.</w:t>
      </w:r>
    </w:p>
    <w:p w14:paraId="56A350A3" w14:textId="1C351B11" w:rsidR="003219F3" w:rsidRDefault="00532DF9" w:rsidP="004361C0">
      <w:pPr>
        <w:pStyle w:val="a7"/>
        <w:numPr>
          <w:ilvl w:val="0"/>
          <w:numId w:val="12"/>
        </w:numPr>
      </w:pPr>
      <w:r w:rsidRPr="00532DF9">
        <w:t>Гибкость в настройке и изменении конфигурации системы в зависимости от потребностей пользователей.</w:t>
      </w:r>
      <w:r w:rsidR="004361C0">
        <w:t xml:space="preserve"> </w:t>
      </w:r>
      <w:r w:rsidR="004361C0">
        <w:br w:type="page"/>
      </w:r>
    </w:p>
    <w:p w14:paraId="1FD10AFE" w14:textId="7D8FF71D" w:rsidR="00BC4BD1" w:rsidRDefault="00BC4BD1" w:rsidP="00BC4BD1">
      <w:pPr>
        <w:pStyle w:val="1"/>
      </w:pPr>
      <w:r>
        <w:lastRenderedPageBreak/>
        <w:t>Д</w:t>
      </w:r>
      <w:r w:rsidRPr="00BC4BD1">
        <w:t>иаграмма прецедентов</w:t>
      </w:r>
    </w:p>
    <w:p w14:paraId="2C7F84AF" w14:textId="27A2C769" w:rsidR="00BC4BD1" w:rsidRDefault="00212A75" w:rsidP="004D5F32">
      <w:pPr>
        <w:pStyle w:val="ad"/>
        <w:rPr>
          <w:lang w:val="ru-RU"/>
        </w:rPr>
      </w:pPr>
      <w:r>
        <w:rPr>
          <w:noProof/>
        </w:rPr>
        <w:drawing>
          <wp:inline distT="0" distB="0" distL="0" distR="0" wp14:anchorId="447A3FA2" wp14:editId="06A94AAF">
            <wp:extent cx="5934075" cy="6261100"/>
            <wp:effectExtent l="0" t="0" r="9525" b="6350"/>
            <wp:docPr id="461539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C26" w14:textId="1FAD231C" w:rsidR="000F1EF4" w:rsidRPr="00212A75" w:rsidRDefault="000F1EF4" w:rsidP="009849A8">
      <w:pPr>
        <w:pStyle w:val="ad"/>
        <w:rPr>
          <w:lang w:val="ru-RU"/>
        </w:rPr>
      </w:pPr>
      <w:r w:rsidRPr="00212A75">
        <w:rPr>
          <w:lang w:val="ru-RU"/>
        </w:rPr>
        <w:t>Рис</w:t>
      </w:r>
      <w:r w:rsidR="009849A8" w:rsidRPr="00212A75">
        <w:rPr>
          <w:lang w:val="ru-RU"/>
        </w:rPr>
        <w:t xml:space="preserve">унок 2 </w:t>
      </w:r>
      <w:r w:rsidR="009849A8" w:rsidRPr="00212A75">
        <w:rPr>
          <w:rFonts w:hint="eastAsia"/>
          <w:lang w:val="ru-RU"/>
        </w:rPr>
        <w:t>–</w:t>
      </w:r>
      <w:r w:rsidR="009849A8" w:rsidRPr="00212A75">
        <w:rPr>
          <w:lang w:val="ru-RU"/>
        </w:rPr>
        <w:t xml:space="preserve"> Диаграмма прецедентов ИС виртуальных лабораторий</w:t>
      </w:r>
    </w:p>
    <w:sectPr w:rsidR="000F1EF4" w:rsidRPr="00212A75" w:rsidSect="000864D7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6B8F" w14:textId="77777777" w:rsidR="000864D7" w:rsidRDefault="000864D7" w:rsidP="002C1B2B">
      <w:pPr>
        <w:spacing w:after="0" w:line="240" w:lineRule="auto"/>
      </w:pPr>
      <w:r>
        <w:separator/>
      </w:r>
    </w:p>
  </w:endnote>
  <w:endnote w:type="continuationSeparator" w:id="0">
    <w:p w14:paraId="33E90638" w14:textId="77777777" w:rsidR="000864D7" w:rsidRDefault="000864D7" w:rsidP="002C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566548"/>
      <w:docPartObj>
        <w:docPartGallery w:val="Page Numbers (Bottom of Page)"/>
        <w:docPartUnique/>
      </w:docPartObj>
    </w:sdtPr>
    <w:sdtContent>
      <w:p w14:paraId="58816AD4" w14:textId="02E01669" w:rsidR="002C1B2B" w:rsidRDefault="002C1B2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AC575" w14:textId="77777777" w:rsidR="002C1B2B" w:rsidRDefault="002C1B2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4605" w14:textId="77777777" w:rsidR="000864D7" w:rsidRDefault="000864D7" w:rsidP="002C1B2B">
      <w:pPr>
        <w:spacing w:after="0" w:line="240" w:lineRule="auto"/>
      </w:pPr>
      <w:r>
        <w:separator/>
      </w:r>
    </w:p>
  </w:footnote>
  <w:footnote w:type="continuationSeparator" w:id="0">
    <w:p w14:paraId="22694226" w14:textId="77777777" w:rsidR="000864D7" w:rsidRDefault="000864D7" w:rsidP="002C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58BB"/>
    <w:multiLevelType w:val="hybridMultilevel"/>
    <w:tmpl w:val="69FA2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CFE"/>
    <w:multiLevelType w:val="hybridMultilevel"/>
    <w:tmpl w:val="49CA35A4"/>
    <w:lvl w:ilvl="0" w:tplc="F266E89C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0271"/>
    <w:multiLevelType w:val="hybridMultilevel"/>
    <w:tmpl w:val="8CE6E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C097E"/>
    <w:multiLevelType w:val="hybridMultilevel"/>
    <w:tmpl w:val="A3C8B4D4"/>
    <w:lvl w:ilvl="0" w:tplc="A1805A1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4B23"/>
    <w:multiLevelType w:val="hybridMultilevel"/>
    <w:tmpl w:val="8AE62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E1403"/>
    <w:multiLevelType w:val="hybridMultilevel"/>
    <w:tmpl w:val="D30863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55113"/>
    <w:multiLevelType w:val="hybridMultilevel"/>
    <w:tmpl w:val="0B8EB0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10757"/>
    <w:multiLevelType w:val="hybridMultilevel"/>
    <w:tmpl w:val="73786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B0600"/>
    <w:multiLevelType w:val="hybridMultilevel"/>
    <w:tmpl w:val="DD98BB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F0006"/>
    <w:multiLevelType w:val="hybridMultilevel"/>
    <w:tmpl w:val="2E060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BA7"/>
    <w:multiLevelType w:val="hybridMultilevel"/>
    <w:tmpl w:val="2FB47E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06F76"/>
    <w:multiLevelType w:val="hybridMultilevel"/>
    <w:tmpl w:val="8CE84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32812">
    <w:abstractNumId w:val="3"/>
  </w:num>
  <w:num w:numId="2" w16cid:durableId="1734424755">
    <w:abstractNumId w:val="1"/>
  </w:num>
  <w:num w:numId="3" w16cid:durableId="1103376519">
    <w:abstractNumId w:val="8"/>
  </w:num>
  <w:num w:numId="4" w16cid:durableId="1494027538">
    <w:abstractNumId w:val="0"/>
  </w:num>
  <w:num w:numId="5" w16cid:durableId="1271476199">
    <w:abstractNumId w:val="9"/>
  </w:num>
  <w:num w:numId="6" w16cid:durableId="1078744310">
    <w:abstractNumId w:val="4"/>
  </w:num>
  <w:num w:numId="7" w16cid:durableId="505751966">
    <w:abstractNumId w:val="6"/>
  </w:num>
  <w:num w:numId="8" w16cid:durableId="1484927668">
    <w:abstractNumId w:val="7"/>
  </w:num>
  <w:num w:numId="9" w16cid:durableId="1473476171">
    <w:abstractNumId w:val="11"/>
  </w:num>
  <w:num w:numId="10" w16cid:durableId="826556801">
    <w:abstractNumId w:val="2"/>
  </w:num>
  <w:num w:numId="11" w16cid:durableId="243302306">
    <w:abstractNumId w:val="5"/>
  </w:num>
  <w:num w:numId="12" w16cid:durableId="960720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DA"/>
    <w:rsid w:val="00036380"/>
    <w:rsid w:val="000431F2"/>
    <w:rsid w:val="000864D7"/>
    <w:rsid w:val="000B5E82"/>
    <w:rsid w:val="000E2417"/>
    <w:rsid w:val="000F1EF4"/>
    <w:rsid w:val="0017177B"/>
    <w:rsid w:val="001E00FA"/>
    <w:rsid w:val="00212A75"/>
    <w:rsid w:val="00281441"/>
    <w:rsid w:val="002C1B2B"/>
    <w:rsid w:val="002C2537"/>
    <w:rsid w:val="0030400C"/>
    <w:rsid w:val="00310CF9"/>
    <w:rsid w:val="003219F3"/>
    <w:rsid w:val="003B1D2B"/>
    <w:rsid w:val="004361C0"/>
    <w:rsid w:val="00484A11"/>
    <w:rsid w:val="004D5F32"/>
    <w:rsid w:val="004E6BFB"/>
    <w:rsid w:val="00507B0F"/>
    <w:rsid w:val="00532DF9"/>
    <w:rsid w:val="005336DE"/>
    <w:rsid w:val="00573012"/>
    <w:rsid w:val="006E2E18"/>
    <w:rsid w:val="008219DA"/>
    <w:rsid w:val="00887C26"/>
    <w:rsid w:val="008E4F5C"/>
    <w:rsid w:val="00954B37"/>
    <w:rsid w:val="009714FC"/>
    <w:rsid w:val="009849A8"/>
    <w:rsid w:val="009E174B"/>
    <w:rsid w:val="00AF2E64"/>
    <w:rsid w:val="00BC4BD1"/>
    <w:rsid w:val="00C570D1"/>
    <w:rsid w:val="00C81179"/>
    <w:rsid w:val="00CA34DF"/>
    <w:rsid w:val="00CB5710"/>
    <w:rsid w:val="00CB6005"/>
    <w:rsid w:val="00CD188A"/>
    <w:rsid w:val="00CF0439"/>
    <w:rsid w:val="00D22618"/>
    <w:rsid w:val="00D342B4"/>
    <w:rsid w:val="00D42D93"/>
    <w:rsid w:val="00D923BF"/>
    <w:rsid w:val="00DC4EC0"/>
    <w:rsid w:val="00E26A52"/>
    <w:rsid w:val="00E760EE"/>
    <w:rsid w:val="00F0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78E9"/>
  <w15:chartTrackingRefBased/>
  <w15:docId w15:val="{804DA886-B01A-4B1C-AEF1-197EBB75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7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2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21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1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1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1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1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9D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19D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8219D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219D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21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219D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219DA"/>
    <w:rPr>
      <w:b/>
      <w:bCs/>
      <w:smallCaps/>
      <w:color w:val="0F4761" w:themeColor="accent1" w:themeShade="BF"/>
      <w:spacing w:val="5"/>
    </w:rPr>
  </w:style>
  <w:style w:type="paragraph" w:customStyle="1" w:styleId="1">
    <w:name w:val="Подзаголовок1"/>
    <w:basedOn w:val="a7"/>
    <w:link w:val="12"/>
    <w:qFormat/>
    <w:rsid w:val="002C1B2B"/>
    <w:pPr>
      <w:numPr>
        <w:numId w:val="1"/>
      </w:numPr>
    </w:pPr>
    <w:rPr>
      <w:b/>
      <w:caps/>
    </w:rPr>
  </w:style>
  <w:style w:type="character" w:customStyle="1" w:styleId="a8">
    <w:name w:val="Абзац списка Знак"/>
    <w:basedOn w:val="a0"/>
    <w:link w:val="a7"/>
    <w:uiPriority w:val="34"/>
    <w:rsid w:val="00E760EE"/>
  </w:style>
  <w:style w:type="character" w:customStyle="1" w:styleId="12">
    <w:name w:val="Подзаголовок1 Знак"/>
    <w:basedOn w:val="a8"/>
    <w:link w:val="1"/>
    <w:rsid w:val="002C1B2B"/>
    <w:rPr>
      <w:rFonts w:ascii="Times New Roman" w:hAnsi="Times New Roman"/>
      <w:b/>
      <w:caps/>
      <w:sz w:val="28"/>
    </w:rPr>
  </w:style>
  <w:style w:type="paragraph" w:customStyle="1" w:styleId="ad">
    <w:name w:val="Изображение"/>
    <w:basedOn w:val="a"/>
    <w:link w:val="ae"/>
    <w:qFormat/>
    <w:rsid w:val="009849A8"/>
    <w:pPr>
      <w:spacing w:line="240" w:lineRule="auto"/>
      <w:ind w:firstLine="0"/>
      <w:jc w:val="center"/>
    </w:pPr>
    <w:rPr>
      <w:lang w:val="en-US"/>
    </w:rPr>
  </w:style>
  <w:style w:type="character" w:customStyle="1" w:styleId="ae">
    <w:name w:val="Изображение Знак"/>
    <w:basedOn w:val="a0"/>
    <w:link w:val="ad"/>
    <w:rsid w:val="009849A8"/>
    <w:rPr>
      <w:rFonts w:ascii="Times New Roman" w:hAnsi="Times New Roman"/>
      <w:sz w:val="28"/>
      <w:lang w:val="en-US"/>
    </w:rPr>
  </w:style>
  <w:style w:type="paragraph" w:styleId="af">
    <w:name w:val="Body Text"/>
    <w:basedOn w:val="a"/>
    <w:link w:val="af0"/>
    <w:uiPriority w:val="1"/>
    <w:semiHidden/>
    <w:unhideWhenUsed/>
    <w:qFormat/>
    <w:rsid w:val="0017177B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f0">
    <w:name w:val="Основной текст Знак"/>
    <w:basedOn w:val="a0"/>
    <w:link w:val="af"/>
    <w:uiPriority w:val="1"/>
    <w:semiHidden/>
    <w:rsid w:val="0017177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f1">
    <w:name w:val="Титульный"/>
    <w:basedOn w:val="a"/>
    <w:link w:val="af2"/>
    <w:qFormat/>
    <w:rsid w:val="0017177B"/>
    <w:pPr>
      <w:spacing w:after="0" w:line="240" w:lineRule="auto"/>
      <w:ind w:firstLine="0"/>
      <w:jc w:val="center"/>
    </w:pPr>
    <w:rPr>
      <w:rFonts w:eastAsia="Times New Roman" w:cs="Times New Roman"/>
      <w:kern w:val="0"/>
      <w:szCs w:val="24"/>
      <w14:ligatures w14:val="none"/>
    </w:rPr>
  </w:style>
  <w:style w:type="character" w:customStyle="1" w:styleId="af2">
    <w:name w:val="Титульный Знак"/>
    <w:basedOn w:val="a0"/>
    <w:link w:val="af1"/>
    <w:rsid w:val="0017177B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table" w:styleId="af3">
    <w:name w:val="Table Grid"/>
    <w:basedOn w:val="a1"/>
    <w:uiPriority w:val="39"/>
    <w:rsid w:val="000F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2C1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1B2B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2C1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1B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F5FD-2157-4C2D-88E8-40413787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Яковлева Елена</dc:creator>
  <cp:keywords/>
  <dc:description/>
  <cp:lastModifiedBy>Илья О.</cp:lastModifiedBy>
  <cp:revision>27</cp:revision>
  <dcterms:created xsi:type="dcterms:W3CDTF">2024-03-13T23:53:00Z</dcterms:created>
  <dcterms:modified xsi:type="dcterms:W3CDTF">2024-03-17T19:52:00Z</dcterms:modified>
</cp:coreProperties>
</file>