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F86" w14:textId="77777777" w:rsidR="004A6658" w:rsidRDefault="004A6658">
      <w:pPr>
        <w:spacing w:after="400" w:line="1920" w:lineRule="auto"/>
        <w:jc w:val="center"/>
        <w:rPr>
          <w:b/>
          <w:sz w:val="28"/>
          <w:szCs w:val="28"/>
        </w:rPr>
      </w:pPr>
    </w:p>
    <w:p w14:paraId="7B7B1CA7" w14:textId="5F6E90AE" w:rsidR="004A6658" w:rsidRDefault="00CE3CD8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</w:t>
      </w:r>
      <w:r w:rsidR="00316023">
        <w:rPr>
          <w:b/>
          <w:color w:val="000000"/>
          <w:sz w:val="28"/>
          <w:szCs w:val="28"/>
        </w:rPr>
        <w:t xml:space="preserve">самостоятельной работе </w:t>
      </w:r>
      <w:r>
        <w:rPr>
          <w:b/>
          <w:color w:val="000000"/>
          <w:sz w:val="28"/>
          <w:szCs w:val="28"/>
        </w:rPr>
        <w:t>№</w:t>
      </w:r>
      <w:r w:rsidR="0011430C">
        <w:rPr>
          <w:b/>
          <w:color w:val="000000"/>
          <w:sz w:val="28"/>
          <w:szCs w:val="28"/>
        </w:rPr>
        <w:t>2</w:t>
      </w:r>
    </w:p>
    <w:p w14:paraId="3D071C9E" w14:textId="77777777" w:rsidR="004A6658" w:rsidRPr="00316023" w:rsidRDefault="00CE3C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</w:t>
      </w:r>
      <w:r w:rsidR="00316023">
        <w:rPr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b/>
          <w:color w:val="000000"/>
          <w:sz w:val="28"/>
          <w:szCs w:val="28"/>
        </w:rPr>
        <w:t>“</w:t>
      </w:r>
      <w:r w:rsidR="00316023">
        <w:rPr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b/>
          <w:color w:val="000000"/>
          <w:sz w:val="28"/>
          <w:szCs w:val="28"/>
        </w:rPr>
        <w:t>”</w:t>
      </w:r>
      <w:r w:rsidR="00316023">
        <w:rPr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line="1920" w:lineRule="auto"/>
        <w:jc w:val="center"/>
        <w:rPr>
          <w:b/>
          <w:color w:val="FF0000"/>
          <w:sz w:val="28"/>
          <w:szCs w:val="28"/>
        </w:rPr>
      </w:pPr>
    </w:p>
    <w:p w14:paraId="70C0072D" w14:textId="23E9EE05" w:rsidR="004A6658" w:rsidRDefault="00CE3CD8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DF59A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 студент</w:t>
      </w:r>
      <w:r w:rsidR="00DF59AC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</w:t>
      </w:r>
    </w:p>
    <w:p w14:paraId="44EBCB15" w14:textId="02EA0A64" w:rsidR="0011430C" w:rsidRDefault="0011430C" w:rsidP="0011430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CE3CD8">
        <w:rPr>
          <w:color w:val="000000"/>
          <w:sz w:val="28"/>
          <w:szCs w:val="28"/>
        </w:rPr>
        <w:t>руппы</w:t>
      </w:r>
      <w:r>
        <w:rPr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sz w:val="28"/>
          <w:szCs w:val="28"/>
        </w:rPr>
        <w:t>9</w:t>
      </w:r>
    </w:p>
    <w:p w14:paraId="1B046A3E" w14:textId="7D5B7793" w:rsidR="0011430C" w:rsidRPr="00DF59AC" w:rsidRDefault="00DF59AC" w:rsidP="0011430C">
      <w:pPr>
        <w:jc w:val="right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Визнер</w:t>
      </w:r>
      <w:proofErr w:type="spellEnd"/>
      <w:r>
        <w:rPr>
          <w:sz w:val="28"/>
          <w:szCs w:val="28"/>
        </w:rPr>
        <w:t xml:space="preserve"> Дарья Александровна</w:t>
      </w:r>
    </w:p>
    <w:p w14:paraId="6794C0D9" w14:textId="338E943F" w:rsidR="008443FE" w:rsidRPr="008443FE" w:rsidRDefault="008443FE" w:rsidP="008443FE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</w:t>
      </w:r>
      <w:r w:rsidR="0011430C">
        <w:rPr>
          <w:sz w:val="28"/>
          <w:szCs w:val="28"/>
        </w:rPr>
        <w:t xml:space="preserve"> 2</w:t>
      </w:r>
      <w:r w:rsidR="00DF59AC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11430C">
        <w:rPr>
          <w:sz w:val="28"/>
          <w:szCs w:val="28"/>
        </w:rPr>
        <w:t>1</w:t>
      </w:r>
      <w:r w:rsidR="00DF59AC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11430C">
        <w:rPr>
          <w:sz w:val="28"/>
          <w:szCs w:val="28"/>
        </w:rPr>
        <w:t>2024</w:t>
      </w:r>
    </w:p>
    <w:p w14:paraId="50B731DA" w14:textId="77777777" w:rsidR="004A6658" w:rsidRDefault="004A6658">
      <w:pPr>
        <w:rPr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BFE81EE" w14:textId="77777777" w:rsidR="004A6658" w:rsidRDefault="00316023" w:rsidP="00316023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14:paraId="1BD3BA63" w14:textId="677AA763" w:rsidR="0011430C" w:rsidRDefault="0011430C" w:rsidP="00C45323">
      <w:pPr>
        <w:spacing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11430C">
        <w:rPr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776D2FC1" w14:textId="77777777" w:rsidR="0011430C" w:rsidRPr="0011430C" w:rsidRDefault="0011430C" w:rsidP="00316023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525C5ED3" w14:textId="2AEAFA33" w:rsidR="00AF63A3" w:rsidRDefault="00316023" w:rsidP="00316023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Основная структура задания</w:t>
      </w:r>
    </w:p>
    <w:p w14:paraId="2EF21C17" w14:textId="4DB9EF04" w:rsidR="00AF63A3" w:rsidRPr="00AF63A3" w:rsidRDefault="00AF63A3" w:rsidP="00316023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Проект: </w:t>
      </w:r>
      <w:r w:rsidR="00DF59AC">
        <w:rPr>
          <w:bCs/>
          <w:color w:val="000000"/>
          <w:sz w:val="28"/>
          <w:szCs w:val="28"/>
        </w:rPr>
        <w:t>Интернет – магазин спорт товаров</w:t>
      </w:r>
    </w:p>
    <w:p w14:paraId="20675F2D" w14:textId="7A3C5C76" w:rsidR="0011430C" w:rsidRPr="00FA5CC1" w:rsidRDefault="0011430C" w:rsidP="009D6A4D">
      <w:pPr>
        <w:pStyle w:val="a5"/>
        <w:numPr>
          <w:ilvl w:val="0"/>
          <w:numId w:val="2"/>
        </w:num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  <w:r w:rsidRPr="00FA5CC1">
        <w:rPr>
          <w:bCs/>
          <w:i/>
          <w:iCs/>
          <w:color w:val="000000"/>
          <w:sz w:val="28"/>
          <w:szCs w:val="28"/>
        </w:rPr>
        <w:t>Основные артефакты проекта</w:t>
      </w:r>
      <w:r w:rsidR="00EF5D93" w:rsidRPr="00FA5CC1">
        <w:rPr>
          <w:bCs/>
          <w:i/>
          <w:iCs/>
          <w:color w:val="000000"/>
          <w:sz w:val="28"/>
          <w:szCs w:val="28"/>
        </w:rPr>
        <w:t xml:space="preserve"> и </w:t>
      </w:r>
      <w:r w:rsidR="009D6A4D" w:rsidRPr="00FA5CC1">
        <w:rPr>
          <w:bCs/>
          <w:i/>
          <w:iCs/>
          <w:color w:val="000000"/>
          <w:sz w:val="28"/>
          <w:szCs w:val="28"/>
        </w:rPr>
        <w:t>описание их роли: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977"/>
        <w:gridCol w:w="7082"/>
      </w:tblGrid>
      <w:tr w:rsidR="00EF2587" w:rsidRPr="00EF2587" w14:paraId="080D9BB3" w14:textId="77777777" w:rsidTr="00936EAA">
        <w:tc>
          <w:tcPr>
            <w:tcW w:w="2977" w:type="dxa"/>
            <w:vAlign w:val="center"/>
          </w:tcPr>
          <w:p w14:paraId="2FADFC50" w14:textId="3961F4E9" w:rsidR="00AF63A3" w:rsidRPr="00EF2587" w:rsidRDefault="00AF63A3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Артефакт</w:t>
            </w:r>
          </w:p>
        </w:tc>
        <w:tc>
          <w:tcPr>
            <w:tcW w:w="7082" w:type="dxa"/>
            <w:vAlign w:val="center"/>
          </w:tcPr>
          <w:p w14:paraId="40B55869" w14:textId="073A0E5D" w:rsidR="00AF63A3" w:rsidRPr="00EF2587" w:rsidRDefault="00AF63A3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Описание роли</w:t>
            </w:r>
          </w:p>
        </w:tc>
      </w:tr>
      <w:tr w:rsidR="00EF2587" w:rsidRPr="00EF2587" w14:paraId="40BEB441" w14:textId="77777777" w:rsidTr="00936EAA">
        <w:tc>
          <w:tcPr>
            <w:tcW w:w="2977" w:type="dxa"/>
            <w:vAlign w:val="center"/>
          </w:tcPr>
          <w:p w14:paraId="45F066DB" w14:textId="708BAE9D" w:rsidR="00AF63A3" w:rsidRPr="00EF2587" w:rsidRDefault="00456AE1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Бизнес требования</w:t>
            </w:r>
          </w:p>
        </w:tc>
        <w:tc>
          <w:tcPr>
            <w:tcW w:w="7082" w:type="dxa"/>
            <w:vAlign w:val="center"/>
          </w:tcPr>
          <w:p w14:paraId="32A6B6C7" w14:textId="7E010E3E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Документ, описывающий основные цели и задачи интернет-магазина, целевую аудиторию и ключевые функции.</w:t>
            </w:r>
          </w:p>
        </w:tc>
      </w:tr>
      <w:tr w:rsidR="00EF2587" w:rsidRPr="00EF2587" w14:paraId="27EB84CC" w14:textId="77777777" w:rsidTr="00936EAA">
        <w:tc>
          <w:tcPr>
            <w:tcW w:w="2977" w:type="dxa"/>
            <w:vAlign w:val="center"/>
          </w:tcPr>
          <w:p w14:paraId="52E080F5" w14:textId="1018B28C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Техническое задание</w:t>
            </w:r>
          </w:p>
        </w:tc>
        <w:tc>
          <w:tcPr>
            <w:tcW w:w="7082" w:type="dxa"/>
            <w:vAlign w:val="center"/>
          </w:tcPr>
          <w:p w14:paraId="09C00E26" w14:textId="26F1C0AC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Подробное описание функциональных и нефункциональных требований к системе, включая архитектуру, технологии и интеграции</w:t>
            </w:r>
          </w:p>
        </w:tc>
      </w:tr>
      <w:tr w:rsidR="00EF2587" w:rsidRPr="00EF2587" w14:paraId="2E86CA39" w14:textId="77777777" w:rsidTr="00936EAA">
        <w:tc>
          <w:tcPr>
            <w:tcW w:w="2977" w:type="dxa"/>
            <w:vAlign w:val="center"/>
          </w:tcPr>
          <w:p w14:paraId="00D793EF" w14:textId="05D4C562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Прототипы интерфейса</w:t>
            </w:r>
          </w:p>
        </w:tc>
        <w:tc>
          <w:tcPr>
            <w:tcW w:w="7082" w:type="dxa"/>
            <w:vAlign w:val="center"/>
          </w:tcPr>
          <w:p w14:paraId="6952F4D0" w14:textId="100E2ABE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Визуальные макеты страниц (например, главная страница, страница товара, корзина, оформление заказа), которые помогут понять структуру и пользовательский интерфейс.</w:t>
            </w:r>
          </w:p>
        </w:tc>
      </w:tr>
      <w:tr w:rsidR="00EF2587" w:rsidRPr="00EF2587" w14:paraId="573758A9" w14:textId="77777777" w:rsidTr="00936EAA">
        <w:tc>
          <w:tcPr>
            <w:tcW w:w="2977" w:type="dxa"/>
            <w:vAlign w:val="center"/>
          </w:tcPr>
          <w:p w14:paraId="1E4D989D" w14:textId="612AE74A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Пользовательские сценарии</w:t>
            </w:r>
          </w:p>
        </w:tc>
        <w:tc>
          <w:tcPr>
            <w:tcW w:w="7082" w:type="dxa"/>
            <w:vAlign w:val="center"/>
          </w:tcPr>
          <w:p w14:paraId="21E487B8" w14:textId="0DF773A7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 xml:space="preserve">Описание действий пользователей на сайте, включая регистрацию, поиск товаров, добавление в корзину и оформление заказа. </w:t>
            </w:r>
          </w:p>
        </w:tc>
      </w:tr>
      <w:tr w:rsidR="00EF2587" w:rsidRPr="00EF2587" w14:paraId="40176F00" w14:textId="77777777" w:rsidTr="00936EAA">
        <w:tc>
          <w:tcPr>
            <w:tcW w:w="2977" w:type="dxa"/>
            <w:vAlign w:val="center"/>
          </w:tcPr>
          <w:p w14:paraId="0E9982E5" w14:textId="2647A55F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База данных</w:t>
            </w:r>
          </w:p>
        </w:tc>
        <w:tc>
          <w:tcPr>
            <w:tcW w:w="7082" w:type="dxa"/>
            <w:vAlign w:val="center"/>
          </w:tcPr>
          <w:p w14:paraId="323F43C3" w14:textId="04F4A2DF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Схема базы данных с описанием таблиц, их атрибутов и связей между ними (например, пользователи, товары, заказы).</w:t>
            </w:r>
          </w:p>
        </w:tc>
      </w:tr>
      <w:tr w:rsidR="00EF2587" w:rsidRPr="00EF2587" w14:paraId="1F39D952" w14:textId="77777777" w:rsidTr="00936EAA">
        <w:tc>
          <w:tcPr>
            <w:tcW w:w="2977" w:type="dxa"/>
            <w:vAlign w:val="center"/>
          </w:tcPr>
          <w:p w14:paraId="4A355BA6" w14:textId="3795044C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API-документация</w:t>
            </w:r>
          </w:p>
        </w:tc>
        <w:tc>
          <w:tcPr>
            <w:tcW w:w="7082" w:type="dxa"/>
            <w:vAlign w:val="center"/>
          </w:tcPr>
          <w:p w14:paraId="7C09CE3C" w14:textId="4A75F081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Описание интерфейсов для взаимодействия с внешними системами (например, платежные системы, службы доставки).</w:t>
            </w:r>
          </w:p>
        </w:tc>
      </w:tr>
      <w:tr w:rsidR="00EF2587" w:rsidRPr="00EF2587" w14:paraId="79D6CB2A" w14:textId="77777777" w:rsidTr="00936EAA">
        <w:tc>
          <w:tcPr>
            <w:tcW w:w="2977" w:type="dxa"/>
            <w:vAlign w:val="center"/>
          </w:tcPr>
          <w:p w14:paraId="20367848" w14:textId="413001F5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План тестирования</w:t>
            </w:r>
          </w:p>
        </w:tc>
        <w:tc>
          <w:tcPr>
            <w:tcW w:w="7082" w:type="dxa"/>
            <w:vAlign w:val="center"/>
          </w:tcPr>
          <w:p w14:paraId="64B11DF2" w14:textId="55390180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Документ, описывающий стратегии тестирования, включая функциональное тестирование, нагрузочное тестирование и тестирование безопасности.</w:t>
            </w:r>
          </w:p>
        </w:tc>
      </w:tr>
      <w:tr w:rsidR="00EF2587" w:rsidRPr="00EF2587" w14:paraId="15D94568" w14:textId="77777777" w:rsidTr="00936EAA">
        <w:tc>
          <w:tcPr>
            <w:tcW w:w="2977" w:type="dxa"/>
            <w:vAlign w:val="center"/>
          </w:tcPr>
          <w:p w14:paraId="32FF53BF" w14:textId="337968C4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Маркетинговая стратегия</w:t>
            </w:r>
          </w:p>
        </w:tc>
        <w:tc>
          <w:tcPr>
            <w:tcW w:w="7082" w:type="dxa"/>
            <w:vAlign w:val="center"/>
          </w:tcPr>
          <w:p w14:paraId="083C8C26" w14:textId="6856B8E1" w:rsidR="00AF63A3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План по продвижению интернет-магазина, включая SEO, контент-маркетинг, социальные сети и рекламу.</w:t>
            </w:r>
          </w:p>
        </w:tc>
      </w:tr>
      <w:tr w:rsidR="00EF2587" w:rsidRPr="00EF2587" w14:paraId="4B7151DF" w14:textId="77777777" w:rsidTr="00936EAA">
        <w:tc>
          <w:tcPr>
            <w:tcW w:w="2977" w:type="dxa"/>
            <w:vAlign w:val="center"/>
          </w:tcPr>
          <w:p w14:paraId="7F1A5844" w14:textId="27B2056F" w:rsidR="00EB7D39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Система управления контентом (CMS)</w:t>
            </w:r>
          </w:p>
        </w:tc>
        <w:tc>
          <w:tcPr>
            <w:tcW w:w="7082" w:type="dxa"/>
            <w:vAlign w:val="center"/>
          </w:tcPr>
          <w:p w14:paraId="30B92FF3" w14:textId="11859CBA" w:rsidR="00EB7D39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Документация по использованию системы для добавления и редактирования товаров, категорий и контента сайта.</w:t>
            </w:r>
          </w:p>
        </w:tc>
      </w:tr>
      <w:tr w:rsidR="00EF2587" w:rsidRPr="00EF2587" w14:paraId="3AA301BD" w14:textId="77777777" w:rsidTr="00936EAA">
        <w:tc>
          <w:tcPr>
            <w:tcW w:w="2977" w:type="dxa"/>
            <w:vAlign w:val="center"/>
          </w:tcPr>
          <w:p w14:paraId="356D7EA0" w14:textId="746D4FD2" w:rsidR="007A286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Пользовательская документация</w:t>
            </w:r>
          </w:p>
        </w:tc>
        <w:tc>
          <w:tcPr>
            <w:tcW w:w="7082" w:type="dxa"/>
            <w:vAlign w:val="center"/>
          </w:tcPr>
          <w:p w14:paraId="449F9EFC" w14:textId="616FC2C1" w:rsidR="007A286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Руководство для пользователей по использованию интернет-магазина, включая часто задаваемые вопросы (FAQ).</w:t>
            </w:r>
          </w:p>
        </w:tc>
      </w:tr>
      <w:tr w:rsidR="00EF2587" w:rsidRPr="00EF2587" w14:paraId="44268927" w14:textId="77777777" w:rsidTr="00936EAA">
        <w:tc>
          <w:tcPr>
            <w:tcW w:w="2977" w:type="dxa"/>
            <w:vAlign w:val="center"/>
          </w:tcPr>
          <w:p w14:paraId="017A347B" w14:textId="7BE35056" w:rsidR="007A286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Отчет о конкурентном анализе</w:t>
            </w:r>
          </w:p>
        </w:tc>
        <w:tc>
          <w:tcPr>
            <w:tcW w:w="7082" w:type="dxa"/>
            <w:vAlign w:val="center"/>
          </w:tcPr>
          <w:p w14:paraId="483C160B" w14:textId="352DC593" w:rsidR="007A286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Исследование других интернет-магазинов спортивных товаров с описанием их сильных и слабых сторон.</w:t>
            </w:r>
          </w:p>
        </w:tc>
      </w:tr>
      <w:tr w:rsidR="00EF2587" w:rsidRPr="00EF2587" w14:paraId="3E204FE8" w14:textId="77777777" w:rsidTr="00936EAA">
        <w:tc>
          <w:tcPr>
            <w:tcW w:w="2977" w:type="dxa"/>
            <w:vAlign w:val="center"/>
          </w:tcPr>
          <w:p w14:paraId="373172F5" w14:textId="5568E93F" w:rsidR="00936EA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План по обслуживанию клиентов</w:t>
            </w:r>
          </w:p>
        </w:tc>
        <w:tc>
          <w:tcPr>
            <w:tcW w:w="7082" w:type="dxa"/>
            <w:vAlign w:val="center"/>
          </w:tcPr>
          <w:p w14:paraId="7F140567" w14:textId="18B367CA" w:rsidR="00936EAA" w:rsidRPr="00EF2587" w:rsidRDefault="00936EAA" w:rsidP="00EF2587">
            <w:pPr>
              <w:rPr>
                <w:rStyle w:val="aff0"/>
                <w:color w:val="000000" w:themeColor="text1"/>
              </w:rPr>
            </w:pPr>
            <w:r w:rsidRPr="00EF2587">
              <w:rPr>
                <w:rStyle w:val="aff0"/>
                <w:color w:val="000000" w:themeColor="text1"/>
              </w:rPr>
              <w:t>Описание процессов поддержки клиентов, включая каналы связи, обработку возвратов и жалоб.</w:t>
            </w:r>
          </w:p>
        </w:tc>
      </w:tr>
    </w:tbl>
    <w:p w14:paraId="68BACB76" w14:textId="77777777" w:rsidR="0011430C" w:rsidRDefault="0011430C" w:rsidP="00316023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528AF7D9" w14:textId="77777777" w:rsidR="0086408B" w:rsidRPr="00FA5CC1" w:rsidRDefault="007A286A" w:rsidP="00FA5CC1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Основные протоколы проекта</w:t>
      </w:r>
      <w:r w:rsidR="009D6A4D"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:</w:t>
      </w:r>
    </w:p>
    <w:p w14:paraId="570FBC7A" w14:textId="77777777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Протокол совещания команды разработки</w:t>
      </w:r>
    </w:p>
    <w:p w14:paraId="082835F2" w14:textId="2945A058" w:rsidR="00EF2587" w:rsidRPr="00FA5CC1" w:rsidRDefault="00EF2587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Протокол внесения изменений</w:t>
      </w:r>
    </w:p>
    <w:p w14:paraId="7F781CD7" w14:textId="799DB4BD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lastRenderedPageBreak/>
        <w:t xml:space="preserve">Протокол </w:t>
      </w:r>
      <w:r w:rsidR="00EF2587" w:rsidRPr="00FA5CC1">
        <w:rPr>
          <w:rFonts w:ascii="Arial" w:hAnsi="Arial" w:cs="Arial"/>
          <w:bCs/>
          <w:color w:val="000000"/>
          <w:sz w:val="28"/>
          <w:szCs w:val="28"/>
        </w:rPr>
        <w:t>регистрации нового товара</w:t>
      </w:r>
    </w:p>
    <w:p w14:paraId="64D5272A" w14:textId="1CF2686E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Протокол </w:t>
      </w:r>
      <w:r w:rsidR="00EF2587" w:rsidRPr="00FA5CC1">
        <w:rPr>
          <w:rFonts w:ascii="Arial" w:hAnsi="Arial" w:cs="Arial"/>
          <w:bCs/>
          <w:color w:val="000000"/>
          <w:sz w:val="28"/>
          <w:szCs w:val="28"/>
        </w:rPr>
        <w:t>обработки заказов</w:t>
      </w:r>
    </w:p>
    <w:p w14:paraId="5C4C6FDE" w14:textId="0B8208F6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Протокол </w:t>
      </w:r>
      <w:r w:rsidR="00EF2587" w:rsidRPr="00FA5CC1">
        <w:rPr>
          <w:rFonts w:ascii="Arial" w:hAnsi="Arial" w:cs="Arial"/>
          <w:bCs/>
          <w:color w:val="000000"/>
          <w:sz w:val="28"/>
          <w:szCs w:val="28"/>
        </w:rPr>
        <w:t>возврата товара</w:t>
      </w:r>
    </w:p>
    <w:p w14:paraId="6E772463" w14:textId="2743DCDB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Протокол</w:t>
      </w:r>
      <w:r w:rsidR="00EF2587" w:rsidRPr="00FA5CC1">
        <w:rPr>
          <w:rFonts w:ascii="Arial" w:hAnsi="Arial" w:cs="Arial"/>
          <w:bCs/>
          <w:color w:val="000000"/>
          <w:sz w:val="28"/>
          <w:szCs w:val="28"/>
        </w:rPr>
        <w:t xml:space="preserve"> акций и скидок</w:t>
      </w:r>
    </w:p>
    <w:p w14:paraId="58749014" w14:textId="3B02B0DB" w:rsidR="009D6A4D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Протокол </w:t>
      </w:r>
      <w:r w:rsidR="00EF2587" w:rsidRPr="00FA5CC1">
        <w:rPr>
          <w:rFonts w:ascii="Arial" w:hAnsi="Arial" w:cs="Arial"/>
          <w:bCs/>
          <w:color w:val="000000"/>
          <w:sz w:val="28"/>
          <w:szCs w:val="28"/>
        </w:rPr>
        <w:t>обратной связи с клиентами</w:t>
      </w:r>
    </w:p>
    <w:p w14:paraId="30012EE9" w14:textId="41FA3767" w:rsidR="009D6A4D" w:rsidRPr="00FA5CC1" w:rsidRDefault="009D6A4D" w:rsidP="00FA5CC1">
      <w:p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14:paraId="0A642840" w14:textId="77777777" w:rsidR="0086408B" w:rsidRPr="00FA5CC1" w:rsidRDefault="009D6A4D" w:rsidP="00FA5CC1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Пример протокола совещания</w:t>
      </w:r>
      <w:r w:rsidR="0086408B"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:</w:t>
      </w:r>
    </w:p>
    <w:p w14:paraId="04C35160" w14:textId="3AE87786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Название:</w:t>
      </w:r>
      <w:r w:rsidR="009352AE" w:rsidRPr="00FA5CC1">
        <w:rPr>
          <w:rFonts w:ascii="Arial" w:hAnsi="Arial" w:cs="Arial"/>
          <w:bCs/>
          <w:color w:val="000000"/>
          <w:sz w:val="28"/>
          <w:szCs w:val="28"/>
        </w:rPr>
        <w:t xml:space="preserve"> Еженедельное совещание по проверке плана </w:t>
      </w:r>
    </w:p>
    <w:p w14:paraId="5EA68BDA" w14:textId="31934683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Участники: </w:t>
      </w:r>
      <w:r w:rsidR="009352AE" w:rsidRPr="00FA5CC1">
        <w:rPr>
          <w:rFonts w:ascii="Arial" w:hAnsi="Arial" w:cs="Arial"/>
          <w:bCs/>
          <w:color w:val="000000"/>
          <w:sz w:val="28"/>
          <w:szCs w:val="28"/>
        </w:rPr>
        <w:t xml:space="preserve">Директор, 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Менеджер </w:t>
      </w:r>
      <w:r w:rsidR="009352AE" w:rsidRPr="00FA5CC1">
        <w:rPr>
          <w:rFonts w:ascii="Arial" w:hAnsi="Arial" w:cs="Arial"/>
          <w:bCs/>
          <w:color w:val="000000"/>
          <w:sz w:val="28"/>
          <w:szCs w:val="28"/>
        </w:rPr>
        <w:t>по продажам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, </w:t>
      </w:r>
      <w:r w:rsidR="009352AE" w:rsidRPr="00FA5CC1">
        <w:rPr>
          <w:rFonts w:ascii="Arial" w:hAnsi="Arial" w:cs="Arial"/>
          <w:bCs/>
          <w:color w:val="000000"/>
          <w:sz w:val="28"/>
          <w:szCs w:val="28"/>
        </w:rPr>
        <w:t xml:space="preserve">финансовый директор, маркетолог, 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>разработчики, тестировщики, дизайнер</w:t>
      </w:r>
    </w:p>
    <w:p w14:paraId="42805CC8" w14:textId="0C87523C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Цель: </w:t>
      </w:r>
      <w:r w:rsidR="009352AE" w:rsidRPr="00FA5CC1">
        <w:rPr>
          <w:rFonts w:ascii="Arial" w:hAnsi="Arial" w:cs="Arial"/>
          <w:sz w:val="28"/>
          <w:szCs w:val="28"/>
        </w:rPr>
        <w:t>Обсуждение результатов продаж за квартал</w:t>
      </w:r>
      <w:r w:rsidR="009352AE" w:rsidRPr="00FA5CC1">
        <w:rPr>
          <w:rFonts w:ascii="Arial" w:hAnsi="Arial" w:cs="Arial"/>
          <w:sz w:val="28"/>
          <w:szCs w:val="28"/>
        </w:rPr>
        <w:t xml:space="preserve">, планирование введений новых акций, </w:t>
      </w:r>
      <w:r w:rsidR="009352AE" w:rsidRPr="00FA5CC1">
        <w:rPr>
          <w:rFonts w:ascii="Arial" w:hAnsi="Arial" w:cs="Arial"/>
          <w:bCs/>
          <w:color w:val="000000"/>
          <w:sz w:val="28"/>
          <w:szCs w:val="28"/>
        </w:rPr>
        <w:t>обсуждение об улучшении приложения.</w:t>
      </w:r>
    </w:p>
    <w:p w14:paraId="007F8788" w14:textId="77777777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Порядок проведения:</w:t>
      </w:r>
    </w:p>
    <w:p w14:paraId="71E8F861" w14:textId="38AFF65D" w:rsidR="0086408B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Проверка присутствующих, приветствие и оглашение плана </w:t>
      </w:r>
      <w:proofErr w:type="gramStart"/>
      <w:r w:rsidRPr="00FA5CC1">
        <w:rPr>
          <w:rFonts w:ascii="Arial" w:hAnsi="Arial" w:cs="Arial"/>
          <w:bCs/>
          <w:color w:val="000000"/>
          <w:sz w:val="28"/>
          <w:szCs w:val="28"/>
        </w:rPr>
        <w:t>действий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>(</w:t>
      </w:r>
      <w:proofErr w:type="gramEnd"/>
      <w:r w:rsidRPr="00FA5CC1">
        <w:rPr>
          <w:rFonts w:ascii="Arial" w:hAnsi="Arial" w:cs="Arial"/>
          <w:bCs/>
          <w:color w:val="000000"/>
          <w:sz w:val="28"/>
          <w:szCs w:val="28"/>
        </w:rPr>
        <w:t>7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минут)</w:t>
      </w:r>
    </w:p>
    <w:p w14:paraId="58BCA6F1" w14:textId="27C207B1" w:rsidR="0086408B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Участники оглашают свои успехи и неудачи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(20 минут)</w:t>
      </w:r>
    </w:p>
    <w:p w14:paraId="14EE30EE" w14:textId="6F16425C" w:rsidR="0086408B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Выяснение и решение проблем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(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>30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минут)</w:t>
      </w:r>
    </w:p>
    <w:p w14:paraId="570296B8" w14:textId="2322D517" w:rsidR="0086408B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Обсуждение изменений в приложении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(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>20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минут)</w:t>
      </w:r>
    </w:p>
    <w:p w14:paraId="41FFF53D" w14:textId="70F77A0D" w:rsidR="009352AE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Огласить дальнейший план на следующую неделю (5 минут)</w:t>
      </w:r>
    </w:p>
    <w:p w14:paraId="3E7C8841" w14:textId="2D418874" w:rsidR="0086408B" w:rsidRPr="00FA5CC1" w:rsidRDefault="009352AE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Итоги </w:t>
      </w:r>
      <w:proofErr w:type="gramStart"/>
      <w:r w:rsidRPr="00FA5CC1">
        <w:rPr>
          <w:rFonts w:ascii="Arial" w:hAnsi="Arial" w:cs="Arial"/>
          <w:bCs/>
          <w:color w:val="000000"/>
          <w:sz w:val="28"/>
          <w:szCs w:val="28"/>
        </w:rPr>
        <w:t>недели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>(</w:t>
      </w:r>
      <w:proofErr w:type="gramEnd"/>
      <w:r w:rsidRPr="00FA5CC1">
        <w:rPr>
          <w:rFonts w:ascii="Arial" w:hAnsi="Arial" w:cs="Arial"/>
          <w:bCs/>
          <w:color w:val="000000"/>
          <w:sz w:val="28"/>
          <w:szCs w:val="28"/>
        </w:rPr>
        <w:t>8</w:t>
      </w:r>
      <w:r w:rsidR="009D6A4D" w:rsidRPr="00FA5CC1">
        <w:rPr>
          <w:rFonts w:ascii="Arial" w:hAnsi="Arial" w:cs="Arial"/>
          <w:bCs/>
          <w:color w:val="000000"/>
          <w:sz w:val="28"/>
          <w:szCs w:val="28"/>
        </w:rPr>
        <w:t xml:space="preserve"> минут)</w:t>
      </w:r>
    </w:p>
    <w:p w14:paraId="00947F00" w14:textId="055B5F2D" w:rsidR="00FA5CC1" w:rsidRPr="00FA5CC1" w:rsidRDefault="00FA5CC1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Результат: Решение проблем и ошибок, получение новых заданий</w:t>
      </w:r>
    </w:p>
    <w:p w14:paraId="392C493E" w14:textId="0F12B348" w:rsidR="0086408B" w:rsidRPr="00FA5CC1" w:rsidRDefault="009D6A4D" w:rsidP="00FA5CC1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 xml:space="preserve">Пример протокола </w:t>
      </w:r>
      <w:r w:rsidR="00FA5CC1"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акций и скидок</w:t>
      </w:r>
      <w:r w:rsidR="0086408B" w:rsidRPr="00FA5CC1">
        <w:rPr>
          <w:rFonts w:ascii="Arial" w:hAnsi="Arial" w:cs="Arial"/>
          <w:bCs/>
          <w:i/>
          <w:iCs/>
          <w:color w:val="000000"/>
          <w:sz w:val="28"/>
          <w:szCs w:val="28"/>
        </w:rPr>
        <w:t>:</w:t>
      </w:r>
    </w:p>
    <w:p w14:paraId="6AE42F4C" w14:textId="1C7E96FD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Название: 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>Запрос на изменение условий акции.</w:t>
      </w:r>
    </w:p>
    <w:p w14:paraId="420DDC5D" w14:textId="1081399A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Участники: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 xml:space="preserve"> менеджер по маркетингу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, Менеджер 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>по продажам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>,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 xml:space="preserve"> финансовый аналитик, специалист по рекламе,</w:t>
      </w: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>программист.</w:t>
      </w:r>
    </w:p>
    <w:p w14:paraId="11BBD822" w14:textId="0B3EDAF9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 xml:space="preserve">Цель: 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>Обсуждение и согласование изменений в условиях акции</w:t>
      </w:r>
    </w:p>
    <w:p w14:paraId="2592530D" w14:textId="77777777" w:rsidR="0086408B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Содержание</w:t>
      </w:r>
      <w:r w:rsidR="0086408B" w:rsidRPr="00FA5CC1">
        <w:rPr>
          <w:rFonts w:ascii="Arial" w:hAnsi="Arial" w:cs="Arial"/>
          <w:bCs/>
          <w:color w:val="000000"/>
          <w:sz w:val="28"/>
          <w:szCs w:val="28"/>
        </w:rPr>
        <w:t>:</w:t>
      </w:r>
    </w:p>
    <w:p w14:paraId="78C51F3E" w14:textId="77777777" w:rsidR="0086408B" w:rsidRPr="00FA5CC1" w:rsidRDefault="009D6A4D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Описание изменения</w:t>
      </w:r>
    </w:p>
    <w:p w14:paraId="4758CDC1" w14:textId="77777777" w:rsidR="0086408B" w:rsidRPr="00FA5CC1" w:rsidRDefault="009D6A4D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lastRenderedPageBreak/>
        <w:t>Причина изменения</w:t>
      </w:r>
    </w:p>
    <w:p w14:paraId="1A82500F" w14:textId="77777777" w:rsidR="0086408B" w:rsidRPr="00FA5CC1" w:rsidRDefault="009D6A4D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Влияние на проект</w:t>
      </w:r>
    </w:p>
    <w:p w14:paraId="7D4A1798" w14:textId="77777777" w:rsidR="0086408B" w:rsidRPr="00FA5CC1" w:rsidRDefault="009D6A4D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Альтернативные варианты</w:t>
      </w:r>
    </w:p>
    <w:p w14:paraId="217E94DB" w14:textId="77777777" w:rsidR="0086408B" w:rsidRPr="00FA5CC1" w:rsidRDefault="009D6A4D" w:rsidP="00FA5CC1">
      <w:pPr>
        <w:pStyle w:val="a5"/>
        <w:numPr>
          <w:ilvl w:val="2"/>
          <w:numId w:val="2"/>
        </w:numPr>
        <w:spacing w:before="120" w:after="120" w:line="36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Решение</w:t>
      </w:r>
    </w:p>
    <w:p w14:paraId="06F15C89" w14:textId="3B21AACB" w:rsidR="009D6A4D" w:rsidRPr="00FA5CC1" w:rsidRDefault="009D6A4D" w:rsidP="00FA5CC1">
      <w:pPr>
        <w:pStyle w:val="a5"/>
        <w:numPr>
          <w:ilvl w:val="1"/>
          <w:numId w:val="2"/>
        </w:numPr>
        <w:spacing w:before="120" w:after="120"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FA5CC1">
        <w:rPr>
          <w:rFonts w:ascii="Arial" w:hAnsi="Arial" w:cs="Arial"/>
          <w:bCs/>
          <w:color w:val="000000"/>
          <w:sz w:val="28"/>
          <w:szCs w:val="28"/>
        </w:rPr>
        <w:t>Результат: Обновленны</w:t>
      </w:r>
      <w:r w:rsidR="00FA5CC1" w:rsidRPr="00FA5CC1">
        <w:rPr>
          <w:rFonts w:ascii="Arial" w:hAnsi="Arial" w:cs="Arial"/>
          <w:bCs/>
          <w:color w:val="000000"/>
          <w:sz w:val="28"/>
          <w:szCs w:val="28"/>
        </w:rPr>
        <w:t>е условия акции</w:t>
      </w:r>
    </w:p>
    <w:p w14:paraId="1F82EB96" w14:textId="32CDE8C3" w:rsidR="00316023" w:rsidRPr="00FA5CC1" w:rsidRDefault="00316023" w:rsidP="00FA5CC1">
      <w:pPr>
        <w:spacing w:before="120" w:after="120"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FA5CC1">
        <w:rPr>
          <w:rFonts w:ascii="Arial" w:hAnsi="Arial" w:cs="Arial"/>
          <w:b/>
          <w:color w:val="000000"/>
          <w:sz w:val="28"/>
          <w:szCs w:val="28"/>
        </w:rPr>
        <w:t>Выводы работы</w:t>
      </w:r>
    </w:p>
    <w:p w14:paraId="7BAF4FC2" w14:textId="6419FE8D" w:rsidR="00FA5CC1" w:rsidRDefault="00FA5CC1" w:rsidP="00FA5CC1">
      <w:pPr>
        <w:spacing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ходе этой работы, я изучила</w:t>
      </w:r>
      <w:r w:rsidRPr="0011430C">
        <w:rPr>
          <w:bCs/>
          <w:color w:val="000000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  <w:r>
        <w:rPr>
          <w:bCs/>
          <w:color w:val="000000"/>
          <w:sz w:val="28"/>
          <w:szCs w:val="28"/>
        </w:rPr>
        <w:t xml:space="preserve"> Эти навыки помогут мне в дальнейшей жизни.</w:t>
      </w:r>
    </w:p>
    <w:p w14:paraId="0BF50A86" w14:textId="77777777" w:rsidR="0086408B" w:rsidRPr="0086408B" w:rsidRDefault="0086408B" w:rsidP="00316023">
      <w:pPr>
        <w:spacing w:line="360" w:lineRule="auto"/>
        <w:jc w:val="both"/>
        <w:rPr>
          <w:bCs/>
          <w:color w:val="FF0000"/>
          <w:sz w:val="28"/>
          <w:szCs w:val="28"/>
        </w:rPr>
      </w:pPr>
    </w:p>
    <w:sectPr w:rsidR="0086408B" w:rsidRPr="00864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A3F6" w14:textId="77777777" w:rsidR="00CE4855" w:rsidRDefault="00CE4855">
      <w:r>
        <w:separator/>
      </w:r>
    </w:p>
  </w:endnote>
  <w:endnote w:type="continuationSeparator" w:id="0">
    <w:p w14:paraId="62148AFC" w14:textId="77777777" w:rsidR="00CE4855" w:rsidRDefault="00CE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43FE">
      <w:rPr>
        <w:noProof/>
        <w:color w:val="000000"/>
      </w:rPr>
      <w:t>2</w:t>
    </w:r>
    <w:r>
      <w:rPr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FE67" w14:textId="77777777" w:rsidR="00CE4855" w:rsidRDefault="00CE4855">
      <w:r>
        <w:separator/>
      </w:r>
    </w:p>
  </w:footnote>
  <w:footnote w:type="continuationSeparator" w:id="0">
    <w:p w14:paraId="67A6B3F8" w14:textId="77777777" w:rsidR="00CE4855" w:rsidRDefault="00CE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Автономное учреждение </w:t>
          </w:r>
          <w:r>
            <w:rPr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jc w:val="center"/>
            <w:rPr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27342"/>
    <w:multiLevelType w:val="multilevel"/>
    <w:tmpl w:val="C474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Arial" w:eastAsia="Times New Roman" w:hAnsi="Arial" w:cs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1"/>
  </w:num>
  <w:num w:numId="2" w16cid:durableId="812209897">
    <w:abstractNumId w:val="2"/>
  </w:num>
  <w:num w:numId="3" w16cid:durableId="11393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316023"/>
    <w:rsid w:val="00337A77"/>
    <w:rsid w:val="00456AE1"/>
    <w:rsid w:val="004A6658"/>
    <w:rsid w:val="007A286A"/>
    <w:rsid w:val="0080224B"/>
    <w:rsid w:val="008443FE"/>
    <w:rsid w:val="0086408B"/>
    <w:rsid w:val="009352AE"/>
    <w:rsid w:val="00936EAA"/>
    <w:rsid w:val="009D6A4D"/>
    <w:rsid w:val="00AF63A3"/>
    <w:rsid w:val="00C45323"/>
    <w:rsid w:val="00C47355"/>
    <w:rsid w:val="00CE3CD8"/>
    <w:rsid w:val="00CE4855"/>
    <w:rsid w:val="00D5635D"/>
    <w:rsid w:val="00DF59AC"/>
    <w:rsid w:val="00EB7D39"/>
    <w:rsid w:val="00EF2587"/>
    <w:rsid w:val="00EF5D93"/>
    <w:rsid w:val="00F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2B77"/>
    <w:pPr>
      <w:jc w:val="center"/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F25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F25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line="360" w:lineRule="auto"/>
      <w:ind w:firstLine="709"/>
      <w:jc w:val="both"/>
    </w:pPr>
    <w:rPr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936EAA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F258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EF25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0">
    <w:name w:val="Subtle Reference"/>
    <w:basedOn w:val="a0"/>
    <w:uiPriority w:val="31"/>
    <w:qFormat/>
    <w:rsid w:val="00EF258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B0B898-359D-DE41-8B34-393C0CAF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2024-11-26T12:48:00Z</dcterms:created>
  <dcterms:modified xsi:type="dcterms:W3CDTF">2024-11-26T12:48:00Z</dcterms:modified>
</cp:coreProperties>
</file>