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Daryll Gomas</w:t>
      </w:r>
    </w:p>
    <w:p>
      <w:pPr>
        <w:pStyle w:val="BodyText"/>
        <w:bidi w:val="0"/>
        <w:rPr>
          <w:i/>
        </w:rPr>
      </w:pPr>
      <w:r>
        <w:rPr>
          <w:i/>
        </w:rPr>
        <w:t>AI Solutions · Automation · Infrastructure + AI Integration</w:t>
      </w:r>
    </w:p>
    <w:p>
      <w:pPr>
        <w:pStyle w:val="BodyText"/>
        <w:bidi w:val="0"/>
        <w:rPr/>
      </w:pPr>
      <w:r>
        <w:rPr/>
        <w:t>Portland, OR · Remote-first · daryll.gomas@gmail.com · daryllgomas.com</w:t>
      </w:r>
    </w:p>
    <w:p>
      <w:pPr>
        <w:pStyle w:val="BodyText"/>
        <w:bidi w:val="0"/>
        <w:rPr/>
      </w:pPr>
      <w:r>
        <w:rPr/>
        <w:t>25+ years in IT infrastructure, now building with AI. Deep infrastructure knowledge (Microsoft 365, networking, security, virtualization) combined with hands-on AI development: Python, the Claude API, MCP and local LLMs. I design and run multi-agent research systems, automated security scanning and AI-powered data pipelines, mostly by voice.</w:t>
      </w:r>
    </w:p>
    <w:p>
      <w:pPr>
        <w:pStyle w:val="Heading2"/>
        <w:bidi w:val="0"/>
        <w:rPr/>
      </w:pPr>
      <w:r>
        <w:rPr/>
        <w:t>Core skills</w:t>
      </w:r>
    </w:p>
    <w:p>
      <w:pPr>
        <w:pStyle w:val="BodyText"/>
        <w:bidi w:val="0"/>
        <w:rPr/>
      </w:pPr>
      <w:r>
        <w:rPr>
          <w:b/>
        </w:rPr>
        <w:t>AI &amp; automation:</w:t>
      </w:r>
      <w:r>
        <w:rPr/>
        <w:t xml:space="preserve"> Claude API, Anthropic SDK, MCP · Multi-agent design and orchestration · Local LLMs on NVIDIA GPUs (Ollama, Docker) · Python automation and data pipelines · Voice-first, hands-free workflows</w:t>
      </w:r>
    </w:p>
    <w:p>
      <w:pPr>
        <w:pStyle w:val="BodyText"/>
        <w:bidi w:val="0"/>
        <w:rPr/>
      </w:pPr>
      <w:r>
        <w:rPr>
          <w:b/>
        </w:rPr>
        <w:t>Infrastructure:</w:t>
      </w:r>
      <w:r>
        <w:rPr/>
        <w:t xml:space="preserve"> Microsoft 365 / Entra ID, Conditional Access, MFA · Networks, firewalls, VLANs, VPN · Hyper-V virtualization, Windows Server, AD/DNS/DHCP · NAS backup and disaster recovery · Mac &amp; Windows fleet management</w:t>
      </w:r>
    </w:p>
    <w:p>
      <w:pPr>
        <w:pStyle w:val="BodyText"/>
        <w:bidi w:val="0"/>
        <w:rPr/>
      </w:pPr>
      <w:r>
        <w:rPr>
          <w:b/>
        </w:rPr>
        <w:t>Security &amp; compliance:</w:t>
      </w:r>
      <w:r>
        <w:rPr/>
        <w:t xml:space="preserve"> Automated vulnerability scanning with AI summaries · PCI DSS, HIPAA and cyber-insurance mapping · Pen test &amp; cyber defense experience · HIPAA environments: medical and dental</w:t>
      </w:r>
    </w:p>
    <w:p>
      <w:pPr>
        <w:pStyle w:val="BodyText"/>
        <w:bidi w:val="0"/>
        <w:rPr/>
      </w:pPr>
      <w:r>
        <w:rPr>
          <w:b/>
        </w:rPr>
        <w:t>Development:</w:t>
      </w:r>
      <w:r>
        <w:rPr/>
        <w:t xml:space="preserve"> Python, Bash, PowerShell, JavaScript, SQL · HTML/CSS/JS dashboards and 3D web · Docker, Ansible, Git · Pine Script / ThinkScript indicators</w:t>
      </w:r>
    </w:p>
    <w:p>
      <w:pPr>
        <w:pStyle w:val="Heading2"/>
        <w:bidi w:val="0"/>
        <w:rPr/>
      </w:pPr>
      <w:r>
        <w:rPr/>
        <w:t>Experience</w:t>
      </w:r>
    </w:p>
    <w:p>
      <w:pPr>
        <w:pStyle w:val="Heading3"/>
        <w:bidi w:val="0"/>
        <w:rPr/>
      </w:pPr>
      <w:r>
        <w:rPr/>
        <w:t>Principal Consultant · AI Solutions — BigPic Solutions</w:t>
      </w:r>
    </w:p>
    <w:p>
      <w:pPr>
        <w:pStyle w:val="BodyText"/>
        <w:bidi w:val="0"/>
        <w:rPr/>
      </w:pPr>
      <w:r>
        <w:rPr/>
        <w:t>May 2025 – present · Portland, OR (remote)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Built a multi-agent equity research framework with composite scoring and automated reports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Built an AI sentiment pipeline over social and news feeds, using local LLMs on my own GPUs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Built an automated security assessment toolchain: scan, report, remediate, with AI executive summaries and compliance mapping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Microsoft 365 / Entra hardening, network segmentation and NAS backup for small businesses </w:t>
      </w:r>
    </w:p>
    <w:p>
      <w:pPr>
        <w:pStyle w:val="Heading3"/>
        <w:bidi w:val="0"/>
        <w:rPr/>
      </w:pPr>
      <w:r>
        <w:rPr/>
        <w:t>IT Field Engineer — MacForce (Launch Technologies)</w:t>
      </w:r>
    </w:p>
    <w:p>
      <w:pPr>
        <w:pStyle w:val="BodyText"/>
        <w:bidi w:val="0"/>
        <w:rPr/>
      </w:pPr>
      <w:r>
        <w:rPr/>
        <w:t>Feb 2023 – May 2025 · Portland, OR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Microsoft 365 and Entra ID administration, Conditional Access, SSO, migrations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Hybrid Apple and Windows fleets; on-site assessments, firewalls, VPN and NAS backups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Client consulting with documented 30–60% cost reduction through SaaS audits </w:t>
      </w:r>
    </w:p>
    <w:p>
      <w:pPr>
        <w:pStyle w:val="Heading3"/>
        <w:bidi w:val="0"/>
        <w:rPr/>
      </w:pPr>
      <w:r>
        <w:rPr/>
        <w:t>Earlier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2014 – 2023 · BigPic Solutions:</w:t>
      </w:r>
      <w:r>
        <w:rPr/>
        <w:t xml:space="preserve"> founded in Buffalo, NY; networks, repair and IT consulting, then Portland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2018 – 2020 · DenTech LLC:</w:t>
      </w:r>
      <w:r>
        <w:rPr/>
        <w:t xml:space="preserve"> IT field technician for medical and dental practices (HIPAA)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2012 – 2013 · Felines Pride:</w:t>
      </w:r>
      <w:r>
        <w:rPr/>
        <w:t xml:space="preserve"> manager; technology, operations and web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2011 – 2012 · TransWorld Network:</w:t>
      </w:r>
      <w:r>
        <w:rPr/>
        <w:t xml:space="preserve"> ISP network operations center technician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2002 – 2011 · Knight Enterprises:</w:t>
      </w:r>
      <w:r>
        <w:rPr/>
        <w:t xml:space="preserve"> field services engineer, county lead for network deployments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2000 – 2002 · Time Warner Cable:</w:t>
      </w:r>
      <w:r>
        <w:rPr/>
        <w:t xml:space="preserve"> level 3 support and escalation lead </w:t>
      </w:r>
    </w:p>
    <w:p>
      <w:pPr>
        <w:pStyle w:val="Heading2"/>
        <w:bidi w:val="0"/>
        <w:rPr/>
      </w:pPr>
      <w:r>
        <w:rPr/>
        <w:t>Selected projects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Multi-agent research system:</w:t>
      </w:r>
      <w:r>
        <w:rPr/>
        <w:t xml:space="preserve"> seven-dimension composite scoring, agent orchestration, automated reports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Security scanning platform:</w:t>
      </w:r>
      <w:r>
        <w:rPr/>
        <w:t xml:space="preserve"> scan, report, remediate; AI summaries; YAML compliance frameworks; Ansible fixes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Network &amp; systems build-out:</w:t>
      </w:r>
      <w:r>
        <w:rPr/>
        <w:t xml:space="preserve"> virtualized servers, segmented network, observability, verified backups, run by AI agents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Games and public tools:</w:t>
      </w:r>
      <w:r>
        <w:rPr/>
        <w:t xml:space="preserve"> browser games, Town Hall and Swarm AI, built mostly by voice with AI </w:t>
      </w:r>
    </w:p>
    <w:p>
      <w:pPr>
        <w:pStyle w:val="Heading2"/>
        <w:bidi w:val="0"/>
        <w:rPr/>
      </w:pPr>
      <w:r>
        <w:rPr/>
        <w:t>Training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Microsoft 365 / Entra ID administration (hands-on production)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Pen test &amp; cyber defense experience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rPr/>
      </w:pPr>
      <w:r>
        <w:rPr/>
        <w:t xml:space="preserve">AI systems architecture (self-directed: Claude API, MCP, local LLMs, multi-agent design)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999999"/>
      </w:pBdr>
      <w:spacing w:before="280" w:after="120"/>
      <w:outlineLvl w:val="1"/>
    </w:pPr>
    <w:rPr>
      <w:rFonts w:ascii="Liberation Serif" w:hAnsi="Liberation Serif" w:eastAsia="Noto Serif CJK SC" w:cs="Liberation Sans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60" w:after="160"/>
      <w:ind w:left="160" w:right="160"/>
      <w:outlineLvl w:val="2"/>
    </w:pPr>
    <w:rPr>
      <w:rFonts w:ascii="Liberation Serif" w:hAnsi="Liberation Serif" w:eastAsia="Noto Serif CJK SC" w:cs="Liberation Sans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