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SIM MindSports Cup 2025</w:t>
      </w:r>
    </w:p>
    <w:tbl>
      <w:tblPr>
        <w:tblStyle w:val="TableGrid"/>
        <w:tblW w:w="45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1984"/>
      </w:tblGrid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Event Condition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n-SG" w:eastAsia="en-US" w:bidi="ar-SA"/>
              </w:rPr>
              <w:t>(Indicate Accordingly)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Day</w:t>
            </w: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n-S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bCs/>
                <w:strike/>
                <w:kern w:val="0"/>
                <w:sz w:val="22"/>
                <w:szCs w:val="22"/>
                <w:lang w:val="en-SG" w:eastAsia="en-US" w:bidi="ar-SA"/>
              </w:rPr>
              <w:t>/ Overnight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  <w:highlight w:val="yellow"/>
        </w:rPr>
        <w:t>*Please indicate in the ‘Special Requirement’ section for the request of an overnight venue.</w:t>
      </w:r>
      <w:r>
        <w:rPr>
          <w:rFonts w:cs="Arial" w:ascii="Arial" w:hAnsi="Arial"/>
          <w:b/>
        </w:rPr>
        <w:t xml:space="preserve">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There will be additional venue cost for overnight event**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1628"/>
        <w:gridCol w:w="1636"/>
        <w:gridCol w:w="1637"/>
        <w:gridCol w:w="1119"/>
        <w:gridCol w:w="1128"/>
        <w:gridCol w:w="1344"/>
        <w:gridCol w:w="2083"/>
        <w:gridCol w:w="1686"/>
      </w:tblGrid>
      <w:tr>
        <w:trPr/>
        <w:tc>
          <w:tcPr>
            <w:tcW w:w="13956" w:type="dxa"/>
            <w:gridSpan w:val="9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 w:ascii="Arial" w:hAnsi="Arial"/>
                <w:b/>
                <w:bCs/>
                <w:color w:val="FFFFFF" w:themeColor="background1"/>
                <w:kern w:val="0"/>
                <w:sz w:val="22"/>
                <w:szCs w:val="22"/>
                <w:lang w:val="en-SG" w:eastAsia="en-US" w:bidi="ar-SA"/>
              </w:rPr>
              <w:t>Venue Requirement (SIM CAMPUS) *Do note to use one row for each venue request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Venue Name / Type / Capacity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Purpose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Start Date (dd/mm/yyyy)</w:t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End Date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(dd/mm/yyyy)</w:t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Start Time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(hhmm)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End Time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(hhmm)</w:t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Estimated Turnout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 xml:space="preserve">Logistics Requirement </w:t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Special Requirements</w:t>
            </w:r>
          </w:p>
        </w:tc>
      </w:tr>
      <w:tr>
        <w:trPr>
          <w:trHeight w:val="1221" w:hRule="atLeast"/>
        </w:trPr>
        <w:tc>
          <w:tcPr>
            <w:tcW w:w="1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en-SG" w:eastAsia="en-SG" w:bidi="ar-SA"/>
              </w:rPr>
              <w:t xml:space="preserve">SR B.2.07/B.2.08 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International Chess competition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5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/10/2024</w:t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5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/10/2024</w:t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 xml:space="preserve">08:00am  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06:00pm</w:t>
            </w:r>
          </w:p>
        </w:tc>
        <w:tc>
          <w:tcPr>
            <w:tcW w:w="1344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70 participants + 6 organizers</w:t>
            </w:r>
          </w:p>
        </w:tc>
        <w:tc>
          <w:tcPr>
            <w:tcW w:w="208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en-SG" w:eastAsia="en-SG" w:bidi="ar-SA"/>
              </w:rPr>
              <w:t>Grey foldable table x 22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en-SG" w:eastAsia="en-SG" w:bidi="ar-SA"/>
              </w:rPr>
              <w:t>Grey Chair x 75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en-SG" w:eastAsia="en-SG" w:bidi="ar-SA"/>
              </w:rPr>
              <w:t>Table Skirting (Maroon colour) x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en-SG" w:eastAsia="en-SG" w:bidi="ar-SA"/>
              </w:rPr>
              <w:t xml:space="preserve">Signage Stand (A3 Landscape) x 3 </w:t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2"/>
                <w:szCs w:val="22"/>
                <w:lang w:val="en-SG" w:eastAsia="en-SG" w:bidi="ar-SA"/>
              </w:rPr>
              <w:t>SR B.2.09/B.2.10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 xml:space="preserve">International Chess competition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(Resting Room)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5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/10/2024</w:t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5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/10/2024</w:t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 xml:space="preserve">08:00am  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SG" w:eastAsia="en-US" w:bidi="ar-SA"/>
              </w:rPr>
              <w:t>06:00pm</w:t>
            </w:r>
          </w:p>
        </w:tc>
        <w:tc>
          <w:tcPr>
            <w:tcW w:w="134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8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1"/>
        <w:gridCol w:w="1608"/>
        <w:gridCol w:w="1686"/>
        <w:gridCol w:w="1686"/>
        <w:gridCol w:w="1701"/>
        <w:gridCol w:w="1700"/>
        <w:gridCol w:w="1650"/>
        <w:gridCol w:w="1664"/>
      </w:tblGrid>
      <w:tr>
        <w:trPr/>
        <w:tc>
          <w:tcPr>
            <w:tcW w:w="13956" w:type="dxa"/>
            <w:gridSpan w:val="8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 w:ascii="Arial" w:hAnsi="Arial"/>
                <w:b/>
                <w:bCs/>
                <w:color w:val="FFFFFF" w:themeColor="background1"/>
                <w:kern w:val="0"/>
                <w:sz w:val="22"/>
                <w:szCs w:val="22"/>
                <w:lang w:val="en-SG" w:eastAsia="en-US" w:bidi="ar-SA"/>
              </w:rPr>
              <w:t>Venue Requirement (External)</w:t>
            </w:r>
          </w:p>
        </w:tc>
      </w:tr>
      <w:tr>
        <w:trPr/>
        <w:tc>
          <w:tcPr>
            <w:tcW w:w="2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Venue Name / Type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Purpose</w:t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Start Date (dd/mm/yyyy)</w:t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End Date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(dd/mm/yyyy)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Start Time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(hhmm)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End Time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(hhmm)</w:t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Estimated Cost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SG" w:eastAsia="en-US" w:bidi="ar-SA"/>
              </w:rPr>
              <w:t>Application Lead-time</w:t>
            </w:r>
          </w:p>
        </w:tc>
      </w:tr>
      <w:tr>
        <w:trPr/>
        <w:tc>
          <w:tcPr>
            <w:tcW w:w="2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Annotationtex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All requests are subjected to availability and approval. The </w:t>
      </w:r>
      <w:r>
        <w:rPr>
          <w:rFonts w:cs="Arial" w:ascii="Arial" w:hAnsi="Arial"/>
          <w:b/>
          <w:sz w:val="22"/>
          <w:szCs w:val="22"/>
        </w:rPr>
        <w:t>response</w:t>
      </w:r>
      <w:r>
        <w:rPr>
          <w:rFonts w:cs="Arial" w:ascii="Arial" w:hAnsi="Arial"/>
          <w:sz w:val="22"/>
          <w:szCs w:val="22"/>
        </w:rPr>
        <w:t xml:space="preserve"> time for each request will generally take around </w:t>
      </w:r>
      <w:r>
        <w:rPr>
          <w:rFonts w:cs="Arial" w:ascii="Arial" w:hAnsi="Arial"/>
          <w:b/>
          <w:sz w:val="22"/>
          <w:szCs w:val="22"/>
        </w:rPr>
        <w:t>5 working days.</w:t>
      </w:r>
    </w:p>
    <w:p>
      <w:pPr>
        <w:sectPr>
          <w:headerReference w:type="default" r:id="rId2"/>
          <w:type w:val="nextPage"/>
          <w:pgSz w:orient="landscape" w:w="16838" w:h="11906"/>
          <w:pgMar w:left="1440" w:right="1440" w:gutter="0" w:header="709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Annotationtext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Keep your booking request for each event to </w:t>
      </w:r>
      <w:r>
        <w:rPr>
          <w:rFonts w:cs="Arial" w:ascii="Arial" w:hAnsi="Arial"/>
          <w:b/>
          <w:sz w:val="22"/>
          <w:szCs w:val="22"/>
        </w:rPr>
        <w:t xml:space="preserve">no more than 2 submissions. </w:t>
      </w:r>
    </w:p>
    <w:tbl>
      <w:tblPr>
        <w:tblW w:w="14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3"/>
        <w:gridCol w:w="6981"/>
      </w:tblGrid>
      <w:tr>
        <w:trPr>
          <w:trHeight w:val="300" w:hRule="atLeast"/>
        </w:trPr>
        <w:tc>
          <w:tcPr>
            <w:tcW w:w="14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  <w:vAlign w:val="bottom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cs="Arial"/>
                <w:bCs/>
                <w:color w:val="FFFFFF" w:themeColor="background1"/>
                <w:sz w:val="18"/>
              </w:rPr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lang w:eastAsia="en-SG"/>
              </w:rPr>
              <w:t xml:space="preserve">Venues </w:t>
            </w:r>
            <w:r>
              <w:rPr>
                <w:rFonts w:cs="Arial" w:ascii="Arial" w:hAnsi="Arial"/>
                <w:bCs/>
                <w:color w:val="FFFFFF" w:themeColor="background1"/>
                <w:sz w:val="18"/>
              </w:rPr>
              <w:t>Earliest start time at 0830hrs and latest end time is at 2200hrs for weekdays | latest end time at 1830hrs for Saturdays | No booking on Sundays or Public Holidays</w:t>
            </w:r>
          </w:p>
        </w:tc>
      </w:tr>
      <w:tr>
        <w:trPr>
          <w:trHeight w:val="300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lang w:eastAsia="en-SG"/>
              </w:rPr>
              <w:t>Types / Capacity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lang w:eastAsia="en-SG"/>
              </w:rPr>
              <w:t>Restriction to note</w:t>
            </w:r>
          </w:p>
        </w:tc>
      </w:tr>
      <w:tr>
        <w:trPr>
          <w:trHeight w:val="300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Function Room (102-Pax) (48-Pax)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/>
                <w:lang w:eastAsia="en-SG"/>
              </w:rPr>
            </w:r>
          </w:p>
        </w:tc>
      </w:tr>
      <w:tr>
        <w:trPr>
          <w:trHeight w:val="300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Grand Hall (858-pax)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/>
                <w:lang w:eastAsia="en-SG"/>
              </w:rPr>
            </w:r>
          </w:p>
        </w:tc>
      </w:tr>
      <w:tr>
        <w:trPr>
          <w:trHeight w:val="300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Grand Hall Foyer A/B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Arial" w:cs="Arial"/>
                <w:lang w:eastAsia="en-SG"/>
              </w:rPr>
            </w:pPr>
            <w:r>
              <w:rPr>
                <w:rFonts w:eastAsia="Arial" w:cs="Arial" w:ascii="Arial" w:hAnsi="Arial"/>
              </w:rPr>
              <w:t>No music blasting or excessive noise generation</w:t>
            </w:r>
          </w:p>
        </w:tc>
      </w:tr>
      <w:tr>
        <w:trPr>
          <w:trHeight w:val="300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 xml:space="preserve">4 Seminar Rooms (Combined / non-combined)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outside performing arts theatre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text"/>
              <w:widowControl w:val="false"/>
              <w:spacing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Lecture Theatre (112-Pax) (130-Pax) (134-Pax) (188-Pax) (192-Pax) (296-Pax) (299-Pax) (376-Pax) (498-Pax) (80-Pax) (60-Pax)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text"/>
              <w:widowControl w:val="false"/>
              <w:numPr>
                <w:ilvl w:val="0"/>
                <w:numId w:val="2"/>
              </w:numPr>
              <w:spacing w:before="0" w:after="0"/>
              <w:rPr>
                <w:rFonts w:ascii="Arial" w:hAnsi="Arial" w:eastAsia="Arial" w:cs="Arial"/>
                <w:sz w:val="22"/>
                <w:szCs w:val="22"/>
                <w:lang w:eastAsia="en-SG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No food/beverages</w:t>
            </w:r>
          </w:p>
        </w:tc>
      </w:tr>
      <w:tr>
        <w:trPr>
          <w:trHeight w:val="300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Seminar Room (30-Pax) (48-Pax) (60-Pax) (PAT) | Student Activity Room (29-Pax)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text"/>
              <w:widowControl w:val="false"/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Return the tables and chair to the original arrangement after use</w:t>
            </w:r>
          </w:p>
          <w:p>
            <w:pPr>
              <w:pStyle w:val="Annotationtext"/>
              <w:widowControl w:val="false"/>
              <w:numPr>
                <w:ilvl w:val="0"/>
                <w:numId w:val="1"/>
              </w:numPr>
              <w:spacing w:before="0" w:after="160"/>
              <w:rPr>
                <w:rFonts w:ascii="Arial" w:hAnsi="Arial" w:eastAsia="Arial" w:cs="Arial"/>
                <w:sz w:val="22"/>
                <w:szCs w:val="22"/>
                <w:lang w:eastAsia="en-SG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No music blasting or excessive noise generation</w:t>
            </w:r>
          </w:p>
        </w:tc>
      </w:tr>
      <w:tr>
        <w:trPr>
          <w:trHeight w:val="300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Multi-Purpose Sports Hall (418-Pax)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text"/>
              <w:widowControl w:val="false"/>
              <w:numPr>
                <w:ilvl w:val="0"/>
                <w:numId w:val="1"/>
              </w:num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No food/beverages e.g. Redbull/Soft Drinks/Isotonic Drinks</w:t>
            </w:r>
          </w:p>
          <w:p>
            <w:pPr>
              <w:pStyle w:val="Annotationtext"/>
              <w:widowControl w:val="false"/>
              <w:numPr>
                <w:ilvl w:val="0"/>
                <w:numId w:val="1"/>
              </w:num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No external furniture allowed</w:t>
            </w:r>
          </w:p>
          <w:p>
            <w:pPr>
              <w:pStyle w:val="Annotationtext"/>
              <w:widowControl w:val="false"/>
              <w:numPr>
                <w:ilvl w:val="0"/>
                <w:numId w:val="2"/>
              </w:numPr>
              <w:spacing w:before="0" w:after="1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7pm – 9pm daily, booking priority given to sports team</w:t>
            </w:r>
          </w:p>
        </w:tc>
      </w:tr>
      <w:tr>
        <w:trPr>
          <w:trHeight w:val="300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Multi-Purpose Hall A1/A2 (140-Pax) B1 (40-Pax) B2 (56-Pax) Foyer C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/>
                <w:lang w:eastAsia="en-SG"/>
              </w:rPr>
            </w:r>
          </w:p>
        </w:tc>
      </w:tr>
      <w:tr>
        <w:trPr>
          <w:trHeight w:val="300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Tennis Court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text"/>
              <w:widowControl w:val="false"/>
              <w:numPr>
                <w:ilvl w:val="0"/>
                <w:numId w:val="1"/>
              </w:num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Cease activity when there is heavy rain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Arial" w:cs="Arial"/>
                <w:lang w:eastAsia="en-SG"/>
              </w:rPr>
            </w:pPr>
            <w:r>
              <w:rPr>
                <w:rFonts w:eastAsia="Arial" w:cs="Arial" w:ascii="Arial" w:hAnsi="Arial"/>
              </w:rPr>
              <w:t>Cease strenuous activity when 24-hr PSI is above 100 or 1-hr PM2.5 above 55</w:t>
            </w:r>
          </w:p>
        </w:tc>
      </w:tr>
      <w:tr>
        <w:trPr>
          <w:trHeight w:val="300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Koi Pond Area / Plaza / Bamboo Courtyard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Arial" w:cs="Arial"/>
                <w:lang w:eastAsia="en-SG"/>
              </w:rPr>
            </w:pPr>
            <w:r>
              <w:rPr>
                <w:rFonts w:eastAsia="Arial" w:cs="Arial" w:ascii="Arial" w:hAnsi="Arial"/>
              </w:rPr>
              <w:t xml:space="preserve">Cease strenuous activity when 24-hr PSI is above 100 or 1-hr PM2.5 above 55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Arial" w:cs="Arial"/>
                <w:lang w:eastAsia="en-SG"/>
              </w:rPr>
            </w:pPr>
            <w:r>
              <w:rPr>
                <w:rFonts w:eastAsia="Arial" w:cs="Arial" w:ascii="Arial" w:hAnsi="Arial"/>
              </w:rPr>
              <w:t>No music blasting or excessive noise generation</w:t>
            </w:r>
          </w:p>
        </w:tc>
      </w:tr>
    </w:tbl>
    <w:p>
      <w:pPr>
        <w:pStyle w:val="Annotationtex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Annotationtex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Annotationtex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Annotationtex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Annotationtex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Annotationtex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tbl>
      <w:tblPr>
        <w:tblW w:w="140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8"/>
        <w:gridCol w:w="4802"/>
        <w:gridCol w:w="5060"/>
      </w:tblGrid>
      <w:tr>
        <w:trPr>
          <w:trHeight w:val="300" w:hRule="atLeast"/>
        </w:trPr>
        <w:tc>
          <w:tcPr>
            <w:tcW w:w="9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  <w:vAlign w:val="bottom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bCs/>
                <w:color w:val="FFFFFF" w:themeColor="background1"/>
                <w:lang w:eastAsia="en-SG"/>
              </w:rPr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lang w:eastAsia="en-SG"/>
              </w:rPr>
              <w:t>Logistics</w:t>
            </w:r>
          </w:p>
        </w:tc>
        <w:tc>
          <w:tcPr>
            <w:tcW w:w="5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  <w:vAlign w:val="bottom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bCs/>
                <w:color w:val="FFFFFF" w:themeColor="background1"/>
                <w:lang w:eastAsia="en-SG"/>
              </w:rPr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lang w:eastAsia="en-SG"/>
              </w:rPr>
              <w:t>AV Equipment</w:t>
            </w:r>
          </w:p>
        </w:tc>
      </w:tr>
      <w:tr>
        <w:trPr>
          <w:trHeight w:val="300" w:hRule="atLeast"/>
        </w:trPr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Grey foldable table</w:t>
            </w:r>
          </w:p>
        </w:tc>
        <w:tc>
          <w:tcPr>
            <w:tcW w:w="48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Queue Pole</w:t>
            </w:r>
          </w:p>
        </w:tc>
        <w:tc>
          <w:tcPr>
            <w:tcW w:w="5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Projector</w:t>
            </w:r>
          </w:p>
        </w:tc>
      </w:tr>
      <w:tr>
        <w:trPr>
          <w:trHeight w:val="300" w:hRule="atLeast"/>
        </w:trPr>
        <w:tc>
          <w:tcPr>
            <w:tcW w:w="4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White foldable table</w:t>
            </w:r>
          </w:p>
        </w:tc>
        <w:tc>
          <w:tcPr>
            <w:tcW w:w="48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Signage Stand (A3 Landscape)</w:t>
            </w:r>
          </w:p>
        </w:tc>
        <w:tc>
          <w:tcPr>
            <w:tcW w:w="5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Projector screen</w:t>
            </w:r>
          </w:p>
        </w:tc>
      </w:tr>
      <w:tr>
        <w:trPr>
          <w:trHeight w:val="300" w:hRule="atLeast"/>
        </w:trPr>
        <w:tc>
          <w:tcPr>
            <w:tcW w:w="4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Square Table</w:t>
            </w:r>
          </w:p>
        </w:tc>
        <w:tc>
          <w:tcPr>
            <w:tcW w:w="48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Flipchart stand</w:t>
            </w:r>
          </w:p>
        </w:tc>
        <w:tc>
          <w:tcPr>
            <w:tcW w:w="5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In-house projector &amp; screen</w:t>
            </w:r>
          </w:p>
        </w:tc>
      </w:tr>
      <w:tr>
        <w:trPr>
          <w:trHeight w:val="300" w:hRule="atLeast"/>
        </w:trPr>
        <w:tc>
          <w:tcPr>
            <w:tcW w:w="4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Yellow chair</w:t>
            </w:r>
          </w:p>
        </w:tc>
        <w:tc>
          <w:tcPr>
            <w:tcW w:w="48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Whiteboard</w:t>
            </w:r>
          </w:p>
        </w:tc>
        <w:tc>
          <w:tcPr>
            <w:tcW w:w="5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Wireless Handheld Microphone</w:t>
            </w:r>
          </w:p>
        </w:tc>
      </w:tr>
      <w:tr>
        <w:trPr>
          <w:trHeight w:val="300" w:hRule="atLeast"/>
        </w:trPr>
        <w:tc>
          <w:tcPr>
            <w:tcW w:w="4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Grey Chair</w:t>
            </w:r>
          </w:p>
        </w:tc>
        <w:tc>
          <w:tcPr>
            <w:tcW w:w="48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Platform</w:t>
            </w:r>
          </w:p>
        </w:tc>
        <w:tc>
          <w:tcPr>
            <w:tcW w:w="5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Wireless clip on Microphone</w:t>
            </w:r>
          </w:p>
        </w:tc>
      </w:tr>
      <w:tr>
        <w:trPr>
          <w:trHeight w:val="300" w:hRule="atLeast"/>
        </w:trPr>
        <w:tc>
          <w:tcPr>
            <w:tcW w:w="4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Table Skirting (Maroon colour)</w:t>
            </w:r>
          </w:p>
        </w:tc>
        <w:tc>
          <w:tcPr>
            <w:tcW w:w="48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Yellow metal barricade</w:t>
            </w:r>
          </w:p>
        </w:tc>
        <w:tc>
          <w:tcPr>
            <w:tcW w:w="5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Microphone Stand</w:t>
            </w:r>
          </w:p>
        </w:tc>
      </w:tr>
      <w:tr>
        <w:trPr>
          <w:trHeight w:val="300" w:hRule="atLeast"/>
        </w:trPr>
        <w:tc>
          <w:tcPr>
            <w:tcW w:w="4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Partition</w:t>
            </w:r>
          </w:p>
        </w:tc>
        <w:tc>
          <w:tcPr>
            <w:tcW w:w="48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Fan</w:t>
            </w:r>
          </w:p>
        </w:tc>
        <w:tc>
          <w:tcPr>
            <w:tcW w:w="5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 w:themeColor="text1"/>
                <w:lang w:eastAsia="en-SG"/>
              </w:rPr>
            </w:pPr>
            <w:r>
              <w:rPr>
                <w:rFonts w:eastAsia="Arial" w:cs="Arial" w:ascii="Arial" w:hAnsi="Arial"/>
                <w:color w:val="000000" w:themeColor="text1"/>
                <w:lang w:eastAsia="en-SG"/>
              </w:rPr>
              <w:t>In-house Sound System</w:t>
            </w:r>
          </w:p>
        </w:tc>
      </w:tr>
    </w:tbl>
    <w:p>
      <w:pPr>
        <w:pStyle w:val="Annotationtext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Annotationtext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Booth Venues in Blk A</w:t>
      </w:r>
    </w:p>
    <w:p>
      <w:pPr>
        <w:pStyle w:val="Annotationtext"/>
        <w:jc w:val="center"/>
        <w:rPr>
          <w:rFonts w:ascii="Arial" w:hAnsi="Arial" w:cs="Arial"/>
          <w:b/>
          <w:b/>
          <w:sz w:val="22"/>
          <w:szCs w:val="22"/>
        </w:rPr>
      </w:pPr>
      <w:r>
        <w:rPr/>
        <w:drawing>
          <wp:inline distT="0" distB="0" distL="0" distR="0">
            <wp:extent cx="5483860" cy="321818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316" r="0" b="8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notationtext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Booth Venues in Student Hub</w:t>
      </w:r>
    </w:p>
    <w:p>
      <w:pPr>
        <w:pStyle w:val="Annotationtext"/>
        <w:spacing w:before="0" w:after="160"/>
        <w:jc w:val="center"/>
        <w:rPr>
          <w:rFonts w:ascii="Arial" w:hAnsi="Arial" w:cs="Arial"/>
          <w:b/>
          <w:b/>
          <w:sz w:val="22"/>
          <w:szCs w:val="22"/>
        </w:rPr>
      </w:pPr>
      <w:r>
        <w:rPr/>
        <w:drawing>
          <wp:inline distT="0" distB="0" distL="0" distR="0">
            <wp:extent cx="8238490" cy="541972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54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49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type w:val="nextPage"/>
      <w:pgSz w:orient="landscape" w:w="16838" w:h="11906"/>
      <w:pgMar w:left="1440" w:right="1440" w:gutter="0" w:header="709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" w:hAnsi="Arial" w:cs="Arial"/>
      </w:rPr>
    </w:pPr>
    <w:r>
      <w:rPr>
        <w:rFonts w:cs="Arial" w:ascii="Arial" w:hAnsi="Arial"/>
      </w:rPr>
      <w:t>Venue Booking Form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" w:hAnsi="Arial" w:cs="Arial"/>
      </w:rPr>
    </w:pPr>
    <w:r>
      <w:rPr>
        <w:rFonts w:cs="Arial" w:ascii="Arial" w:hAnsi="Arial"/>
      </w:rPr>
      <w:t>Venue Booking Form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2e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42eee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142eee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42ee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42eee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037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037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42eee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2ee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037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037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42e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FC2115A93004FA8503A72CEAC0C50" ma:contentTypeVersion="11" ma:contentTypeDescription="Create a new document." ma:contentTypeScope="" ma:versionID="0d9dd208eed36e2d796d53def4ff9fc6">
  <xsd:schema xmlns:xsd="http://www.w3.org/2001/XMLSchema" xmlns:xs="http://www.w3.org/2001/XMLSchema" xmlns:p="http://schemas.microsoft.com/office/2006/metadata/properties" xmlns:ns2="8dad130b-a49e-4af7-a2d5-4aaa1a762331" xmlns:ns3="65c1edf0-300c-4426-a208-dca3b73a90ec" targetNamespace="http://schemas.microsoft.com/office/2006/metadata/properties" ma:root="true" ma:fieldsID="e171a58a06362263854be741a0c386ab" ns2:_="" ns3:_="">
    <xsd:import namespace="8dad130b-a49e-4af7-a2d5-4aaa1a762331"/>
    <xsd:import namespace="65c1edf0-300c-4426-a208-dca3b73a90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d130b-a49e-4af7-a2d5-4aaa1a7623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1edf0-300c-4426-a208-dca3b73a9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587A09-7C19-4E82-9B1E-C189EEDAF9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26173C-EA67-4532-AEE4-F3AF74FD2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CBB6B-FC8F-4F13-AA2E-5AE8A8E0B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d130b-a49e-4af7-a2d5-4aaa1a762331"/>
    <ds:schemaRef ds:uri="65c1edf0-300c-4426-a208-dca3b73a9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LibreOffice/7.4.7.2$Linux_X86_64 LibreOffice_project/40$Build-2</Application>
  <AppVersion>15.0000</AppVersion>
  <Pages>5</Pages>
  <Words>451</Words>
  <Characters>2525</Characters>
  <CharactersWithSpaces>2875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2024-10-25T16:06:00Z</dcterms:created>
  <dc:creator>Ang Rong Hsin</dc:creator>
  <dc:description/>
  <dc:language>en-SG</dc:language>
  <cp:lastModifiedBy/>
  <dcterms:modified xsi:type="dcterms:W3CDTF">2025-08-02T18:29:24Z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0x01010028AFC2115A93004FA8503A72CEAC0C50</vt:lpwstr>
  </property>
</Properties>
</file>