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F95EC6">
        <w:rPr>
          <w:rFonts w:ascii="Times New Roman" w:eastAsia="Calibri" w:hAnsi="Times New Roman" w:cs="Times New Roman"/>
          <w:sz w:val="28"/>
          <w:szCs w:val="28"/>
        </w:rPr>
        <w:t>№1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Pr="002260BB">
        <w:rPr>
          <w:rFonts w:ascii="Times New Roman" w:eastAsia="Calibri" w:hAnsi="Times New Roman" w:cs="Times New Roman"/>
          <w:sz w:val="28"/>
          <w:szCs w:val="28"/>
        </w:rPr>
        <w:t>Поиск частых наборов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39100F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«____»_____________2020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39100F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2020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33149"/>
      <w:r w:rsidRPr="008C2D6D">
        <w:rPr>
          <w:b/>
        </w:rPr>
        <w:lastRenderedPageBreak/>
        <w:t>ЗАДАНИЕ</w:t>
      </w:r>
      <w:bookmarkEnd w:id="0"/>
    </w:p>
    <w:p w:rsidR="002260BB" w:rsidRPr="002260BB" w:rsidRDefault="002260BB" w:rsidP="002260BB">
      <w:pPr>
        <w:pStyle w:val="a6"/>
      </w:pPr>
      <w:r w:rsidRPr="002260BB">
        <w:t xml:space="preserve">Выполните поиск частых наборов объектов в трех различных наборах данных с помощью следующих алгоритмов (или их модификаций): </w:t>
      </w:r>
      <w:proofErr w:type="spellStart"/>
      <w:r w:rsidRPr="002260BB">
        <w:t>Apriori</w:t>
      </w:r>
      <w:proofErr w:type="spellEnd"/>
      <w:r w:rsidRPr="002260BB">
        <w:t>, FP-</w:t>
      </w:r>
      <w:proofErr w:type="spellStart"/>
      <w:r w:rsidRPr="002260BB">
        <w:t>Growth</w:t>
      </w:r>
      <w:proofErr w:type="spellEnd"/>
      <w:r w:rsidRPr="002260BB">
        <w:t>, ECLAT. Наборы данных должны существенно отличаться друг от друга по количеству транзакций и/или типичной длине транзакции (количеству объектов). Варьируйте пороговое значение поддержки (</w:t>
      </w:r>
      <w:proofErr w:type="gramStart"/>
      <w:r w:rsidRPr="002260BB">
        <w:t>например</w:t>
      </w:r>
      <w:proofErr w:type="gramEnd"/>
      <w:r w:rsidRPr="002260BB">
        <w:t xml:space="preserve">: 1%, 3%, 5%, 10%, 15%, 20%). Проверьте идентичность результатов, полученных с помощью различных алгоритмов. </w:t>
      </w:r>
    </w:p>
    <w:p w:rsidR="002260BB" w:rsidRPr="002260BB" w:rsidRDefault="002260BB" w:rsidP="002260BB">
      <w:pPr>
        <w:pStyle w:val="a6"/>
      </w:pPr>
      <w:r w:rsidRPr="002260BB">
        <w:t xml:space="preserve">1. Подготовьте список частых наборов, в которых не более семи объектов (разумное количество). Проанализируйте и изложите содержательный смысл полученного результата. </w:t>
      </w:r>
    </w:p>
    <w:p w:rsidR="002260BB" w:rsidRPr="002260BB" w:rsidRDefault="002260BB" w:rsidP="002260BB">
      <w:pPr>
        <w:pStyle w:val="a6"/>
      </w:pPr>
      <w:r w:rsidRPr="002260BB">
        <w:t xml:space="preserve">2. Выполните визуализацию полученных результатов в виде следующих диаграмм: </w:t>
      </w:r>
      <w:r w:rsidRPr="002260BB">
        <w:softHyphen/>
        <w:t xml:space="preserve"> сравнение быстродействия алгоритмов на фиксированном наборе данных при изменяемом пороге поддержки; </w:t>
      </w:r>
      <w:r w:rsidRPr="002260BB">
        <w:softHyphen/>
        <w:t xml:space="preserve"> </w:t>
      </w:r>
    </w:p>
    <w:p w:rsidR="002260BB" w:rsidRPr="002260BB" w:rsidRDefault="002260BB" w:rsidP="002260BB">
      <w:pPr>
        <w:pStyle w:val="a6"/>
        <w:numPr>
          <w:ilvl w:val="0"/>
          <w:numId w:val="14"/>
        </w:numPr>
        <w:ind w:left="0" w:firstLine="851"/>
      </w:pPr>
      <w:r w:rsidRPr="002260BB">
        <w:t xml:space="preserve">общее количество частых наборов объектов на фиксированном наборе данных при изменяемом пороге поддержки; </w:t>
      </w:r>
      <w:r w:rsidRPr="002260BB">
        <w:softHyphen/>
        <w:t xml:space="preserve"> </w:t>
      </w:r>
    </w:p>
    <w:p w:rsidR="002260BB" w:rsidRPr="002260BB" w:rsidRDefault="002260BB" w:rsidP="002260BB">
      <w:pPr>
        <w:pStyle w:val="a6"/>
        <w:numPr>
          <w:ilvl w:val="0"/>
          <w:numId w:val="14"/>
        </w:numPr>
        <w:ind w:left="0" w:firstLine="851"/>
      </w:pPr>
      <w:r w:rsidRPr="002260BB">
        <w:t xml:space="preserve">максимальная длина частого набора объектов на фиксированном наборе данных при изменяемом пороге поддержки; </w:t>
      </w:r>
      <w:r w:rsidRPr="002260BB">
        <w:softHyphen/>
        <w:t xml:space="preserve"> </w:t>
      </w:r>
    </w:p>
    <w:p w:rsidR="0016137C" w:rsidRPr="005645F5" w:rsidRDefault="002260BB" w:rsidP="002260BB">
      <w:pPr>
        <w:pStyle w:val="a6"/>
        <w:numPr>
          <w:ilvl w:val="0"/>
          <w:numId w:val="14"/>
        </w:numPr>
        <w:ind w:left="0" w:firstLine="851"/>
      </w:pPr>
      <w:r w:rsidRPr="002260BB">
        <w:t>количество частых наборов объектов различной длины на фиксированном наборе данных при изменяемом пороге поддержки.</w:t>
      </w:r>
      <w:r>
        <w:t xml:space="preserve"> </w:t>
      </w:r>
      <w:r w:rsidR="0016137C" w:rsidRPr="008C006F">
        <w:br w:type="page"/>
      </w:r>
    </w:p>
    <w:p w:rsidR="00892FE8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33150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892FE8" w:rsidRDefault="008B402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33149" w:history="1">
        <w:r w:rsidR="00892FE8" w:rsidRPr="00892FE8">
          <w:rPr>
            <w:rStyle w:val="a9"/>
            <w:noProof/>
          </w:rPr>
          <w:t>ЗАДАНИЕ</w:t>
        </w:r>
        <w:r w:rsidR="00892FE8">
          <w:rPr>
            <w:noProof/>
            <w:webHidden/>
          </w:rPr>
          <w:tab/>
        </w:r>
        <w:r w:rsidR="00892FE8">
          <w:rPr>
            <w:noProof/>
            <w:webHidden/>
          </w:rPr>
          <w:fldChar w:fldCharType="begin"/>
        </w:r>
        <w:r w:rsidR="00892FE8">
          <w:rPr>
            <w:noProof/>
            <w:webHidden/>
          </w:rPr>
          <w:instrText xml:space="preserve"> PAGEREF _Toc68233149 \h </w:instrText>
        </w:r>
        <w:r w:rsidR="00892FE8">
          <w:rPr>
            <w:noProof/>
            <w:webHidden/>
          </w:rPr>
        </w:r>
        <w:r w:rsidR="00892FE8">
          <w:rPr>
            <w:noProof/>
            <w:webHidden/>
          </w:rPr>
          <w:fldChar w:fldCharType="separate"/>
        </w:r>
        <w:r w:rsidR="003E70A6">
          <w:rPr>
            <w:noProof/>
            <w:webHidden/>
          </w:rPr>
          <w:t>2</w:t>
        </w:r>
        <w:r w:rsidR="00892FE8">
          <w:rPr>
            <w:noProof/>
            <w:webHidden/>
          </w:rPr>
          <w:fldChar w:fldCharType="end"/>
        </w:r>
      </w:hyperlink>
    </w:p>
    <w:p w:rsidR="00892FE8" w:rsidRDefault="008B402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33150" w:history="1">
        <w:r w:rsidR="00892FE8" w:rsidRPr="003F3AD9">
          <w:rPr>
            <w:rStyle w:val="a9"/>
            <w:noProof/>
          </w:rPr>
          <w:t>СОДЕРЖАНИЕ</w:t>
        </w:r>
        <w:r w:rsidR="00892FE8">
          <w:rPr>
            <w:noProof/>
            <w:webHidden/>
          </w:rPr>
          <w:tab/>
        </w:r>
        <w:r w:rsidR="00892FE8">
          <w:rPr>
            <w:noProof/>
            <w:webHidden/>
          </w:rPr>
          <w:fldChar w:fldCharType="begin"/>
        </w:r>
        <w:r w:rsidR="00892FE8">
          <w:rPr>
            <w:noProof/>
            <w:webHidden/>
          </w:rPr>
          <w:instrText xml:space="preserve"> PAGEREF _Toc68233150 \h </w:instrText>
        </w:r>
        <w:r w:rsidR="00892FE8">
          <w:rPr>
            <w:noProof/>
            <w:webHidden/>
          </w:rPr>
        </w:r>
        <w:r w:rsidR="00892FE8">
          <w:rPr>
            <w:noProof/>
            <w:webHidden/>
          </w:rPr>
          <w:fldChar w:fldCharType="separate"/>
        </w:r>
        <w:r w:rsidR="003E70A6">
          <w:rPr>
            <w:noProof/>
            <w:webHidden/>
          </w:rPr>
          <w:t>3</w:t>
        </w:r>
        <w:r w:rsidR="00892FE8">
          <w:rPr>
            <w:noProof/>
            <w:webHidden/>
          </w:rPr>
          <w:fldChar w:fldCharType="end"/>
        </w:r>
      </w:hyperlink>
    </w:p>
    <w:p w:rsidR="00892FE8" w:rsidRDefault="008B402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33151" w:history="1">
        <w:r w:rsidR="00892FE8" w:rsidRPr="003F3AD9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892FE8">
          <w:rPr>
            <w:noProof/>
            <w:webHidden/>
          </w:rPr>
          <w:tab/>
        </w:r>
        <w:r w:rsidR="00892FE8">
          <w:rPr>
            <w:noProof/>
            <w:webHidden/>
          </w:rPr>
          <w:fldChar w:fldCharType="begin"/>
        </w:r>
        <w:r w:rsidR="00892FE8">
          <w:rPr>
            <w:noProof/>
            <w:webHidden/>
          </w:rPr>
          <w:instrText xml:space="preserve"> PAGEREF _Toc68233151 \h </w:instrText>
        </w:r>
        <w:r w:rsidR="00892FE8">
          <w:rPr>
            <w:noProof/>
            <w:webHidden/>
          </w:rPr>
        </w:r>
        <w:r w:rsidR="00892FE8">
          <w:rPr>
            <w:noProof/>
            <w:webHidden/>
          </w:rPr>
          <w:fldChar w:fldCharType="separate"/>
        </w:r>
        <w:r w:rsidR="003E70A6">
          <w:rPr>
            <w:noProof/>
            <w:webHidden/>
          </w:rPr>
          <w:t>4</w:t>
        </w:r>
        <w:r w:rsidR="00892FE8">
          <w:rPr>
            <w:noProof/>
            <w:webHidden/>
          </w:rPr>
          <w:fldChar w:fldCharType="end"/>
        </w:r>
      </w:hyperlink>
    </w:p>
    <w:p w:rsidR="00892FE8" w:rsidRDefault="008B402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33152" w:history="1">
        <w:r w:rsidR="00892FE8" w:rsidRPr="003F3AD9">
          <w:rPr>
            <w:rStyle w:val="a9"/>
            <w:noProof/>
          </w:rPr>
          <w:t>2 СПИСОК ЧАСТЫХ НАБОРОВ</w:t>
        </w:r>
        <w:r w:rsidR="00892FE8">
          <w:rPr>
            <w:noProof/>
            <w:webHidden/>
          </w:rPr>
          <w:tab/>
        </w:r>
        <w:r w:rsidR="00892FE8">
          <w:rPr>
            <w:noProof/>
            <w:webHidden/>
          </w:rPr>
          <w:fldChar w:fldCharType="begin"/>
        </w:r>
        <w:r w:rsidR="00892FE8">
          <w:rPr>
            <w:noProof/>
            <w:webHidden/>
          </w:rPr>
          <w:instrText xml:space="preserve"> PAGEREF _Toc68233152 \h </w:instrText>
        </w:r>
        <w:r w:rsidR="00892FE8">
          <w:rPr>
            <w:noProof/>
            <w:webHidden/>
          </w:rPr>
        </w:r>
        <w:r w:rsidR="00892FE8">
          <w:rPr>
            <w:noProof/>
            <w:webHidden/>
          </w:rPr>
          <w:fldChar w:fldCharType="separate"/>
        </w:r>
        <w:r w:rsidR="003E70A6">
          <w:rPr>
            <w:noProof/>
            <w:webHidden/>
          </w:rPr>
          <w:t>5</w:t>
        </w:r>
        <w:r w:rsidR="00892FE8">
          <w:rPr>
            <w:noProof/>
            <w:webHidden/>
          </w:rPr>
          <w:fldChar w:fldCharType="end"/>
        </w:r>
      </w:hyperlink>
    </w:p>
    <w:p w:rsidR="00892FE8" w:rsidRDefault="008B402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33154" w:history="1">
        <w:r w:rsidR="00892FE8" w:rsidRPr="003F3AD9">
          <w:rPr>
            <w:rStyle w:val="a9"/>
            <w:noProof/>
          </w:rPr>
          <w:t>3 ВИЗУАЛИЗАЦИЯ РЕЗУЛЬТАТОВ</w:t>
        </w:r>
        <w:r w:rsidR="00892FE8">
          <w:rPr>
            <w:noProof/>
            <w:webHidden/>
          </w:rPr>
          <w:tab/>
        </w:r>
        <w:r w:rsidR="00892FE8">
          <w:rPr>
            <w:noProof/>
            <w:webHidden/>
          </w:rPr>
          <w:fldChar w:fldCharType="begin"/>
        </w:r>
        <w:r w:rsidR="00892FE8">
          <w:rPr>
            <w:noProof/>
            <w:webHidden/>
          </w:rPr>
          <w:instrText xml:space="preserve"> PAGEREF _Toc68233154 \h </w:instrText>
        </w:r>
        <w:r w:rsidR="00892FE8">
          <w:rPr>
            <w:noProof/>
            <w:webHidden/>
          </w:rPr>
        </w:r>
        <w:r w:rsidR="00892FE8">
          <w:rPr>
            <w:noProof/>
            <w:webHidden/>
          </w:rPr>
          <w:fldChar w:fldCharType="separate"/>
        </w:r>
        <w:r w:rsidR="003E70A6">
          <w:rPr>
            <w:noProof/>
            <w:webHidden/>
          </w:rPr>
          <w:t>7</w:t>
        </w:r>
        <w:r w:rsidR="00892FE8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  <w:bookmarkStart w:id="15" w:name="_GoBack"/>
      <w:bookmarkEnd w:id="15"/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6" w:name="_Toc68233151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6"/>
    </w:p>
    <w:p w:rsidR="008C2D6D" w:rsidRDefault="004D53FC" w:rsidP="00C550C1">
      <w:pPr>
        <w:pStyle w:val="a6"/>
      </w:pPr>
      <w:r>
        <w:t>В данной работе были использованы следующие наборы данных:</w:t>
      </w:r>
    </w:p>
    <w:p w:rsidR="004D53FC" w:rsidRDefault="004D53FC" w:rsidP="000E1218">
      <w:pPr>
        <w:pStyle w:val="a4"/>
        <w:numPr>
          <w:ilvl w:val="0"/>
          <w:numId w:val="17"/>
        </w:numPr>
        <w:ind w:firstLine="851"/>
      </w:pPr>
      <w:r>
        <w:rPr>
          <w:lang w:val="en-US"/>
        </w:rPr>
        <w:t>airports</w:t>
      </w:r>
      <w:r w:rsidRPr="004D53FC">
        <w:t xml:space="preserve"> (</w:t>
      </w:r>
      <w:hyperlink r:id="rId9" w:history="1">
        <w:r w:rsidRPr="006B465C">
          <w:rPr>
            <w:rStyle w:val="a9"/>
            <w:lang w:val="en-US"/>
          </w:rPr>
          <w:t>https</w:t>
        </w:r>
        <w:r w:rsidRPr="004D53FC">
          <w:rPr>
            <w:rStyle w:val="a9"/>
          </w:rPr>
          <w:t>://</w:t>
        </w:r>
        <w:proofErr w:type="spellStart"/>
        <w:r w:rsidRPr="006B465C">
          <w:rPr>
            <w:rStyle w:val="a9"/>
            <w:lang w:val="en-US"/>
          </w:rPr>
          <w:t>openflights</w:t>
        </w:r>
        <w:proofErr w:type="spellEnd"/>
        <w:r w:rsidRPr="004D53FC">
          <w:rPr>
            <w:rStyle w:val="a9"/>
          </w:rPr>
          <w:t>.</w:t>
        </w:r>
        <w:r w:rsidRPr="006B465C">
          <w:rPr>
            <w:rStyle w:val="a9"/>
            <w:lang w:val="en-US"/>
          </w:rPr>
          <w:t>org</w:t>
        </w:r>
        <w:r w:rsidRPr="004D53FC">
          <w:rPr>
            <w:rStyle w:val="a9"/>
          </w:rPr>
          <w:t>/</w:t>
        </w:r>
        <w:r w:rsidRPr="006B465C">
          <w:rPr>
            <w:rStyle w:val="a9"/>
            <w:lang w:val="en-US"/>
          </w:rPr>
          <w:t>data</w:t>
        </w:r>
        <w:r w:rsidRPr="004D53FC">
          <w:rPr>
            <w:rStyle w:val="a9"/>
          </w:rPr>
          <w:t>.</w:t>
        </w:r>
        <w:r w:rsidRPr="006B465C">
          <w:rPr>
            <w:rStyle w:val="a9"/>
            <w:lang w:val="en-US"/>
          </w:rPr>
          <w:t>html</w:t>
        </w:r>
      </w:hyperlink>
      <w:r w:rsidRPr="004D53FC">
        <w:t xml:space="preserve">) – </w:t>
      </w:r>
      <w:proofErr w:type="spellStart"/>
      <w:r>
        <w:t>датасет</w:t>
      </w:r>
      <w:proofErr w:type="spellEnd"/>
      <w:r w:rsidRPr="004D53FC">
        <w:t>,</w:t>
      </w:r>
      <w:r>
        <w:t xml:space="preserve"> содержащий информацию об аэропортах по всему миру.</w:t>
      </w:r>
    </w:p>
    <w:p w:rsidR="004D53FC" w:rsidRDefault="004D53FC" w:rsidP="000E1218">
      <w:pPr>
        <w:pStyle w:val="a4"/>
        <w:numPr>
          <w:ilvl w:val="0"/>
          <w:numId w:val="17"/>
        </w:numPr>
        <w:ind w:firstLine="851"/>
      </w:pPr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  <w:r w:rsidRPr="000E1218">
        <w:t xml:space="preserve"> </w:t>
      </w:r>
      <w:r>
        <w:rPr>
          <w:lang w:val="en-US"/>
        </w:rPr>
        <w:t>optimization</w:t>
      </w:r>
      <w:r w:rsidRPr="000E1218">
        <w:t xml:space="preserve"> (</w:t>
      </w:r>
      <w:r w:rsidRPr="004D53FC">
        <w:rPr>
          <w:lang w:val="en-US"/>
        </w:rPr>
        <w:t>https</w:t>
      </w:r>
      <w:r w:rsidRPr="000E1218">
        <w:t>://</w:t>
      </w:r>
      <w:r w:rsidRPr="004D53FC">
        <w:rPr>
          <w:lang w:val="en-US"/>
        </w:rPr>
        <w:t>www</w:t>
      </w:r>
      <w:r w:rsidRPr="000E1218">
        <w:t>.</w:t>
      </w:r>
      <w:proofErr w:type="spellStart"/>
      <w:r w:rsidRPr="004D53FC">
        <w:rPr>
          <w:lang w:val="en-US"/>
        </w:rPr>
        <w:t>kaggle</w:t>
      </w:r>
      <w:proofErr w:type="spellEnd"/>
      <w:r w:rsidRPr="000E1218">
        <w:t>.</w:t>
      </w:r>
      <w:r w:rsidRPr="004D53FC">
        <w:rPr>
          <w:lang w:val="en-US"/>
        </w:rPr>
        <w:t>com</w:t>
      </w:r>
      <w:r w:rsidRPr="000E1218">
        <w:t>/</w:t>
      </w:r>
      <w:proofErr w:type="spellStart"/>
      <w:r w:rsidRPr="004D53FC">
        <w:rPr>
          <w:lang w:val="en-US"/>
        </w:rPr>
        <w:t>roshansharma</w:t>
      </w:r>
      <w:proofErr w:type="spellEnd"/>
      <w:r w:rsidRPr="000E1218">
        <w:t>/</w:t>
      </w:r>
      <w:r w:rsidRPr="004D53FC">
        <w:rPr>
          <w:lang w:val="en-US"/>
        </w:rPr>
        <w:t>market</w:t>
      </w:r>
      <w:r w:rsidRPr="000E1218">
        <w:t>-</w:t>
      </w:r>
      <w:r w:rsidRPr="004D53FC">
        <w:rPr>
          <w:lang w:val="en-US"/>
        </w:rPr>
        <w:t>basket</w:t>
      </w:r>
      <w:r w:rsidRPr="000E1218">
        <w:t>-</w:t>
      </w:r>
      <w:r w:rsidRPr="004D53FC">
        <w:rPr>
          <w:lang w:val="en-US"/>
        </w:rPr>
        <w:t>optimization</w:t>
      </w:r>
      <w:r w:rsidRPr="000E1218">
        <w:t>/</w:t>
      </w:r>
      <w:r w:rsidRPr="004D53FC">
        <w:rPr>
          <w:lang w:val="en-US"/>
        </w:rPr>
        <w:t>version</w:t>
      </w:r>
      <w:r w:rsidRPr="000E1218">
        <w:t xml:space="preserve">/1) </w:t>
      </w:r>
      <w:r w:rsidR="000E1218" w:rsidRPr="000E1218">
        <w:t>–</w:t>
      </w:r>
      <w:r w:rsidRPr="000E1218">
        <w:t xml:space="preserve"> </w:t>
      </w:r>
      <w:proofErr w:type="spellStart"/>
      <w:r w:rsidR="000E1218">
        <w:t>датасет</w:t>
      </w:r>
      <w:proofErr w:type="spellEnd"/>
      <w:r w:rsidR="000E1218" w:rsidRPr="000E1218">
        <w:t xml:space="preserve">, </w:t>
      </w:r>
      <w:r w:rsidR="000E1218">
        <w:t>содержащий информацию о покупках.  Данные сгруппированы в транзакции.</w:t>
      </w:r>
    </w:p>
    <w:p w:rsidR="000E1218" w:rsidRDefault="000E1218" w:rsidP="000E1218">
      <w:pPr>
        <w:pStyle w:val="a4"/>
        <w:numPr>
          <w:ilvl w:val="0"/>
          <w:numId w:val="17"/>
        </w:numPr>
        <w:ind w:firstLine="851"/>
      </w:pPr>
      <w:r>
        <w:rPr>
          <w:lang w:val="en-US"/>
        </w:rPr>
        <w:t>retail</w:t>
      </w:r>
      <w:r w:rsidRPr="000E1218">
        <w:t xml:space="preserve"> (</w:t>
      </w:r>
      <w:hyperlink r:id="rId10" w:history="1">
        <w:r w:rsidRPr="006B465C">
          <w:rPr>
            <w:rStyle w:val="a9"/>
            <w:lang w:val="en-US"/>
          </w:rPr>
          <w:t>http</w:t>
        </w:r>
        <w:r w:rsidRPr="000E1218">
          <w:rPr>
            <w:rStyle w:val="a9"/>
          </w:rPr>
          <w:t>://</w:t>
        </w:r>
        <w:proofErr w:type="spellStart"/>
        <w:r w:rsidRPr="006B465C">
          <w:rPr>
            <w:rStyle w:val="a9"/>
            <w:lang w:val="en-US"/>
          </w:rPr>
          <w:t>fimi</w:t>
        </w:r>
        <w:proofErr w:type="spellEnd"/>
        <w:r w:rsidRPr="000E1218">
          <w:rPr>
            <w:rStyle w:val="a9"/>
          </w:rPr>
          <w:t>.</w:t>
        </w:r>
        <w:proofErr w:type="spellStart"/>
        <w:r w:rsidRPr="006B465C">
          <w:rPr>
            <w:rStyle w:val="a9"/>
            <w:lang w:val="en-US"/>
          </w:rPr>
          <w:t>uantwerpen</w:t>
        </w:r>
        <w:proofErr w:type="spellEnd"/>
        <w:r w:rsidRPr="000E1218">
          <w:rPr>
            <w:rStyle w:val="a9"/>
          </w:rPr>
          <w:t>.</w:t>
        </w:r>
        <w:r w:rsidRPr="006B465C">
          <w:rPr>
            <w:rStyle w:val="a9"/>
            <w:lang w:val="en-US"/>
          </w:rPr>
          <w:t>be</w:t>
        </w:r>
        <w:r w:rsidRPr="000E1218">
          <w:rPr>
            <w:rStyle w:val="a9"/>
          </w:rPr>
          <w:t>/</w:t>
        </w:r>
        <w:r w:rsidRPr="006B465C">
          <w:rPr>
            <w:rStyle w:val="a9"/>
            <w:lang w:val="en-US"/>
          </w:rPr>
          <w:t>data</w:t>
        </w:r>
        <w:r w:rsidRPr="000E1218">
          <w:rPr>
            <w:rStyle w:val="a9"/>
          </w:rPr>
          <w:t>/</w:t>
        </w:r>
      </w:hyperlink>
      <w:r w:rsidRPr="000E1218">
        <w:t xml:space="preserve">) – </w:t>
      </w:r>
      <w:proofErr w:type="spellStart"/>
      <w:r>
        <w:t>датасет</w:t>
      </w:r>
      <w:proofErr w:type="spellEnd"/>
      <w:r w:rsidRPr="000E1218">
        <w:t>,</w:t>
      </w:r>
      <w:r>
        <w:t xml:space="preserve"> также содержащий информацию о покупках, но все значения представлены цифрами.</w:t>
      </w:r>
    </w:p>
    <w:p w:rsidR="000E1218" w:rsidRDefault="000E1218" w:rsidP="000E1218">
      <w:pPr>
        <w:pStyle w:val="a6"/>
      </w:pPr>
      <w:r>
        <w:t xml:space="preserve">В работе была использована библиотека </w:t>
      </w:r>
      <w:proofErr w:type="spellStart"/>
      <w:r w:rsidRPr="000E1218">
        <w:t>Кристиана</w:t>
      </w:r>
      <w:proofErr w:type="spellEnd"/>
      <w:r w:rsidRPr="000E1218">
        <w:t xml:space="preserve"> </w:t>
      </w:r>
      <w:proofErr w:type="spellStart"/>
      <w:r w:rsidRPr="000E1218">
        <w:t>Боргельта</w:t>
      </w:r>
      <w:proofErr w:type="spellEnd"/>
      <w:r>
        <w:t xml:space="preserve"> (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Borgelt</w:t>
      </w:r>
      <w:proofErr w:type="spellEnd"/>
      <w:r>
        <w:t xml:space="preserve">) </w:t>
      </w:r>
      <w:proofErr w:type="spellStart"/>
      <w:r>
        <w:rPr>
          <w:lang w:val="en-US"/>
        </w:rPr>
        <w:t>PyFIM</w:t>
      </w:r>
      <w:proofErr w:type="spellEnd"/>
      <w:r w:rsidRPr="000E1218">
        <w:t xml:space="preserve"> (</w:t>
      </w:r>
      <w:hyperlink r:id="rId11" w:history="1">
        <w:r w:rsidRPr="006B465C">
          <w:rPr>
            <w:rStyle w:val="a9"/>
          </w:rPr>
          <w:t>https://borgelt.net/pyfim.html</w:t>
        </w:r>
      </w:hyperlink>
      <w:r w:rsidRPr="000E1218">
        <w:t>)</w:t>
      </w:r>
      <w:r>
        <w:t xml:space="preserve">. Конкретно в работе были использованы реализации алгоритмов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eclat</w:t>
      </w:r>
      <w:proofErr w:type="spellEnd"/>
      <w:r>
        <w:t xml:space="preserve"> и </w:t>
      </w:r>
      <w:proofErr w:type="spellStart"/>
      <w:r w:rsidRPr="000E1218">
        <w:t>fpgrowth</w:t>
      </w:r>
      <w:proofErr w:type="spellEnd"/>
      <w:r>
        <w:t>,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D261CF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>
        <w:t>1</w:t>
      </w:r>
      <w:r>
        <w:rPr>
          <w:lang w:val="en-US"/>
        </w:rPr>
        <w:t>_</w:t>
      </w:r>
      <w:proofErr w:type="spellStart"/>
      <w:r>
        <w:rPr>
          <w:lang w:val="en-US"/>
        </w:rPr>
        <w:t>search_sets</w:t>
      </w:r>
      <w:proofErr w:type="spellEnd"/>
    </w:p>
    <w:p w:rsidR="007D1918" w:rsidRPr="000E1218" w:rsidRDefault="007D1918" w:rsidP="002260BB">
      <w:pPr>
        <w:pStyle w:val="a6"/>
      </w:pPr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892FE8" w:rsidRDefault="00D46227" w:rsidP="00892FE8">
      <w:pPr>
        <w:pStyle w:val="1"/>
      </w:pPr>
      <w:r w:rsidRPr="000E1218">
        <w:br w:type="column"/>
      </w:r>
      <w:bookmarkStart w:id="17" w:name="_Toc68233152"/>
      <w:r w:rsidR="00892FE8">
        <w:lastRenderedPageBreak/>
        <w:t>СПИСОК ЧАСТЫХ НАБОРОВ</w:t>
      </w:r>
      <w:bookmarkEnd w:id="17"/>
    </w:p>
    <w:p w:rsidR="00892FE8" w:rsidRDefault="00D261CF" w:rsidP="00D261CF">
      <w:pPr>
        <w:pStyle w:val="a6"/>
      </w:pPr>
      <w:r>
        <w:t xml:space="preserve">В ходе выполнения работы был подготовлен список частых наборов для каждого </w:t>
      </w:r>
      <w:r w:rsidR="00151761">
        <w:t>набора данных</w:t>
      </w:r>
      <w:r>
        <w:t xml:space="preserve">. </w:t>
      </w:r>
    </w:p>
    <w:p w:rsidR="00D261CF" w:rsidRPr="007545ED" w:rsidRDefault="00D261CF" w:rsidP="00D261CF">
      <w:pPr>
        <w:pStyle w:val="a6"/>
      </w:pPr>
      <w:r>
        <w:t xml:space="preserve">В </w:t>
      </w:r>
      <w:r w:rsidR="00151761">
        <w:t>наборе данных</w:t>
      </w:r>
      <w:r>
        <w:t xml:space="preserve"> </w:t>
      </w:r>
      <w:r>
        <w:rPr>
          <w:lang w:val="en-US"/>
        </w:rPr>
        <w:t>airports</w:t>
      </w:r>
      <w:r w:rsidRPr="00D261CF">
        <w:t xml:space="preserve"> </w:t>
      </w:r>
      <w:r>
        <w:t>были найдены следующие частые наборы с</w:t>
      </w:r>
      <w:r w:rsidR="00EF3A38">
        <w:t xml:space="preserve"> минимальной</w:t>
      </w:r>
      <w:r>
        <w:t xml:space="preserve"> поддержкой </w:t>
      </w:r>
      <w:r w:rsidR="007545ED">
        <w:t>2%</w:t>
      </w:r>
      <w:r w:rsidR="007545ED" w:rsidRPr="007545ED">
        <w:t>:</w:t>
      </w:r>
    </w:p>
    <w:p w:rsidR="007545ED" w:rsidRPr="007545ED" w:rsidRDefault="007545ED" w:rsidP="007545ED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</w:t>
      </w:r>
      <w:r w:rsidRPr="007545ED">
        <w:rPr>
          <w:shd w:val="clear" w:color="auto" w:fill="FFFFFF"/>
          <w:lang w:val="en-US" w:eastAsia="ru-RU"/>
        </w:rPr>
        <w:t>'America/</w:t>
      </w:r>
      <w:proofErr w:type="spellStart"/>
      <w:r w:rsidRPr="007545ED">
        <w:rPr>
          <w:shd w:val="clear" w:color="auto" w:fill="FFFFFF"/>
          <w:lang w:val="en-US" w:eastAsia="ru-RU"/>
        </w:rPr>
        <w:t>Los_Angeles</w:t>
      </w:r>
      <w:proofErr w:type="spellEnd"/>
      <w:r w:rsidRPr="007545ED">
        <w:rPr>
          <w:shd w:val="clear" w:color="auto" w:fill="FFFFFF"/>
          <w:lang w:val="en-US" w:eastAsia="ru-RU"/>
        </w:rPr>
        <w:t>', 'United States', 'A',</w:t>
      </w:r>
      <w:r>
        <w:rPr>
          <w:shd w:val="clear" w:color="auto" w:fill="FFFFFF"/>
          <w:lang w:val="en-US" w:eastAsia="ru-RU"/>
        </w:rPr>
        <w:t xml:space="preserve"> '</w:t>
      </w:r>
      <w:proofErr w:type="spellStart"/>
      <w:r>
        <w:rPr>
          <w:shd w:val="clear" w:color="auto" w:fill="FFFFFF"/>
          <w:lang w:val="en-US" w:eastAsia="ru-RU"/>
        </w:rPr>
        <w:t>OurAirports</w:t>
      </w:r>
      <w:proofErr w:type="spellEnd"/>
      <w:r>
        <w:rPr>
          <w:shd w:val="clear" w:color="auto" w:fill="FFFFFF"/>
          <w:lang w:val="en-US" w:eastAsia="ru-RU"/>
        </w:rPr>
        <w:t>', 'airport', '-8'}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 w:rsidRPr="00EF3A38">
        <w:rPr>
          <w:shd w:val="clear" w:color="auto" w:fill="FFFFFF"/>
          <w:lang w:val="en-US" w:eastAsia="ru-RU"/>
        </w:rPr>
        <w:t>(</w:t>
      </w:r>
      <w:r w:rsidR="00EF3A38">
        <w:rPr>
          <w:shd w:val="clear" w:color="auto" w:fill="FFFFFF"/>
          <w:lang w:eastAsia="ru-RU"/>
        </w:rPr>
        <w:t>поддержка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>
        <w:rPr>
          <w:shd w:val="clear" w:color="auto" w:fill="FFFFFF"/>
          <w:lang w:val="en-US" w:eastAsia="ru-RU"/>
        </w:rPr>
        <w:t>2</w:t>
      </w:r>
      <w:r w:rsidR="00EF3A38" w:rsidRPr="00EF3A38">
        <w:rPr>
          <w:shd w:val="clear" w:color="auto" w:fill="FFFFFF"/>
          <w:lang w:val="en-US" w:eastAsia="ru-RU"/>
        </w:rPr>
        <w:t>%)</w:t>
      </w:r>
    </w:p>
    <w:p w:rsidR="007545ED" w:rsidRPr="007545ED" w:rsidRDefault="007545ED" w:rsidP="007545ED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</w:t>
      </w:r>
      <w:r w:rsidRPr="007545ED">
        <w:rPr>
          <w:shd w:val="clear" w:color="auto" w:fill="FFFFFF"/>
          <w:lang w:val="en-US" w:eastAsia="ru-RU"/>
        </w:rPr>
        <w:t>'America/Anchorage', 'United States', 'A',</w:t>
      </w:r>
      <w:r>
        <w:rPr>
          <w:shd w:val="clear" w:color="auto" w:fill="FFFFFF"/>
          <w:lang w:val="en-US" w:eastAsia="ru-RU"/>
        </w:rPr>
        <w:t xml:space="preserve"> '</w:t>
      </w:r>
      <w:proofErr w:type="spellStart"/>
      <w:r>
        <w:rPr>
          <w:shd w:val="clear" w:color="auto" w:fill="FFFFFF"/>
          <w:lang w:val="en-US" w:eastAsia="ru-RU"/>
        </w:rPr>
        <w:t>OurAirports</w:t>
      </w:r>
      <w:proofErr w:type="spellEnd"/>
      <w:r>
        <w:rPr>
          <w:shd w:val="clear" w:color="auto" w:fill="FFFFFF"/>
          <w:lang w:val="en-US" w:eastAsia="ru-RU"/>
        </w:rPr>
        <w:t>', 'airport', '-9'}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 w:rsidRPr="00EF3A38">
        <w:rPr>
          <w:shd w:val="clear" w:color="auto" w:fill="FFFFFF"/>
          <w:lang w:val="en-US" w:eastAsia="ru-RU"/>
        </w:rPr>
        <w:t>(</w:t>
      </w:r>
      <w:r w:rsidR="00EF3A38">
        <w:rPr>
          <w:shd w:val="clear" w:color="auto" w:fill="FFFFFF"/>
          <w:lang w:eastAsia="ru-RU"/>
        </w:rPr>
        <w:t>поддержка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>
        <w:rPr>
          <w:shd w:val="clear" w:color="auto" w:fill="FFFFFF"/>
          <w:lang w:val="en-US" w:eastAsia="ru-RU"/>
        </w:rPr>
        <w:t>2</w:t>
      </w:r>
      <w:r w:rsidR="00EF3A38" w:rsidRPr="00EF3A38">
        <w:rPr>
          <w:shd w:val="clear" w:color="auto" w:fill="FFFFFF"/>
          <w:lang w:val="en-US" w:eastAsia="ru-RU"/>
        </w:rPr>
        <w:t>%)</w:t>
      </w:r>
    </w:p>
    <w:p w:rsidR="007545ED" w:rsidRPr="007545ED" w:rsidRDefault="007545ED" w:rsidP="007545ED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</w:t>
      </w:r>
      <w:r w:rsidRPr="007545ED">
        <w:rPr>
          <w:shd w:val="clear" w:color="auto" w:fill="FFFFFF"/>
          <w:lang w:val="en-US" w:eastAsia="ru-RU"/>
        </w:rPr>
        <w:t>'Europe/Paris', 'France', 'E'</w:t>
      </w:r>
      <w:r>
        <w:rPr>
          <w:shd w:val="clear" w:color="auto" w:fill="FFFFFF"/>
          <w:lang w:val="en-US" w:eastAsia="ru-RU"/>
        </w:rPr>
        <w:t>, '</w:t>
      </w:r>
      <w:proofErr w:type="spellStart"/>
      <w:r>
        <w:rPr>
          <w:shd w:val="clear" w:color="auto" w:fill="FFFFFF"/>
          <w:lang w:val="en-US" w:eastAsia="ru-RU"/>
        </w:rPr>
        <w:t>OurAirports</w:t>
      </w:r>
      <w:proofErr w:type="spellEnd"/>
      <w:r>
        <w:rPr>
          <w:shd w:val="clear" w:color="auto" w:fill="FFFFFF"/>
          <w:lang w:val="en-US" w:eastAsia="ru-RU"/>
        </w:rPr>
        <w:t>', 'airport', '1'}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 w:rsidRPr="00EF3A38">
        <w:rPr>
          <w:shd w:val="clear" w:color="auto" w:fill="FFFFFF"/>
          <w:lang w:val="en-US" w:eastAsia="ru-RU"/>
        </w:rPr>
        <w:t>(</w:t>
      </w:r>
      <w:r w:rsidR="00EF3A38">
        <w:rPr>
          <w:shd w:val="clear" w:color="auto" w:fill="FFFFFF"/>
          <w:lang w:eastAsia="ru-RU"/>
        </w:rPr>
        <w:t>поддержка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>
        <w:rPr>
          <w:shd w:val="clear" w:color="auto" w:fill="FFFFFF"/>
          <w:lang w:val="en-US" w:eastAsia="ru-RU"/>
        </w:rPr>
        <w:t>3</w:t>
      </w:r>
      <w:r w:rsidR="00EF3A38" w:rsidRPr="00EF3A38">
        <w:rPr>
          <w:shd w:val="clear" w:color="auto" w:fill="FFFFFF"/>
          <w:lang w:val="en-US" w:eastAsia="ru-RU"/>
        </w:rPr>
        <w:t>%)</w:t>
      </w:r>
    </w:p>
    <w:p w:rsidR="007545ED" w:rsidRPr="007545ED" w:rsidRDefault="007545ED" w:rsidP="007545ED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</w:t>
      </w:r>
      <w:r w:rsidRPr="007545ED">
        <w:rPr>
          <w:shd w:val="clear" w:color="auto" w:fill="FFFFFF"/>
          <w:lang w:val="en-US" w:eastAsia="ru-RU"/>
        </w:rPr>
        <w:t>'Europe/Berlin', 'E', '</w:t>
      </w:r>
      <w:proofErr w:type="spellStart"/>
      <w:r w:rsidRPr="007545ED">
        <w:rPr>
          <w:shd w:val="clear" w:color="auto" w:fill="FFFFFF"/>
          <w:lang w:val="en-US" w:eastAsia="ru-RU"/>
        </w:rPr>
        <w:t>OurAirpo</w:t>
      </w:r>
      <w:r>
        <w:rPr>
          <w:shd w:val="clear" w:color="auto" w:fill="FFFFFF"/>
          <w:lang w:val="en-US" w:eastAsia="ru-RU"/>
        </w:rPr>
        <w:t>rts</w:t>
      </w:r>
      <w:proofErr w:type="spellEnd"/>
      <w:r>
        <w:rPr>
          <w:shd w:val="clear" w:color="auto" w:fill="FFFFFF"/>
          <w:lang w:val="en-US" w:eastAsia="ru-RU"/>
        </w:rPr>
        <w:t>', 'airport', 'Germany', '1'}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 w:rsidRPr="00EF3A38">
        <w:rPr>
          <w:shd w:val="clear" w:color="auto" w:fill="FFFFFF"/>
          <w:lang w:val="en-US" w:eastAsia="ru-RU"/>
        </w:rPr>
        <w:t>(</w:t>
      </w:r>
      <w:r w:rsidR="00EF3A38">
        <w:rPr>
          <w:shd w:val="clear" w:color="auto" w:fill="FFFFFF"/>
          <w:lang w:eastAsia="ru-RU"/>
        </w:rPr>
        <w:t>поддержка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>
        <w:rPr>
          <w:shd w:val="clear" w:color="auto" w:fill="FFFFFF"/>
          <w:lang w:val="en-US" w:eastAsia="ru-RU"/>
        </w:rPr>
        <w:t>3</w:t>
      </w:r>
      <w:r w:rsidR="00EF3A38" w:rsidRPr="00EF3A38">
        <w:rPr>
          <w:shd w:val="clear" w:color="auto" w:fill="FFFFFF"/>
          <w:lang w:val="en-US" w:eastAsia="ru-RU"/>
        </w:rPr>
        <w:t>%)</w:t>
      </w:r>
    </w:p>
    <w:p w:rsidR="007545ED" w:rsidRPr="007545ED" w:rsidRDefault="007545ED" w:rsidP="007545ED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</w:t>
      </w:r>
      <w:r w:rsidRPr="007545ED">
        <w:rPr>
          <w:shd w:val="clear" w:color="auto" w:fill="FFFFFF"/>
          <w:lang w:val="en-US" w:eastAsia="ru-RU"/>
        </w:rPr>
        <w:t>'America/Chicago', 'United States', 'A',</w:t>
      </w:r>
      <w:r>
        <w:rPr>
          <w:shd w:val="clear" w:color="auto" w:fill="FFFFFF"/>
          <w:lang w:val="en-US" w:eastAsia="ru-RU"/>
        </w:rPr>
        <w:t xml:space="preserve"> '</w:t>
      </w:r>
      <w:proofErr w:type="spellStart"/>
      <w:r>
        <w:rPr>
          <w:shd w:val="clear" w:color="auto" w:fill="FFFFFF"/>
          <w:lang w:val="en-US" w:eastAsia="ru-RU"/>
        </w:rPr>
        <w:t>OurAirports</w:t>
      </w:r>
      <w:proofErr w:type="spellEnd"/>
      <w:r>
        <w:rPr>
          <w:shd w:val="clear" w:color="auto" w:fill="FFFFFF"/>
          <w:lang w:val="en-US" w:eastAsia="ru-RU"/>
        </w:rPr>
        <w:t>', 'airport', '-6'}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 w:rsidRPr="00EF3A38">
        <w:rPr>
          <w:shd w:val="clear" w:color="auto" w:fill="FFFFFF"/>
          <w:lang w:val="en-US" w:eastAsia="ru-RU"/>
        </w:rPr>
        <w:t>(</w:t>
      </w:r>
      <w:r w:rsidR="00EF3A38">
        <w:rPr>
          <w:shd w:val="clear" w:color="auto" w:fill="FFFFFF"/>
          <w:lang w:eastAsia="ru-RU"/>
        </w:rPr>
        <w:t>поддержка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>
        <w:rPr>
          <w:shd w:val="clear" w:color="auto" w:fill="FFFFFF"/>
          <w:lang w:val="en-US" w:eastAsia="ru-RU"/>
        </w:rPr>
        <w:t>4</w:t>
      </w:r>
      <w:r w:rsidR="00EF3A38" w:rsidRPr="00EF3A38">
        <w:rPr>
          <w:shd w:val="clear" w:color="auto" w:fill="FFFFFF"/>
          <w:lang w:val="en-US" w:eastAsia="ru-RU"/>
        </w:rPr>
        <w:t>%)</w:t>
      </w:r>
    </w:p>
    <w:p w:rsidR="007545ED" w:rsidRPr="007545ED" w:rsidRDefault="007545ED" w:rsidP="007545ED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lang w:val="en-US"/>
        </w:rPr>
      </w:pPr>
      <w:r>
        <w:rPr>
          <w:shd w:val="clear" w:color="auto" w:fill="FFFFFF"/>
          <w:lang w:val="en-US" w:eastAsia="ru-RU"/>
        </w:rPr>
        <w:t>{</w:t>
      </w:r>
      <w:r w:rsidRPr="007545ED">
        <w:rPr>
          <w:shd w:val="clear" w:color="auto" w:fill="FFFFFF"/>
          <w:lang w:val="en-US" w:eastAsia="ru-RU"/>
        </w:rPr>
        <w:t>'America/</w:t>
      </w:r>
      <w:proofErr w:type="spellStart"/>
      <w:r w:rsidRPr="007545ED">
        <w:rPr>
          <w:shd w:val="clear" w:color="auto" w:fill="FFFFFF"/>
          <w:lang w:val="en-US" w:eastAsia="ru-RU"/>
        </w:rPr>
        <w:t>New_York</w:t>
      </w:r>
      <w:proofErr w:type="spellEnd"/>
      <w:r w:rsidRPr="007545ED">
        <w:rPr>
          <w:shd w:val="clear" w:color="auto" w:fill="FFFFFF"/>
          <w:lang w:val="en-US" w:eastAsia="ru-RU"/>
        </w:rPr>
        <w:t>', '-5', 'United States'</w:t>
      </w:r>
      <w:r>
        <w:rPr>
          <w:shd w:val="clear" w:color="auto" w:fill="FFFFFF"/>
          <w:lang w:val="en-US" w:eastAsia="ru-RU"/>
        </w:rPr>
        <w:t>, 'A', '</w:t>
      </w:r>
      <w:proofErr w:type="spellStart"/>
      <w:r>
        <w:rPr>
          <w:shd w:val="clear" w:color="auto" w:fill="FFFFFF"/>
          <w:lang w:val="en-US" w:eastAsia="ru-RU"/>
        </w:rPr>
        <w:t>OurAirports</w:t>
      </w:r>
      <w:proofErr w:type="spellEnd"/>
      <w:r>
        <w:rPr>
          <w:shd w:val="clear" w:color="auto" w:fill="FFFFFF"/>
          <w:lang w:val="en-US" w:eastAsia="ru-RU"/>
        </w:rPr>
        <w:t>', 'airport'}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 w:rsidRPr="00EF3A38">
        <w:rPr>
          <w:shd w:val="clear" w:color="auto" w:fill="FFFFFF"/>
          <w:lang w:val="en-US" w:eastAsia="ru-RU"/>
        </w:rPr>
        <w:t>(</w:t>
      </w:r>
      <w:r w:rsidR="00EF3A38">
        <w:rPr>
          <w:shd w:val="clear" w:color="auto" w:fill="FFFFFF"/>
          <w:lang w:eastAsia="ru-RU"/>
        </w:rPr>
        <w:t>поддержка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>
        <w:rPr>
          <w:shd w:val="clear" w:color="auto" w:fill="FFFFFF"/>
          <w:lang w:val="en-US" w:eastAsia="ru-RU"/>
        </w:rPr>
        <w:t>6</w:t>
      </w:r>
      <w:r w:rsidR="00EF3A38" w:rsidRPr="00EF3A38">
        <w:rPr>
          <w:shd w:val="clear" w:color="auto" w:fill="FFFFFF"/>
          <w:lang w:val="en-US" w:eastAsia="ru-RU"/>
        </w:rPr>
        <w:t>%)</w:t>
      </w:r>
    </w:p>
    <w:p w:rsidR="007545ED" w:rsidRPr="00EF3A38" w:rsidRDefault="00EF3A38" w:rsidP="00221A96">
      <w:pPr>
        <w:pStyle w:val="a6"/>
      </w:pPr>
      <w:r>
        <w:t xml:space="preserve">В частых наборах часто </w:t>
      </w:r>
      <w:r w:rsidR="00221A96">
        <w:t xml:space="preserve">встречается США, что означает, что в набор содержит много информации связанной с аэропортами США. </w:t>
      </w:r>
    </w:p>
    <w:p w:rsidR="007545ED" w:rsidRDefault="007545ED" w:rsidP="007545ED">
      <w:pPr>
        <w:pStyle w:val="a6"/>
      </w:pPr>
      <w:r>
        <w:t xml:space="preserve">В </w:t>
      </w:r>
      <w:r w:rsidR="00151761">
        <w:t>наборе данных</w:t>
      </w:r>
      <w:r>
        <w:t xml:space="preserve"> </w:t>
      </w:r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  <w:r w:rsidRPr="000E1218">
        <w:t xml:space="preserve"> </w:t>
      </w:r>
      <w:r>
        <w:rPr>
          <w:lang w:val="en-US"/>
        </w:rPr>
        <w:t>optimization</w:t>
      </w:r>
      <w:r w:rsidRPr="00D261CF">
        <w:t xml:space="preserve"> </w:t>
      </w:r>
      <w:r>
        <w:t xml:space="preserve">были найдены следующие частые наборы с </w:t>
      </w:r>
      <w:r w:rsidR="00EF3A38">
        <w:t xml:space="preserve">минимальной </w:t>
      </w:r>
      <w:r>
        <w:t xml:space="preserve">поддержкой </w:t>
      </w:r>
      <w:r>
        <w:t>4</w:t>
      </w:r>
      <w:r>
        <w:t>%</w:t>
      </w:r>
      <w:r w:rsidRPr="007545ED">
        <w:t>:</w:t>
      </w:r>
    </w:p>
    <w:p w:rsidR="007545ED" w:rsidRPr="007545ED" w:rsidRDefault="007545ED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{'ground beef', 'mineral water'}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 w:rsidRPr="00EF3A38">
        <w:rPr>
          <w:shd w:val="clear" w:color="auto" w:fill="FFFFFF"/>
          <w:lang w:val="en-US" w:eastAsia="ru-RU"/>
        </w:rPr>
        <w:t>(</w:t>
      </w:r>
      <w:r w:rsidR="00EF3A38">
        <w:rPr>
          <w:shd w:val="clear" w:color="auto" w:fill="FFFFFF"/>
          <w:lang w:eastAsia="ru-RU"/>
        </w:rPr>
        <w:t>поддержка</w:t>
      </w:r>
      <w:r w:rsidR="00EF3A38" w:rsidRPr="00EF3A38">
        <w:rPr>
          <w:shd w:val="clear" w:color="auto" w:fill="FFFFFF"/>
          <w:lang w:val="en-US" w:eastAsia="ru-RU"/>
        </w:rPr>
        <w:t xml:space="preserve"> </w:t>
      </w:r>
      <w:r w:rsidR="00EF3A38">
        <w:rPr>
          <w:shd w:val="clear" w:color="auto" w:fill="FFFFFF"/>
          <w:lang w:val="en-US" w:eastAsia="ru-RU"/>
        </w:rPr>
        <w:t>4</w:t>
      </w:r>
      <w:r w:rsidR="00EF3A38" w:rsidRPr="00EF3A38">
        <w:rPr>
          <w:shd w:val="clear" w:color="auto" w:fill="FFFFFF"/>
          <w:lang w:val="en-US" w:eastAsia="ru-RU"/>
        </w:rPr>
        <w:t>%)</w:t>
      </w:r>
    </w:p>
    <w:p w:rsidR="007545ED" w:rsidRPr="007545ED" w:rsidRDefault="007545ED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{'milk', 'mineral water'}</w:t>
      </w:r>
      <w:r w:rsidR="00EF3A38">
        <w:rPr>
          <w:shd w:val="clear" w:color="auto" w:fill="FFFFFF"/>
          <w:lang w:eastAsia="ru-RU"/>
        </w:rPr>
        <w:t xml:space="preserve"> </w:t>
      </w:r>
      <w:r w:rsidR="00EF3A38">
        <w:rPr>
          <w:shd w:val="clear" w:color="auto" w:fill="FFFFFF"/>
          <w:lang w:eastAsia="ru-RU"/>
        </w:rPr>
        <w:t xml:space="preserve">(поддержка </w:t>
      </w:r>
      <w:r w:rsidR="00EF3A38">
        <w:rPr>
          <w:shd w:val="clear" w:color="auto" w:fill="FFFFFF"/>
          <w:lang w:eastAsia="ru-RU"/>
        </w:rPr>
        <w:t>5</w:t>
      </w:r>
      <w:r w:rsidR="00EF3A38">
        <w:rPr>
          <w:shd w:val="clear" w:color="auto" w:fill="FFFFFF"/>
          <w:lang w:eastAsia="ru-RU"/>
        </w:rPr>
        <w:t>%)</w:t>
      </w:r>
    </w:p>
    <w:p w:rsidR="007545ED" w:rsidRPr="007545ED" w:rsidRDefault="007545ED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{'chocolate', 'mineral water'}</w:t>
      </w:r>
      <w:r w:rsidR="00EF3A38">
        <w:rPr>
          <w:shd w:val="clear" w:color="auto" w:fill="FFFFFF"/>
          <w:lang w:eastAsia="ru-RU"/>
        </w:rPr>
        <w:t xml:space="preserve"> </w:t>
      </w:r>
      <w:r w:rsidR="00EF3A38">
        <w:rPr>
          <w:shd w:val="clear" w:color="auto" w:fill="FFFFFF"/>
          <w:lang w:eastAsia="ru-RU"/>
        </w:rPr>
        <w:t xml:space="preserve">(поддержка </w:t>
      </w:r>
      <w:r w:rsidR="00EF3A38">
        <w:rPr>
          <w:shd w:val="clear" w:color="auto" w:fill="FFFFFF"/>
          <w:lang w:eastAsia="ru-RU"/>
        </w:rPr>
        <w:t>5</w:t>
      </w:r>
      <w:r w:rsidR="00EF3A38">
        <w:rPr>
          <w:shd w:val="clear" w:color="auto" w:fill="FFFFFF"/>
          <w:lang w:eastAsia="ru-RU"/>
        </w:rPr>
        <w:t>%)</w:t>
      </w:r>
    </w:p>
    <w:p w:rsidR="007545ED" w:rsidRPr="007545ED" w:rsidRDefault="007545ED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{'eggs', 'mineral water'}</w:t>
      </w:r>
      <w:r w:rsidR="00EF3A38">
        <w:rPr>
          <w:shd w:val="clear" w:color="auto" w:fill="FFFFFF"/>
          <w:lang w:eastAsia="ru-RU"/>
        </w:rPr>
        <w:t xml:space="preserve"> </w:t>
      </w:r>
      <w:r w:rsidR="00EF3A38">
        <w:rPr>
          <w:shd w:val="clear" w:color="auto" w:fill="FFFFFF"/>
          <w:lang w:eastAsia="ru-RU"/>
        </w:rPr>
        <w:t xml:space="preserve">(поддержка </w:t>
      </w:r>
      <w:r w:rsidR="00EF3A38">
        <w:rPr>
          <w:shd w:val="clear" w:color="auto" w:fill="FFFFFF"/>
          <w:lang w:eastAsia="ru-RU"/>
        </w:rPr>
        <w:t>5</w:t>
      </w:r>
      <w:r w:rsidR="00EF3A38">
        <w:rPr>
          <w:shd w:val="clear" w:color="auto" w:fill="FFFFFF"/>
          <w:lang w:eastAsia="ru-RU"/>
        </w:rPr>
        <w:t>%)</w:t>
      </w:r>
    </w:p>
    <w:p w:rsidR="007545ED" w:rsidRPr="007545ED" w:rsidRDefault="007545ED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{'spaghetti', 'mineral water'}</w:t>
      </w:r>
      <w:r w:rsidR="00EF3A38">
        <w:rPr>
          <w:shd w:val="clear" w:color="auto" w:fill="FFFFFF"/>
          <w:lang w:eastAsia="ru-RU"/>
        </w:rPr>
        <w:t xml:space="preserve"> </w:t>
      </w:r>
      <w:r w:rsidR="00EF3A38">
        <w:rPr>
          <w:shd w:val="clear" w:color="auto" w:fill="FFFFFF"/>
          <w:lang w:eastAsia="ru-RU"/>
        </w:rPr>
        <w:t xml:space="preserve">(поддержка </w:t>
      </w:r>
      <w:r w:rsidR="00EF3A38">
        <w:rPr>
          <w:shd w:val="clear" w:color="auto" w:fill="FFFFFF"/>
          <w:lang w:eastAsia="ru-RU"/>
        </w:rPr>
        <w:t>6</w:t>
      </w:r>
      <w:r w:rsidR="00EF3A38">
        <w:rPr>
          <w:shd w:val="clear" w:color="auto" w:fill="FFFFFF"/>
          <w:lang w:eastAsia="ru-RU"/>
        </w:rPr>
        <w:t>%)</w:t>
      </w:r>
    </w:p>
    <w:p w:rsidR="007545ED" w:rsidRPr="00221A96" w:rsidRDefault="00221A96" w:rsidP="007545ED">
      <w:pPr>
        <w:pStyle w:val="a6"/>
      </w:pPr>
      <w:r>
        <w:t>Из полученного списка наборов можно сделать вывод, что вода является популярным товаром и ее часто приобретают с другими продуктами.</w:t>
      </w:r>
    </w:p>
    <w:p w:rsidR="007545ED" w:rsidRDefault="007545ED" w:rsidP="007545ED">
      <w:pPr>
        <w:pStyle w:val="a6"/>
      </w:pPr>
      <w:r>
        <w:t xml:space="preserve">В </w:t>
      </w:r>
      <w:r w:rsidR="00151761">
        <w:t>наборе данных</w:t>
      </w:r>
      <w:r>
        <w:t xml:space="preserve"> </w:t>
      </w:r>
      <w:r>
        <w:rPr>
          <w:lang w:val="en-US"/>
        </w:rPr>
        <w:t>retail</w:t>
      </w:r>
      <w:r w:rsidRPr="007545ED">
        <w:t xml:space="preserve"> </w:t>
      </w:r>
      <w:r>
        <w:t>были найдены следующие частые наборы с</w:t>
      </w:r>
      <w:r w:rsidR="00EF3A38" w:rsidRPr="00EF3A38">
        <w:t xml:space="preserve"> </w:t>
      </w:r>
      <w:r w:rsidR="00EF3A38">
        <w:t>минимальной</w:t>
      </w:r>
      <w:r>
        <w:t xml:space="preserve"> поддержкой 2%</w:t>
      </w:r>
      <w:r w:rsidRPr="007545ED">
        <w:t>:</w:t>
      </w:r>
    </w:p>
    <w:p w:rsidR="00EF3A38" w:rsidRPr="00EF3A38" w:rsidRDefault="00EF3A38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eastAsia="ru-RU"/>
        </w:rPr>
      </w:pPr>
      <w:r w:rsidRPr="00EF3A38">
        <w:rPr>
          <w:shd w:val="clear" w:color="auto" w:fill="FFFFFF"/>
          <w:lang w:eastAsia="ru-RU"/>
        </w:rPr>
        <w:t>{</w:t>
      </w:r>
      <w:r>
        <w:rPr>
          <w:shd w:val="clear" w:color="auto" w:fill="FFFFFF"/>
          <w:lang w:eastAsia="ru-RU"/>
        </w:rPr>
        <w:t>'38', '48', '39'</w:t>
      </w:r>
      <w:r w:rsidRPr="00EF3A38">
        <w:rPr>
          <w:shd w:val="clear" w:color="auto" w:fill="FFFFFF"/>
          <w:lang w:eastAsia="ru-RU"/>
        </w:rPr>
        <w:t>}</w:t>
      </w:r>
      <w:r>
        <w:rPr>
          <w:shd w:val="clear" w:color="auto" w:fill="FFFFFF"/>
          <w:lang w:eastAsia="ru-RU"/>
        </w:rPr>
        <w:t xml:space="preserve"> (поддержка 7%)</w:t>
      </w:r>
    </w:p>
    <w:p w:rsidR="00EF3A38" w:rsidRPr="00EF3A38" w:rsidRDefault="00EF3A38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eastAsia="ru-RU"/>
        </w:rPr>
      </w:pPr>
      <w:r w:rsidRPr="00EF3A38">
        <w:rPr>
          <w:shd w:val="clear" w:color="auto" w:fill="FFFFFF"/>
          <w:lang w:eastAsia="ru-RU"/>
        </w:rPr>
        <w:lastRenderedPageBreak/>
        <w:t>{</w:t>
      </w:r>
      <w:r>
        <w:rPr>
          <w:shd w:val="clear" w:color="auto" w:fill="FFFFFF"/>
          <w:lang w:eastAsia="ru-RU"/>
        </w:rPr>
        <w:t>'32', '48', '39'</w:t>
      </w:r>
      <w:r w:rsidRPr="00EF3A38">
        <w:rPr>
          <w:shd w:val="clear" w:color="auto" w:fill="FFFFFF"/>
          <w:lang w:eastAsia="ru-RU"/>
        </w:rPr>
        <w:t>}</w:t>
      </w:r>
      <w:r>
        <w:rPr>
          <w:shd w:val="clear" w:color="auto" w:fill="FFFFFF"/>
          <w:lang w:eastAsia="ru-RU"/>
        </w:rPr>
        <w:t xml:space="preserve"> </w:t>
      </w:r>
      <w:r>
        <w:rPr>
          <w:shd w:val="clear" w:color="auto" w:fill="FFFFFF"/>
          <w:lang w:eastAsia="ru-RU"/>
        </w:rPr>
        <w:t>(</w:t>
      </w:r>
      <w:r>
        <w:rPr>
          <w:shd w:val="clear" w:color="auto" w:fill="FFFFFF"/>
          <w:lang w:eastAsia="ru-RU"/>
        </w:rPr>
        <w:t>п</w:t>
      </w:r>
      <w:r>
        <w:rPr>
          <w:shd w:val="clear" w:color="auto" w:fill="FFFFFF"/>
          <w:lang w:eastAsia="ru-RU"/>
        </w:rPr>
        <w:t xml:space="preserve">оддержка </w:t>
      </w:r>
      <w:r>
        <w:rPr>
          <w:shd w:val="clear" w:color="auto" w:fill="FFFFFF"/>
          <w:lang w:eastAsia="ru-RU"/>
        </w:rPr>
        <w:t>6</w:t>
      </w:r>
      <w:r>
        <w:rPr>
          <w:shd w:val="clear" w:color="auto" w:fill="FFFFFF"/>
          <w:lang w:eastAsia="ru-RU"/>
        </w:rPr>
        <w:t>%)</w:t>
      </w:r>
      <w:r w:rsidRPr="00EF3A38">
        <w:rPr>
          <w:shd w:val="clear" w:color="auto" w:fill="FFFFFF"/>
          <w:lang w:val="en-US" w:eastAsia="ru-RU"/>
        </w:rPr>
        <w:t xml:space="preserve"> </w:t>
      </w:r>
    </w:p>
    <w:p w:rsidR="00EF3A38" w:rsidRDefault="00EF3A38" w:rsidP="00EF3A38">
      <w:pPr>
        <w:pStyle w:val="a6"/>
        <w:numPr>
          <w:ilvl w:val="1"/>
          <w:numId w:val="18"/>
        </w:numPr>
        <w:tabs>
          <w:tab w:val="left" w:pos="1134"/>
        </w:tabs>
        <w:ind w:firstLine="851"/>
        <w:rPr>
          <w:shd w:val="clear" w:color="auto" w:fill="FFFFFF"/>
          <w:lang w:eastAsia="ru-RU"/>
        </w:rPr>
      </w:pPr>
      <w:r>
        <w:rPr>
          <w:shd w:val="clear" w:color="auto" w:fill="FFFFFF"/>
          <w:lang w:val="en-US" w:eastAsia="ru-RU"/>
        </w:rPr>
        <w:t>{</w:t>
      </w:r>
      <w:r>
        <w:rPr>
          <w:shd w:val="clear" w:color="auto" w:fill="FFFFFF"/>
          <w:lang w:eastAsia="ru-RU"/>
        </w:rPr>
        <w:t>'41', '48', '39'</w:t>
      </w:r>
      <w:r>
        <w:rPr>
          <w:shd w:val="clear" w:color="auto" w:fill="FFFFFF"/>
          <w:lang w:val="en-US" w:eastAsia="ru-RU"/>
        </w:rPr>
        <w:t>}</w:t>
      </w:r>
      <w:r w:rsidRPr="00EF3A38">
        <w:rPr>
          <w:shd w:val="clear" w:color="auto" w:fill="FFFFFF"/>
          <w:lang w:eastAsia="ru-RU"/>
        </w:rPr>
        <w:t xml:space="preserve"> </w:t>
      </w:r>
      <w:r>
        <w:rPr>
          <w:shd w:val="clear" w:color="auto" w:fill="FFFFFF"/>
          <w:lang w:eastAsia="ru-RU"/>
        </w:rPr>
        <w:t>(</w:t>
      </w:r>
      <w:r>
        <w:rPr>
          <w:shd w:val="clear" w:color="auto" w:fill="FFFFFF"/>
          <w:lang w:eastAsia="ru-RU"/>
        </w:rPr>
        <w:t>п</w:t>
      </w:r>
      <w:r>
        <w:rPr>
          <w:shd w:val="clear" w:color="auto" w:fill="FFFFFF"/>
          <w:lang w:eastAsia="ru-RU"/>
        </w:rPr>
        <w:t xml:space="preserve">оддержка </w:t>
      </w:r>
      <w:r>
        <w:rPr>
          <w:shd w:val="clear" w:color="auto" w:fill="FFFFFF"/>
          <w:lang w:eastAsia="ru-RU"/>
        </w:rPr>
        <w:t>8</w:t>
      </w:r>
      <w:r>
        <w:rPr>
          <w:shd w:val="clear" w:color="auto" w:fill="FFFFFF"/>
          <w:lang w:eastAsia="ru-RU"/>
        </w:rPr>
        <w:t>%)</w:t>
      </w:r>
    </w:p>
    <w:p w:rsidR="00221A96" w:rsidRPr="00221A96" w:rsidRDefault="00221A96" w:rsidP="00221A96">
      <w:pPr>
        <w:pStyle w:val="a6"/>
      </w:pPr>
      <w:r>
        <w:rPr>
          <w:shd w:val="clear" w:color="auto" w:fill="FFFFFF"/>
          <w:lang w:eastAsia="ru-RU"/>
        </w:rPr>
        <w:t>Из данного списка нельзя сделать каких-либо выводов кроме того, что цифры 48 и 39 часто встречаются вместе.</w:t>
      </w:r>
    </w:p>
    <w:p w:rsidR="007545ED" w:rsidRPr="007545ED" w:rsidRDefault="007545ED" w:rsidP="007545ED">
      <w:pPr>
        <w:pStyle w:val="a6"/>
        <w:tabs>
          <w:tab w:val="left" w:pos="1134"/>
        </w:tabs>
        <w:ind w:left="851" w:firstLine="0"/>
      </w:pPr>
    </w:p>
    <w:p w:rsidR="00302785" w:rsidRDefault="00302785" w:rsidP="00892FE8">
      <w:pPr>
        <w:pStyle w:val="a5"/>
      </w:pPr>
      <w:r w:rsidRPr="007545ED">
        <w:br w:type="column"/>
      </w:r>
      <w:r w:rsidR="00892FE8" w:rsidRPr="007545ED">
        <w:lastRenderedPageBreak/>
        <w:t xml:space="preserve"> </w:t>
      </w:r>
      <w:bookmarkStart w:id="18" w:name="_Toc68233154"/>
      <w:r w:rsidR="00892FE8">
        <w:t>ВИЗУАЛИЗАЦИЯ РЕЗУЛЬТАТОВ</w:t>
      </w:r>
      <w:bookmarkEnd w:id="18"/>
    </w:p>
    <w:p w:rsidR="00261184" w:rsidRDefault="00221A96" w:rsidP="00221A96">
      <w:pPr>
        <w:pStyle w:val="a6"/>
      </w:pPr>
      <w:r>
        <w:t xml:space="preserve">В ходе выполнения работы была выполнена визуализация полученных результатов для каждого </w:t>
      </w:r>
      <w:r w:rsidR="00151761">
        <w:t>набора данных</w:t>
      </w:r>
      <w:r>
        <w:t xml:space="preserve">. На рис. с 1 по 3 представлены диаграммы для </w:t>
      </w:r>
      <w:r>
        <w:rPr>
          <w:lang w:val="en-US"/>
        </w:rPr>
        <w:t>airports</w:t>
      </w:r>
      <w:r>
        <w:t xml:space="preserve">, </w:t>
      </w:r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  <w:r>
        <w:t xml:space="preserve"> и </w:t>
      </w:r>
      <w:r>
        <w:rPr>
          <w:lang w:val="en-US"/>
        </w:rPr>
        <w:t>retail</w:t>
      </w:r>
      <w:r w:rsidRPr="00221A96">
        <w:t xml:space="preserve"> </w:t>
      </w:r>
      <w:r>
        <w:t>соответственно.</w:t>
      </w:r>
    </w:p>
    <w:p w:rsidR="00221A96" w:rsidRPr="00221A96" w:rsidRDefault="00221A96" w:rsidP="00221A9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3B2E1024" wp14:editId="122C69CE">
            <wp:extent cx="6276975" cy="417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2" w:rsidRDefault="00221A96" w:rsidP="00221A96">
      <w:pPr>
        <w:pStyle w:val="a6"/>
        <w:ind w:firstLine="0"/>
        <w:jc w:val="center"/>
        <w:rPr>
          <w:lang w:val="en-US"/>
        </w:rPr>
      </w:pPr>
      <w:r>
        <w:rPr>
          <w:lang w:eastAsia="ru-RU"/>
        </w:rPr>
        <w:t xml:space="preserve">Рис. 1. Результаты для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</w:t>
      </w:r>
      <w:r>
        <w:rPr>
          <w:lang w:val="en-US"/>
        </w:rPr>
        <w:t>airports</w:t>
      </w:r>
    </w:p>
    <w:p w:rsidR="00221A96" w:rsidRDefault="00221A96" w:rsidP="00221A96">
      <w:pPr>
        <w:pStyle w:val="a6"/>
        <w:ind w:firstLine="0"/>
        <w:jc w:val="center"/>
        <w:rPr>
          <w:lang w:val="en-US"/>
        </w:rPr>
      </w:pPr>
    </w:p>
    <w:p w:rsidR="005F28F8" w:rsidRDefault="005F28F8" w:rsidP="005F28F8">
      <w:pPr>
        <w:pStyle w:val="a6"/>
      </w:pPr>
      <w:r>
        <w:t>На каждом рисунке представлены следующие диаграммы:</w:t>
      </w:r>
    </w:p>
    <w:p w:rsidR="005F28F8" w:rsidRDefault="005F28F8" w:rsidP="005F28F8">
      <w:pPr>
        <w:pStyle w:val="a6"/>
        <w:numPr>
          <w:ilvl w:val="0"/>
          <w:numId w:val="19"/>
        </w:numPr>
        <w:ind w:left="0" w:firstLine="851"/>
      </w:pPr>
      <w:r>
        <w:t xml:space="preserve">сравнение быстродействия алгоритмов на фиксированном наборе данных при изменяемом пороге поддержки; </w:t>
      </w:r>
    </w:p>
    <w:p w:rsidR="005F28F8" w:rsidRDefault="005F28F8" w:rsidP="005F28F8">
      <w:pPr>
        <w:pStyle w:val="a6"/>
        <w:numPr>
          <w:ilvl w:val="0"/>
          <w:numId w:val="19"/>
        </w:numPr>
        <w:ind w:left="0" w:firstLine="851"/>
      </w:pPr>
      <w:r>
        <w:softHyphen/>
      </w:r>
      <w:r>
        <w:t xml:space="preserve">общее количество частых наборов объектов на фиксированном наборе данных при изменяемом пороге поддержки; </w:t>
      </w:r>
      <w:r>
        <w:softHyphen/>
        <w:t xml:space="preserve"> </w:t>
      </w:r>
    </w:p>
    <w:p w:rsidR="005F28F8" w:rsidRDefault="005F28F8" w:rsidP="005F28F8">
      <w:pPr>
        <w:pStyle w:val="a6"/>
        <w:numPr>
          <w:ilvl w:val="0"/>
          <w:numId w:val="19"/>
        </w:numPr>
        <w:ind w:left="0" w:firstLine="851"/>
      </w:pPr>
      <w:r>
        <w:t xml:space="preserve">максимальная длина частого набора объектов на фиксированном наборе данных при изменяемом пороге поддержки; </w:t>
      </w:r>
      <w:r>
        <w:softHyphen/>
        <w:t xml:space="preserve"> </w:t>
      </w:r>
    </w:p>
    <w:p w:rsidR="005F28F8" w:rsidRPr="005F28F8" w:rsidRDefault="005F28F8" w:rsidP="005F28F8">
      <w:pPr>
        <w:pStyle w:val="a6"/>
        <w:numPr>
          <w:ilvl w:val="0"/>
          <w:numId w:val="19"/>
        </w:numPr>
        <w:ind w:left="0" w:firstLine="851"/>
      </w:pPr>
      <w:r>
        <w:t>количество частых наборов объектов различной длины на фиксированном наборе данных при изменяемом пороге поддержки.</w:t>
      </w:r>
    </w:p>
    <w:p w:rsidR="00221A96" w:rsidRPr="008C2D6D" w:rsidRDefault="00221A96" w:rsidP="00221A96">
      <w:pPr>
        <w:pStyle w:val="a6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D80C5C" wp14:editId="19C7A51C">
            <wp:extent cx="5838430" cy="386286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492" cy="38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96" w:rsidRPr="00221A96" w:rsidRDefault="00221A96" w:rsidP="00221A96">
      <w:pPr>
        <w:pStyle w:val="a6"/>
        <w:ind w:firstLine="0"/>
        <w:jc w:val="center"/>
      </w:pPr>
      <w:r>
        <w:rPr>
          <w:lang w:eastAsia="ru-RU"/>
        </w:rPr>
        <w:t xml:space="preserve">Рис. 1. Результаты для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</w:t>
      </w:r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</w:p>
    <w:p w:rsidR="00C642CD" w:rsidRDefault="00C642CD" w:rsidP="0047131F">
      <w:pPr>
        <w:pStyle w:val="a6"/>
      </w:pPr>
    </w:p>
    <w:p w:rsidR="005F28F8" w:rsidRDefault="005F28F8" w:rsidP="005F28F8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0E8DDF" wp14:editId="1DFD5986">
            <wp:extent cx="5930344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325" cy="40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F8" w:rsidRPr="005F28F8" w:rsidRDefault="005F28F8" w:rsidP="005F28F8">
      <w:pPr>
        <w:pStyle w:val="a6"/>
        <w:ind w:firstLine="0"/>
        <w:jc w:val="center"/>
      </w:pPr>
      <w:r>
        <w:rPr>
          <w:lang w:eastAsia="ru-RU"/>
        </w:rPr>
        <w:t xml:space="preserve">Рис. 1. Результаты для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</w:t>
      </w:r>
      <w:r>
        <w:rPr>
          <w:lang w:val="en-US"/>
        </w:rPr>
        <w:t>retail</w:t>
      </w:r>
    </w:p>
    <w:p w:rsidR="00374F8C" w:rsidRDefault="005F28F8" w:rsidP="005F28F8">
      <w:pPr>
        <w:pStyle w:val="a6"/>
      </w:pPr>
      <w:r>
        <w:lastRenderedPageBreak/>
        <w:t xml:space="preserve">Для визуализации были использованы пороговые значения поддержки от 0.3 до 10 с шагом 0.1. </w:t>
      </w:r>
    </w:p>
    <w:p w:rsidR="00151761" w:rsidRDefault="007256C8" w:rsidP="003E70A6">
      <w:pPr>
        <w:pStyle w:val="a6"/>
      </w:pPr>
      <w:r>
        <w:t>Для первого набора данных</w:t>
      </w:r>
      <w:r w:rsidR="00151761">
        <w:t xml:space="preserve"> </w:t>
      </w:r>
      <w:r>
        <w:t>м</w:t>
      </w:r>
      <w:r w:rsidR="00151761">
        <w:t xml:space="preserve">аксимальная длина частого набора 7 и столько же </w:t>
      </w:r>
      <w:r w:rsidR="00151761">
        <w:t>частых наборов объектов различной длины</w:t>
      </w:r>
      <w:r w:rsidR="003E70A6">
        <w:t xml:space="preserve"> </w:t>
      </w:r>
      <w:r w:rsidR="00151761">
        <w:t xml:space="preserve">В остальных наборах данных максимальная длина меньше 4 и 5 и количество частных наборов </w:t>
      </w:r>
      <w:r>
        <w:t>объектов различной длины</w:t>
      </w:r>
      <w:r>
        <w:t xml:space="preserve"> </w:t>
      </w:r>
      <w:r w:rsidR="00151761">
        <w:t xml:space="preserve">также меньше.  </w:t>
      </w:r>
    </w:p>
    <w:p w:rsidR="007256C8" w:rsidRDefault="005F28F8" w:rsidP="007256C8">
      <w:pPr>
        <w:pStyle w:val="a6"/>
      </w:pPr>
      <w:r>
        <w:t xml:space="preserve">Стоит заметить, что </w:t>
      </w:r>
      <w:r>
        <w:t>общее количество частых наборов объектов</w:t>
      </w:r>
      <w:r>
        <w:t xml:space="preserve"> всегда уменьшается при увеличении значения минимальной поддержки</w:t>
      </w:r>
      <w:r w:rsidR="00151761">
        <w:t xml:space="preserve"> независимо от набора данных, поэтому вторая диаграмма на всех рисунках имеет одинаковый вид.</w:t>
      </w:r>
      <w:r w:rsidR="007256C8">
        <w:t xml:space="preserve"> </w:t>
      </w:r>
    </w:p>
    <w:p w:rsidR="007256C8" w:rsidRPr="007256C8" w:rsidRDefault="007256C8" w:rsidP="007256C8">
      <w:pPr>
        <w:pStyle w:val="a6"/>
      </w:pPr>
      <w:r>
        <w:t xml:space="preserve">Все алгоритмы работают быстро, но если обратить внимание на результаты для первого и второго набора данных, то </w:t>
      </w:r>
      <w:proofErr w:type="spellStart"/>
      <w:r>
        <w:rPr>
          <w:lang w:val="en-US"/>
        </w:rPr>
        <w:t>Apriori</w:t>
      </w:r>
      <w:proofErr w:type="spellEnd"/>
      <w:r w:rsidRPr="007256C8">
        <w:t xml:space="preserve"> </w:t>
      </w:r>
      <w:r w:rsidR="003E70A6">
        <w:t xml:space="preserve">по сравнению с </w:t>
      </w:r>
      <w:r>
        <w:rPr>
          <w:lang w:val="en-US"/>
        </w:rPr>
        <w:t>FP</w:t>
      </w:r>
      <w:r>
        <w:t>-</w:t>
      </w:r>
      <w:proofErr w:type="spellStart"/>
      <w:r>
        <w:rPr>
          <w:lang w:val="en-US"/>
        </w:rPr>
        <w:t>frowth</w:t>
      </w:r>
      <w:proofErr w:type="spellEnd"/>
      <w:r>
        <w:t xml:space="preserve"> и </w:t>
      </w:r>
      <w:r>
        <w:rPr>
          <w:lang w:val="en-US"/>
        </w:rPr>
        <w:t>ECLAT</w:t>
      </w:r>
      <w:r w:rsidR="003E70A6">
        <w:t xml:space="preserve"> работает медленнее</w:t>
      </w:r>
      <w:r>
        <w:t>.</w:t>
      </w:r>
    </w:p>
    <w:sectPr w:rsidR="007256C8" w:rsidRPr="007256C8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2F" w:rsidRDefault="008B402F">
      <w:pPr>
        <w:spacing w:after="0" w:line="240" w:lineRule="auto"/>
      </w:pPr>
      <w:r>
        <w:separator/>
      </w:r>
    </w:p>
  </w:endnote>
  <w:endnote w:type="continuationSeparator" w:id="0">
    <w:p w:rsidR="008B402F" w:rsidRDefault="008B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0A6">
          <w:rPr>
            <w:noProof/>
          </w:rPr>
          <w:t>9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2F" w:rsidRDefault="008B402F">
      <w:pPr>
        <w:spacing w:after="0" w:line="240" w:lineRule="auto"/>
      </w:pPr>
      <w:r>
        <w:separator/>
      </w:r>
    </w:p>
  </w:footnote>
  <w:footnote w:type="continuationSeparator" w:id="0">
    <w:p w:rsidR="008B402F" w:rsidRDefault="008B4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C03FA"/>
    <w:rsid w:val="009C47F6"/>
    <w:rsid w:val="009C6D66"/>
    <w:rsid w:val="009D2E3B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22C8F"/>
    <w:rsid w:val="00B22DDE"/>
    <w:rsid w:val="00B25D14"/>
    <w:rsid w:val="00B334B9"/>
    <w:rsid w:val="00B402A3"/>
    <w:rsid w:val="00B40703"/>
    <w:rsid w:val="00B42427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6E7B2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rgelt.net/pyfi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imi.uantwerpen.be/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flights.org/data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26BF6B8-E6A7-43D8-9FA3-BE642DE5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4</cp:revision>
  <cp:lastPrinted>2020-01-16T22:39:00Z</cp:lastPrinted>
  <dcterms:created xsi:type="dcterms:W3CDTF">2021-03-13T13:07:00Z</dcterms:created>
  <dcterms:modified xsi:type="dcterms:W3CDTF">2021-04-02T06:06:00Z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