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C3525" w14:textId="54CF2162" w:rsidR="002F086B" w:rsidRDefault="003F1DE6">
      <w:r>
        <w:rPr>
          <w:noProof/>
        </w:rPr>
        <w:drawing>
          <wp:inline distT="0" distB="0" distL="0" distR="0" wp14:anchorId="502624E7" wp14:editId="745CEB34">
            <wp:extent cx="5731510" cy="3771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3632" b="19724"/>
                    <a:stretch/>
                  </pic:blipFill>
                  <pic:spPr bwMode="auto"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0894A" w14:textId="2BB81F14" w:rsidR="003F1DE6" w:rsidRDefault="003F1DE6">
      <w:r>
        <w:rPr>
          <w:noProof/>
        </w:rPr>
        <w:drawing>
          <wp:inline distT="0" distB="0" distL="0" distR="0" wp14:anchorId="736EE86A" wp14:editId="0523C0E5">
            <wp:extent cx="5731510" cy="1552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8610" b="43958"/>
                    <a:stretch/>
                  </pic:blipFill>
                  <pic:spPr bwMode="auto"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D1F67" w14:textId="7CF671F3" w:rsidR="00AB2522" w:rsidRDefault="00AB2522">
      <w:r w:rsidRPr="00AB2522">
        <w:drawing>
          <wp:inline distT="0" distB="0" distL="0" distR="0" wp14:anchorId="6CB0F178" wp14:editId="2AE06103">
            <wp:extent cx="5731510" cy="15144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3756" b="29486"/>
                    <a:stretch/>
                  </pic:blipFill>
                  <pic:spPr bwMode="auto"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E6A85" w14:textId="500C3336" w:rsidR="00AB2522" w:rsidRDefault="00AB2522">
      <w:r w:rsidRPr="00AB2522">
        <w:drawing>
          <wp:inline distT="0" distB="0" distL="0" distR="0" wp14:anchorId="39518576" wp14:editId="2F0AE551">
            <wp:extent cx="5731510" cy="1295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1568" b="35544"/>
                    <a:stretch/>
                  </pic:blipFill>
                  <pic:spPr bwMode="auto"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4FE88" w14:textId="239EC464" w:rsidR="00AB2522" w:rsidRPr="00AB2522" w:rsidRDefault="00AB2522" w:rsidP="00AB2522">
      <w:pPr>
        <w:pStyle w:val="ListParagraph"/>
        <w:numPr>
          <w:ilvl w:val="0"/>
          <w:numId w:val="1"/>
        </w:numPr>
      </w:pPr>
      <w:r w:rsidRPr="00AB2522">
        <w:rPr>
          <w:b/>
          <w:bCs/>
        </w:rPr>
        <w:lastRenderedPageBreak/>
        <w:t>Zakaj skrivnosti ne sodijo v izvorno kodo?</w:t>
      </w:r>
      <w:r w:rsidRPr="00AB2522">
        <w:br/>
        <w:t>Ker se lahko koda deli, objavi ali ukrade, s tem pa se razkrijejo tudi skrivnosti (gesla, ključi).</w:t>
      </w:r>
    </w:p>
    <w:p w14:paraId="36A55C88" w14:textId="0DE1B41D" w:rsidR="00AB2522" w:rsidRPr="00AB2522" w:rsidRDefault="00AB2522" w:rsidP="00AB2522">
      <w:pPr>
        <w:pStyle w:val="ListParagraph"/>
        <w:numPr>
          <w:ilvl w:val="0"/>
          <w:numId w:val="1"/>
        </w:numPr>
      </w:pPr>
      <w:r w:rsidRPr="00AB2522">
        <w:rPr>
          <w:b/>
          <w:bCs/>
        </w:rPr>
        <w:t>Razlika med simetričnim in asimetričnim šifriranjem skrivnosti:</w:t>
      </w:r>
      <w:r w:rsidRPr="00AB2522">
        <w:br/>
        <w:t>Pri simetričnem se za šifriranje in dešifriranje uporablja isti ključ, pri asimetričnem pa par javni/zasebni ključ.</w:t>
      </w:r>
    </w:p>
    <w:p w14:paraId="00DB9EEF" w14:textId="18441786" w:rsidR="00AB2522" w:rsidRPr="00AB2522" w:rsidRDefault="00AB2522" w:rsidP="00AB2522">
      <w:pPr>
        <w:pStyle w:val="ListParagraph"/>
        <w:numPr>
          <w:ilvl w:val="0"/>
          <w:numId w:val="1"/>
        </w:numPr>
      </w:pPr>
      <w:r w:rsidRPr="00AB2522">
        <w:rPr>
          <w:b/>
          <w:bCs/>
        </w:rPr>
        <w:t>Kaj se zgodi, če izgubimo zasebni ključ?</w:t>
      </w:r>
      <w:r w:rsidRPr="00AB2522">
        <w:br/>
        <w:t>Do šifriranih podatkov ni več mogoče dostopati in identitete ni mogoče dokazati.</w:t>
      </w:r>
    </w:p>
    <w:p w14:paraId="046CDBEB" w14:textId="5BC73097" w:rsidR="00AB2522" w:rsidRPr="00AB2522" w:rsidRDefault="00AB2522" w:rsidP="00AB2522">
      <w:pPr>
        <w:pStyle w:val="ListParagraph"/>
        <w:numPr>
          <w:ilvl w:val="0"/>
          <w:numId w:val="1"/>
        </w:numPr>
      </w:pPr>
      <w:r w:rsidRPr="00AB2522">
        <w:rPr>
          <w:b/>
          <w:bCs/>
        </w:rPr>
        <w:t>Kako bi to rešili v večjem podjetju?</w:t>
      </w:r>
      <w:r w:rsidRPr="00AB2522">
        <w:br/>
        <w:t>Z varnim upravljanjem ključev, varnostnimi kopijami, centralnim sistemom (HSM/KMS) in postopki za obnovo ter preklic ključev.</w:t>
      </w:r>
    </w:p>
    <w:p w14:paraId="7F156FD6" w14:textId="77777777" w:rsidR="00AB2522" w:rsidRDefault="00AB2522"/>
    <w:sectPr w:rsidR="00AB2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73BAF"/>
    <w:multiLevelType w:val="hybridMultilevel"/>
    <w:tmpl w:val="9E0CB5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E6"/>
    <w:rsid w:val="002F086B"/>
    <w:rsid w:val="003F1DE6"/>
    <w:rsid w:val="00AB2522"/>
    <w:rsid w:val="00B90E30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A07C7"/>
  <w15:chartTrackingRefBased/>
  <w15:docId w15:val="{3704B677-520E-4F60-AF62-450268A4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5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6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2025-12-17T17:00:00Z</dcterms:created>
  <dcterms:modified xsi:type="dcterms:W3CDTF">2025-12-17T17:26:00Z</dcterms:modified>
</cp:coreProperties>
</file>