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120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Aditya Dasani (NUID- 001560067)</w:t>
      </w:r>
    </w:p>
    <w:p>
      <w:pPr>
        <w:pStyle w:val="Body"/>
        <w:spacing w:after="120"/>
        <w:jc w:val="center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Program Structures &amp; Algorithms</w:t>
      </w:r>
    </w:p>
    <w:p>
      <w:pPr>
        <w:pStyle w:val="Body"/>
        <w:spacing w:after="120"/>
        <w:jc w:val="center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Spring 2021</w:t>
      </w:r>
    </w:p>
    <w:p>
      <w:pPr>
        <w:pStyle w:val="Body"/>
        <w:spacing w:after="120"/>
        <w:jc w:val="center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Assignment No. 3</w:t>
      </w:r>
    </w:p>
    <w:p>
      <w:pPr>
        <w:pStyle w:val="Body"/>
        <w:spacing w:after="120"/>
        <w:jc w:val="center"/>
        <w:rPr>
          <w:sz w:val="30"/>
          <w:szCs w:val="30"/>
        </w:rPr>
      </w:pPr>
    </w:p>
    <w:p>
      <w:pPr>
        <w:pStyle w:val="Body"/>
        <w:numPr>
          <w:ilvl w:val="0"/>
          <w:numId w:val="2"/>
        </w:numPr>
        <w:bidi w:val="0"/>
        <w:spacing w:before="240" w:after="360"/>
        <w:ind w:right="0"/>
        <w:jc w:val="both"/>
        <w:rPr>
          <w:sz w:val="24"/>
          <w:szCs w:val="24"/>
          <w:rtl w:val="0"/>
          <w:lang w:val="de-DE"/>
        </w:rPr>
      </w:pPr>
      <w:r>
        <w:rPr>
          <w:b w:val="1"/>
          <w:bCs w:val="1"/>
          <w:sz w:val="24"/>
          <w:szCs w:val="24"/>
          <w:rtl w:val="0"/>
          <w:lang w:val="de-DE"/>
        </w:rPr>
        <w:t>Task</w:t>
      </w:r>
    </w:p>
    <w:p>
      <w:pPr>
        <w:pStyle w:val="Body"/>
        <w:spacing w:after="120"/>
        <w:jc w:val="both"/>
        <w:rPr>
          <w:sz w:val="24"/>
          <w:szCs w:val="24"/>
        </w:rPr>
      </w:pPr>
      <w:r>
        <w:rPr>
          <w:b w:val="1"/>
          <w:bCs w:val="1"/>
          <w:sz w:val="24"/>
          <w:szCs w:val="24"/>
        </w:rPr>
        <w:tab/>
      </w: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>Implement height-weighted Quick Union with Path Compression. For this, you will flesh out the class UF_HWQUPC. All you have to do is to fill in the sections marked with // TO BE IMPLEMENTED ... // ...END IMPLEMENTATION.</w:t>
      </w:r>
    </w:p>
    <w:p>
      <w:pPr>
        <w:pStyle w:val="Body"/>
        <w:numPr>
          <w:ilvl w:val="0"/>
          <w:numId w:val="4"/>
        </w:numPr>
        <w:bidi w:val="0"/>
        <w:spacing w:before="240" w:after="360"/>
        <w:ind w:right="0"/>
        <w:jc w:val="both"/>
        <w:rPr>
          <w:sz w:val="24"/>
          <w:szCs w:val="24"/>
          <w:rtl w:val="0"/>
        </w:rPr>
      </w:pPr>
      <w:r>
        <w:rPr>
          <w:b w:val="1"/>
          <w:bCs w:val="1"/>
          <w:sz w:val="24"/>
          <w:szCs w:val="24"/>
          <w:rtl w:val="0"/>
        </w:rPr>
        <w:t>Output</w:t>
      </w:r>
    </w:p>
    <w:p>
      <w:pPr>
        <w:pStyle w:val="Body"/>
        <w:spacing w:after="120"/>
        <w:ind w:left="54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All my unit test cases are passing. I am running the code for 13 different values of n and getting the number of pairs and number of trees(components). </w:t>
      </w:r>
    </w:p>
    <w:p>
      <w:pPr>
        <w:pStyle w:val="Body"/>
        <w:spacing w:after="120"/>
        <w:ind w:left="54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One loop is for finding the number of pairs that are to be connected till we reach 1 tree(component).</w:t>
      </w:r>
    </w:p>
    <w:p>
      <w:pPr>
        <w:pStyle w:val="Body"/>
        <w:spacing w:after="120"/>
        <w:ind w:left="54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Another loop is for finding the number components that will be formed till we run the loop till n-1 count and will create multiple trees at the end. We find the relation between number of objects, number of trees and number of pairs.</w:t>
      </w:r>
    </w:p>
    <w:p>
      <w:pPr>
        <w:pStyle w:val="Body"/>
        <w:numPr>
          <w:ilvl w:val="0"/>
          <w:numId w:val="6"/>
        </w:numPr>
        <w:bidi w:val="0"/>
        <w:spacing w:before="240" w:after="360"/>
        <w:ind w:right="0"/>
        <w:jc w:val="both"/>
        <w:rPr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Relationship Conclusion:</w:t>
      </w:r>
    </w:p>
    <w:p>
      <w:pPr>
        <w:pStyle w:val="Body"/>
        <w:spacing w:after="120"/>
        <w:jc w:val="both"/>
        <w:rPr>
          <w:sz w:val="24"/>
          <w:szCs w:val="24"/>
        </w:rPr>
      </w:pPr>
      <w:r>
        <w:rPr>
          <w:b w:val="1"/>
          <w:bCs w:val="1"/>
          <w:sz w:val="24"/>
          <w:szCs w:val="24"/>
        </w:rPr>
        <w:tab/>
      </w:r>
      <w:r>
        <w:rPr>
          <w:sz w:val="24"/>
          <w:szCs w:val="24"/>
          <w:rtl w:val="0"/>
          <w:lang w:val="en-US"/>
        </w:rPr>
        <w:t>The relationship between number of objects and number of pairs is, for reaching 1 component it takes n - 1 pairs.</w:t>
      </w:r>
    </w:p>
    <w:p>
      <w:pPr>
        <w:pStyle w:val="Body"/>
        <w:spacing w:after="12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ab/>
        <w:t>When the loop is till (n - 1), the number of trees is equal to the number of objects - number of pairs. (trees= n - m).</w:t>
      </w:r>
    </w:p>
    <w:p>
      <w:pPr>
        <w:pStyle w:val="Body"/>
        <w:spacing w:after="120"/>
        <w:ind w:left="540" w:firstLine="0"/>
        <w:jc w:val="both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The third loop is for finding the relation between number of objects and number of pairs over log of objects which gives the relationship is linear. m=n*log(n)  where m is number of pairs and n is number of objects.</w:t>
      </w:r>
    </w:p>
    <w:p>
      <w:pPr>
        <w:pStyle w:val="Body"/>
        <w:bidi w:val="0"/>
        <w:spacing w:before="240" w:after="360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spacing w:after="120"/>
        <w:jc w:val="both"/>
        <w:rPr>
          <w:sz w:val="24"/>
          <w:szCs w:val="24"/>
        </w:rPr>
      </w:pPr>
    </w:p>
    <w:p>
      <w:pPr>
        <w:pStyle w:val="Body"/>
        <w:numPr>
          <w:ilvl w:val="0"/>
          <w:numId w:val="6"/>
        </w:numPr>
        <w:bidi w:val="0"/>
        <w:spacing w:before="240" w:after="360"/>
        <w:ind w:right="0"/>
        <w:jc w:val="both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Evidence to support the conclusion</w:t>
      </w:r>
    </w:p>
    <w:p>
      <w:pPr>
        <w:pStyle w:val="Body"/>
        <w:spacing w:before="240" w:after="360"/>
        <w:ind w:left="720" w:firstLine="0"/>
        <w:jc w:val="both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270373" cy="2826278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826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3117698</wp:posOffset>
            </wp:positionV>
            <wp:extent cx="5727700" cy="3583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1-02-16 at 11.32.31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360"/>
        <w:ind w:left="720" w:firstLine="0"/>
        <w:jc w:val="both"/>
        <w:rPr>
          <w:b w:val="1"/>
          <w:bCs w:val="1"/>
          <w:sz w:val="24"/>
          <w:szCs w:val="24"/>
        </w:rPr>
      </w:pPr>
    </w:p>
    <w:p>
      <w:pPr>
        <w:pStyle w:val="Body"/>
        <w:bidi w:val="0"/>
        <w:spacing w:before="240" w:after="360"/>
        <w:ind w:left="0" w:right="0" w:firstLine="0"/>
        <w:jc w:val="both"/>
        <w:rPr>
          <w:b w:val="1"/>
          <w:bCs w:val="1"/>
          <w:sz w:val="24"/>
          <w:szCs w:val="24"/>
          <w:rtl w:val="0"/>
        </w:rPr>
      </w:pPr>
    </w:p>
    <w:p>
      <w:pPr>
        <w:pStyle w:val="Body"/>
        <w:numPr>
          <w:ilvl w:val="0"/>
          <w:numId w:val="8"/>
        </w:numPr>
        <w:bidi w:val="0"/>
        <w:spacing w:before="240" w:after="360"/>
        <w:ind w:right="0"/>
        <w:jc w:val="both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Unit Test Result </w:t>
      </w:r>
    </w:p>
    <w:p>
      <w:pPr>
        <w:pStyle w:val="Body"/>
        <w:spacing w:before="240" w:after="360"/>
        <w:jc w:val="both"/>
      </w:pPr>
      <w:r>
        <w:rPr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34050" cy="3248342"/>
            <wp:effectExtent l="0" t="0" r="0" 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7"/>
      <w:footerReference w:type="default" r:id="rId8"/>
      <w:pgSz w:w="11900" w:h="16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