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98E6" w14:textId="77777777" w:rsidR="00B84E8A" w:rsidRDefault="00000000">
      <w:pPr>
        <w:spacing w:before="2400" w:after="240"/>
        <w:jc w:val="center"/>
      </w:pPr>
      <w:r>
        <w:rPr>
          <w:b/>
          <w:bCs/>
          <w:sz w:val="44"/>
          <w:szCs w:val="44"/>
        </w:rPr>
        <w:t>GUIÓN DEL VÍDEO DE DEFENSA</w:t>
      </w:r>
    </w:p>
    <w:p w14:paraId="18379C47" w14:textId="77777777" w:rsidR="00B84E8A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VecindApp</w:t>
      </w:r>
    </w:p>
    <w:p w14:paraId="287318DA" w14:textId="77777777" w:rsidR="00B84E8A" w:rsidRDefault="00000000">
      <w:pPr>
        <w:spacing w:after="480"/>
        <w:jc w:val="center"/>
      </w:pPr>
      <w:r>
        <w:rPr>
          <w:i/>
          <w:iCs/>
          <w:sz w:val="28"/>
          <w:szCs w:val="28"/>
        </w:rPr>
        <w:t>Banco de Tiempo Vecinal Accesible</w:t>
      </w:r>
    </w:p>
    <w:p w14:paraId="628D1A7E" w14:textId="77777777" w:rsidR="00B84E8A" w:rsidRDefault="00000000">
      <w:pPr>
        <w:spacing w:after="120"/>
        <w:jc w:val="center"/>
      </w:pPr>
      <w:r>
        <w:rPr>
          <w:sz w:val="24"/>
          <w:szCs w:val="24"/>
        </w:rPr>
        <w:t>Autor: Marius Ion Dodu</w:t>
      </w:r>
    </w:p>
    <w:p w14:paraId="5A3E2F8F" w14:textId="77777777" w:rsidR="00B84E8A" w:rsidRDefault="00000000">
      <w:pPr>
        <w:spacing w:after="120"/>
        <w:jc w:val="center"/>
      </w:pPr>
      <w:r>
        <w:rPr>
          <w:sz w:val="24"/>
          <w:szCs w:val="24"/>
        </w:rPr>
        <w:t>Tutor: Emilio Saurina</w:t>
      </w:r>
    </w:p>
    <w:p w14:paraId="1EB36E59" w14:textId="77777777" w:rsidR="00B84E8A" w:rsidRDefault="00000000">
      <w:pPr>
        <w:spacing w:after="120"/>
        <w:jc w:val="center"/>
      </w:pPr>
      <w:r>
        <w:rPr>
          <w:sz w:val="24"/>
          <w:szCs w:val="24"/>
        </w:rPr>
        <w:t>CFGS Desarrollo de Aplicaciones Multiplataforma · ILERNA</w:t>
      </w:r>
    </w:p>
    <w:p w14:paraId="649D074C" w14:textId="77777777" w:rsidR="00B84E8A" w:rsidRDefault="00000000">
      <w:pPr>
        <w:spacing w:after="600"/>
        <w:jc w:val="center"/>
      </w:pPr>
      <w:r>
        <w:rPr>
          <w:sz w:val="24"/>
          <w:szCs w:val="24"/>
        </w:rPr>
        <w:t>Convocatoria 2S2526</w:t>
      </w:r>
    </w:p>
    <w:p w14:paraId="772DECEF" w14:textId="77777777" w:rsidR="00B84E8A" w:rsidRDefault="00000000">
      <w:pPr>
        <w:jc w:val="center"/>
      </w:pPr>
      <w:r>
        <w:rPr>
          <w:color w:val="595959"/>
        </w:rPr>
        <w:t>Duración estimada: ~22 minutos  ·  25 diapositivas</w:t>
      </w:r>
    </w:p>
    <w:p w14:paraId="37E79678" w14:textId="77777777" w:rsidR="00B84E8A" w:rsidRDefault="00000000">
      <w:r>
        <w:br w:type="page"/>
      </w:r>
    </w:p>
    <w:p w14:paraId="4A8446FF" w14:textId="77777777" w:rsidR="00B84E8A" w:rsidRDefault="00000000">
      <w:pPr>
        <w:pStyle w:val="Ttulo2"/>
      </w:pPr>
      <w:r>
        <w:lastRenderedPageBreak/>
        <w:t>Resumen de tiempos por bloque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1800"/>
        <w:gridCol w:w="1800"/>
      </w:tblGrid>
      <w:tr w:rsidR="00B84E8A" w14:paraId="75026E36" w14:textId="77777777">
        <w:trPr>
          <w:tblHeader/>
        </w:trPr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7077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582C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Diapositivas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931D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Duración</w:t>
            </w:r>
          </w:p>
        </w:tc>
      </w:tr>
      <w:tr w:rsidR="00B84E8A" w14:paraId="7BA32490" w14:textId="77777777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409" w14:textId="77777777" w:rsidR="00B84E8A" w:rsidRDefault="00000000">
            <w:r>
              <w:t>1. Presentación y contexto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A3C4" w14:textId="77777777" w:rsidR="00B84E8A" w:rsidRDefault="00000000">
            <w:pPr>
              <w:jc w:val="center"/>
            </w:pPr>
            <w:r>
              <w:t>1–4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71D8" w14:textId="77777777" w:rsidR="00B84E8A" w:rsidRDefault="00000000">
            <w:pPr>
              <w:jc w:val="center"/>
            </w:pPr>
            <w:r>
              <w:t>≈ 3 min</w:t>
            </w:r>
          </w:p>
        </w:tc>
      </w:tr>
      <w:tr w:rsidR="00B84E8A" w14:paraId="189972D6" w14:textId="77777777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91E3" w14:textId="77777777" w:rsidR="00B84E8A" w:rsidRDefault="00000000">
            <w:r>
              <w:t>2. Estado del arte y enfoque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88C1" w14:textId="77777777" w:rsidR="00B84E8A" w:rsidRDefault="00000000">
            <w:pPr>
              <w:jc w:val="center"/>
            </w:pPr>
            <w:r>
              <w:t>5–7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4569" w14:textId="77777777" w:rsidR="00B84E8A" w:rsidRDefault="00000000">
            <w:pPr>
              <w:jc w:val="center"/>
            </w:pPr>
            <w:r>
              <w:t>≈ 3 min</w:t>
            </w:r>
          </w:p>
        </w:tc>
      </w:tr>
      <w:tr w:rsidR="00B84E8A" w14:paraId="1F656BC4" w14:textId="77777777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3D3B" w14:textId="77777777" w:rsidR="00B84E8A" w:rsidRDefault="00000000">
            <w:r>
              <w:t>3. Metodología y tecnologías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DC55" w14:textId="77777777" w:rsidR="00B84E8A" w:rsidRDefault="00000000">
            <w:pPr>
              <w:jc w:val="center"/>
            </w:pPr>
            <w:r>
              <w:t>8–9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8D95" w14:textId="77777777" w:rsidR="00B84E8A" w:rsidRDefault="00000000">
            <w:pPr>
              <w:jc w:val="center"/>
            </w:pPr>
            <w:r>
              <w:t>≈ 2 min 30 s</w:t>
            </w:r>
          </w:p>
        </w:tc>
      </w:tr>
      <w:tr w:rsidR="00B84E8A" w14:paraId="51C0FEC8" w14:textId="77777777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017E" w14:textId="77777777" w:rsidR="00B84E8A" w:rsidRDefault="00000000">
            <w:r>
              <w:t>4. Planificación y análisis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F699" w14:textId="77777777" w:rsidR="00B84E8A" w:rsidRDefault="00000000">
            <w:pPr>
              <w:jc w:val="center"/>
            </w:pPr>
            <w:r>
              <w:t>10–13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0B6B" w14:textId="77777777" w:rsidR="00B84E8A" w:rsidRDefault="00000000">
            <w:pPr>
              <w:jc w:val="center"/>
            </w:pPr>
            <w:r>
              <w:t>≈ 3 min</w:t>
            </w:r>
          </w:p>
        </w:tc>
      </w:tr>
      <w:tr w:rsidR="00B84E8A" w14:paraId="2A754966" w14:textId="77777777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22AF" w14:textId="77777777" w:rsidR="00B84E8A" w:rsidRDefault="00000000">
            <w:r>
              <w:t>5. Diseño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8039" w14:textId="77777777" w:rsidR="00B84E8A" w:rsidRDefault="00000000">
            <w:pPr>
              <w:jc w:val="center"/>
            </w:pPr>
            <w:r>
              <w:t>14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CCDF" w14:textId="77777777" w:rsidR="00B84E8A" w:rsidRDefault="00000000">
            <w:pPr>
              <w:jc w:val="center"/>
            </w:pPr>
            <w:r>
              <w:t>≈ 1 min</w:t>
            </w:r>
          </w:p>
        </w:tc>
      </w:tr>
      <w:tr w:rsidR="00B84E8A" w14:paraId="61B8C42D" w14:textId="77777777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A558" w14:textId="77777777" w:rsidR="00B84E8A" w:rsidRDefault="00000000">
            <w:r>
              <w:rPr>
                <w:b/>
                <w:bCs/>
              </w:rPr>
              <w:t>6. DEMO EN VIVO ⭐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1244" w14:textId="77777777" w:rsidR="00B84E8A" w:rsidRDefault="00000000">
            <w:pPr>
              <w:jc w:val="center"/>
            </w:pPr>
            <w:r>
              <w:t>15–21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6064" w14:textId="77777777" w:rsidR="00B84E8A" w:rsidRDefault="00000000">
            <w:pPr>
              <w:jc w:val="center"/>
            </w:pPr>
            <w:r>
              <w:t>≈ 7–8 min</w:t>
            </w:r>
          </w:p>
        </w:tc>
      </w:tr>
      <w:tr w:rsidR="00B84E8A" w14:paraId="73C9A6CD" w14:textId="77777777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E91D" w14:textId="77777777" w:rsidR="00B84E8A" w:rsidRDefault="00000000">
            <w:r>
              <w:t>7. Cierre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AD31" w14:textId="77777777" w:rsidR="00B84E8A" w:rsidRDefault="00000000">
            <w:pPr>
              <w:jc w:val="center"/>
            </w:pPr>
            <w:r>
              <w:t>22–25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F85C" w14:textId="77777777" w:rsidR="00B84E8A" w:rsidRDefault="00000000">
            <w:pPr>
              <w:jc w:val="center"/>
            </w:pPr>
            <w:r>
              <w:t>≈ 2 min 30 s</w:t>
            </w:r>
          </w:p>
        </w:tc>
      </w:tr>
    </w:tbl>
    <w:p w14:paraId="1A110E52" w14:textId="77777777" w:rsidR="00B84E8A" w:rsidRDefault="00B84E8A"/>
    <w:p w14:paraId="1B5F1F68" w14:textId="77777777" w:rsidR="00B84E8A" w:rsidRDefault="00000000">
      <w:pPr>
        <w:pStyle w:val="Ttulo2"/>
      </w:pPr>
      <w:r>
        <w:t>Consejos de grabación</w:t>
      </w:r>
    </w:p>
    <w:p w14:paraId="2B44946D" w14:textId="77777777" w:rsidR="00B84E8A" w:rsidRDefault="00000000">
      <w:pPr>
        <w:pStyle w:val="Prrafodelista"/>
        <w:numPr>
          <w:ilvl w:val="0"/>
          <w:numId w:val="2"/>
        </w:numPr>
      </w:pPr>
      <w:r>
        <w:t>Vídeo de una sola toma sin cortes ni ediciones. Ensaya 2–3 veces completas antes de grabar la definitiva.</w:t>
      </w:r>
    </w:p>
    <w:p w14:paraId="00FEE38E" w14:textId="77777777" w:rsidR="00B84E8A" w:rsidRDefault="00000000">
      <w:pPr>
        <w:pStyle w:val="Prrafodelista"/>
        <w:numPr>
          <w:ilvl w:val="0"/>
          <w:numId w:val="2"/>
        </w:numPr>
      </w:pPr>
      <w:r>
        <w:t>Habla a ritmo natural, sin leer. Este guión es para MEMORIZAR ideas, no para recitar literal (salvo la portada y el cierre).</w:t>
      </w:r>
    </w:p>
    <w:p w14:paraId="4D6C7CC7" w14:textId="77777777" w:rsidR="00B84E8A" w:rsidRDefault="00000000">
      <w:pPr>
        <w:pStyle w:val="Prrafodelista"/>
        <w:numPr>
          <w:ilvl w:val="0"/>
          <w:numId w:val="2"/>
        </w:numPr>
      </w:pPr>
      <w:r>
        <w:t>Mantén el cara-cámara visible todo el tiempo (webcam en esquina).</w:t>
      </w:r>
    </w:p>
    <w:p w14:paraId="55FBAEFE" w14:textId="77777777" w:rsidR="00B84E8A" w:rsidRDefault="00000000">
      <w:pPr>
        <w:pStyle w:val="Prrafodelista"/>
        <w:numPr>
          <w:ilvl w:val="0"/>
          <w:numId w:val="2"/>
        </w:numPr>
      </w:pPr>
      <w:r>
        <w:t>Al pasar a la demo, ten la app ya abierta con los datos de prueba sembrados (2 usuarios + 1 servicio).</w:t>
      </w:r>
    </w:p>
    <w:p w14:paraId="33751D44" w14:textId="77777777" w:rsidR="00B84E8A" w:rsidRDefault="00000000">
      <w:pPr>
        <w:pStyle w:val="Prrafodelista"/>
        <w:numPr>
          <w:ilvl w:val="0"/>
          <w:numId w:val="2"/>
        </w:numPr>
      </w:pPr>
      <w:r>
        <w:t>Prepara un segundo usuario ya registrado para no perder tiempo cambiando cuentas en directo.</w:t>
      </w:r>
    </w:p>
    <w:p w14:paraId="2EF08F1F" w14:textId="77777777" w:rsidR="00B84E8A" w:rsidRDefault="00000000">
      <w:pPr>
        <w:pStyle w:val="Prrafodelista"/>
        <w:numPr>
          <w:ilvl w:val="0"/>
          <w:numId w:val="2"/>
        </w:numPr>
      </w:pPr>
      <w:r>
        <w:t>Ten a mano agua. Si te trabas, respira y retoma la frase, no empieces de cero.</w:t>
      </w:r>
    </w:p>
    <w:p w14:paraId="5DAF74CC" w14:textId="77777777" w:rsidR="00B84E8A" w:rsidRDefault="00000000">
      <w:pPr>
        <w:pStyle w:val="Prrafodelista"/>
        <w:numPr>
          <w:ilvl w:val="0"/>
          <w:numId w:val="2"/>
        </w:numPr>
      </w:pPr>
      <w:r>
        <w:t>Nombre del archivo final: VecindApp_Defensa_MariusIonDodu.mp4</w:t>
      </w:r>
    </w:p>
    <w:p w14:paraId="2F209C76" w14:textId="77777777" w:rsidR="00B84E8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62573535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F395B" w14:textId="77777777" w:rsidR="00B84E8A" w:rsidRDefault="00000000">
            <w:r>
              <w:rPr>
                <w:b/>
                <w:bCs/>
                <w:color w:val="FFFFFF"/>
              </w:rPr>
              <w:lastRenderedPageBreak/>
              <w:t>DIAPOSITIVA 1  ·  Portada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E80D68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 s</w:t>
            </w:r>
          </w:p>
        </w:tc>
      </w:tr>
    </w:tbl>
    <w:p w14:paraId="46A117C8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</w:t>
      </w:r>
    </w:p>
    <w:p w14:paraId="2D1A3238" w14:textId="3D40B129" w:rsidR="00B84E8A" w:rsidRDefault="00000000">
      <w:pPr>
        <w:spacing w:after="120"/>
        <w:jc w:val="both"/>
      </w:pPr>
      <w:r>
        <w:t xml:space="preserve">«Buenos días. Mi nombre es Marius Ion Dodu y </w:t>
      </w:r>
      <w:r w:rsidR="00E463BB">
        <w:t>tengo el placer de</w:t>
      </w:r>
      <w:r>
        <w:t xml:space="preserve"> a presentar mi proyecto de fin de ciclo del </w:t>
      </w:r>
      <w:r w:rsidR="00E463BB">
        <w:t xml:space="preserve">grado superior en </w:t>
      </w:r>
      <w:r>
        <w:t xml:space="preserve">Desarrollo de Aplicaciones Multiplataforma. El proyecto </w:t>
      </w:r>
      <w:r w:rsidR="00F87714">
        <w:t xml:space="preserve">que he desarrollado </w:t>
      </w:r>
      <w:r>
        <w:t xml:space="preserve">se llama VecindApp: </w:t>
      </w:r>
      <w:r w:rsidR="00906455">
        <w:t xml:space="preserve">En una aplicación móvil diseñada para ser </w:t>
      </w:r>
      <w:r>
        <w:t>un banco de tiempo vecinal accesible. Comenzamos.»</w:t>
      </w:r>
    </w:p>
    <w:p w14:paraId="61054AA9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73F68CA0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E17B4" w14:textId="77777777" w:rsidR="00B84E8A" w:rsidRDefault="00000000">
            <w:r>
              <w:rPr>
                <w:b/>
                <w:bCs/>
                <w:color w:val="FFFFFF"/>
              </w:rPr>
              <w:t>DIAPOSITIVA 2  ·  Índice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B013DA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 s</w:t>
            </w:r>
          </w:p>
        </w:tc>
      </w:tr>
    </w:tbl>
    <w:p w14:paraId="547DCED5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Puntos</w:t>
      </w:r>
    </w:p>
    <w:p w14:paraId="7974B331" w14:textId="77777777" w:rsidR="00B84E8A" w:rsidRDefault="00000000">
      <w:pPr>
        <w:spacing w:after="120"/>
        <w:jc w:val="both"/>
      </w:pPr>
      <w:r>
        <w:t>«En los próximos veinte minutos haré un recorrido por…»</w:t>
      </w:r>
    </w:p>
    <w:p w14:paraId="0D0B5BA2" w14:textId="77777777" w:rsidR="00B84E8A" w:rsidRDefault="00000000">
      <w:pPr>
        <w:pStyle w:val="Prrafodelista"/>
        <w:numPr>
          <w:ilvl w:val="0"/>
          <w:numId w:val="2"/>
        </w:numPr>
      </w:pPr>
      <w:r>
        <w:t>Motivación y objetivos del proyecto.</w:t>
      </w:r>
    </w:p>
    <w:p w14:paraId="07C72102" w14:textId="77777777" w:rsidR="00B84E8A" w:rsidRDefault="00000000">
      <w:pPr>
        <w:pStyle w:val="Prrafodelista"/>
        <w:numPr>
          <w:ilvl w:val="0"/>
          <w:numId w:val="2"/>
        </w:numPr>
      </w:pPr>
      <w:r>
        <w:t>Estado del arte y nicho identificado.</w:t>
      </w:r>
    </w:p>
    <w:p w14:paraId="7D4A0451" w14:textId="77777777" w:rsidR="00B84E8A" w:rsidRDefault="00000000">
      <w:pPr>
        <w:pStyle w:val="Prrafodelista"/>
        <w:numPr>
          <w:ilvl w:val="0"/>
          <w:numId w:val="2"/>
        </w:numPr>
      </w:pPr>
      <w:r>
        <w:t>Metodología y stack tecnológico.</w:t>
      </w:r>
    </w:p>
    <w:p w14:paraId="1B949947" w14:textId="77777777" w:rsidR="00B84E8A" w:rsidRDefault="00000000">
      <w:pPr>
        <w:pStyle w:val="Prrafodelista"/>
        <w:numPr>
          <w:ilvl w:val="0"/>
          <w:numId w:val="2"/>
        </w:numPr>
      </w:pPr>
      <w:r>
        <w:t>Análisis, diagramas y diseño.</w:t>
      </w:r>
    </w:p>
    <w:p w14:paraId="2EC90A64" w14:textId="77777777" w:rsidR="00B84E8A" w:rsidRDefault="00000000">
      <w:pPr>
        <w:pStyle w:val="Prrafodelista"/>
        <w:numPr>
          <w:ilvl w:val="0"/>
          <w:numId w:val="2"/>
        </w:numPr>
      </w:pPr>
      <w:r>
        <w:t>Demostración en directo de la aplicación.</w:t>
      </w:r>
    </w:p>
    <w:p w14:paraId="71A070BF" w14:textId="77777777" w:rsidR="00B84E8A" w:rsidRDefault="00000000">
      <w:pPr>
        <w:pStyle w:val="Prrafodelista"/>
        <w:numPr>
          <w:ilvl w:val="0"/>
          <w:numId w:val="2"/>
        </w:numPr>
      </w:pPr>
      <w:r>
        <w:t>Pruebas, conclusiones y vías futuras.</w:t>
      </w:r>
    </w:p>
    <w:p w14:paraId="33124819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75A2D729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64B289" w14:textId="77777777" w:rsidR="00B84E8A" w:rsidRDefault="00000000">
            <w:r>
              <w:rPr>
                <w:b/>
                <w:bCs/>
                <w:color w:val="FFFFFF"/>
              </w:rPr>
              <w:t>DIAPOSITIVA 3  ·  Introducción y motivación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22083D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03253948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 + énfasis</w:t>
      </w:r>
    </w:p>
    <w:p w14:paraId="46133C86" w14:textId="77777777" w:rsidR="00B84E8A" w:rsidRDefault="00000000">
      <w:pPr>
        <w:spacing w:after="120"/>
        <w:jc w:val="both"/>
      </w:pPr>
      <w:r>
        <w:t>«Todos, en algún momento, hemos necesitado ayuda con un arreglo en casa, con un trámite administrativo o con entender un aviso del médico. Y al mismo tiempo, muchos tenemos habilidades y tiempo que podríamos ofrecer a quien lo necesita en nuestro barrio.»</w:t>
      </w:r>
    </w:p>
    <w:p w14:paraId="6B05B174" w14:textId="77777777" w:rsidR="00B84E8A" w:rsidRDefault="00000000">
      <w:pPr>
        <w:spacing w:after="120"/>
        <w:jc w:val="both"/>
      </w:pPr>
      <w:r>
        <w:t>«Según el INE, en 2024 más del 28 % de los hogares en España estaban en riesgo de pobreza o exclusión social. Existe una paradoja: hay necesidades básicas sin cubrir y, al mismo tiempo, personas con tiempo y conocimientos disponibles. Lo que falta es el canal que los conecte.»</w:t>
      </w:r>
    </w:p>
    <w:p w14:paraId="547598A4" w14:textId="77777777" w:rsidR="00B84E8A" w:rsidRDefault="00000000">
      <w:pPr>
        <w:spacing w:after="120"/>
        <w:jc w:val="both"/>
      </w:pPr>
      <w:r>
        <w:t>«Ese es el hueco que VecindApp pretende cubrir: una aplicación Android que conecta vecinos para intercambiar servicios usando como única moneda el tiempo, y que lo hace con accesibilidad universal desde el minuto uno del diseño.»</w:t>
      </w:r>
    </w:p>
    <w:p w14:paraId="3E6D9BD4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6C95F4BC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FFDC1A" w14:textId="77777777" w:rsidR="00B84E8A" w:rsidRDefault="00000000">
            <w:r>
              <w:rPr>
                <w:b/>
                <w:bCs/>
                <w:color w:val="FFFFFF"/>
              </w:rPr>
              <w:t>DIAPOSITIVA 4  ·  Objetivos (generales y específicos)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AB7AE2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 30 s</w:t>
            </w:r>
          </w:p>
        </w:tc>
      </w:tr>
    </w:tbl>
    <w:p w14:paraId="4FDAB8D2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Puntos</w:t>
      </w:r>
    </w:p>
    <w:p w14:paraId="14F1391E" w14:textId="77777777" w:rsidR="00B84E8A" w:rsidRDefault="00000000">
      <w:pPr>
        <w:spacing w:after="120"/>
        <w:jc w:val="both"/>
      </w:pPr>
      <w:r>
        <w:rPr>
          <w:b/>
          <w:bCs/>
        </w:rPr>
        <w:t xml:space="preserve">Objetivo general: </w:t>
      </w:r>
      <w:r>
        <w:t>desarrollar y desplegar en un entorno local una aplicación Android nativa plenamente funcional, que permita gestionar, publicar e intercambiar servicios vecinales mediante un saldo de horas, garantizando que la interfaz sea accesible para cualquier persona que la necesite.</w:t>
      </w:r>
    </w:p>
    <w:p w14:paraId="0528EBCD" w14:textId="19FDAD61" w:rsidR="00B84E8A" w:rsidRDefault="00000000">
      <w:pPr>
        <w:spacing w:after="120"/>
        <w:jc w:val="both"/>
      </w:pPr>
      <w:r>
        <w:rPr>
          <w:b/>
          <w:bCs/>
        </w:rPr>
        <w:t xml:space="preserve">Patrón aplicado: </w:t>
      </w:r>
      <w:r>
        <w:t>MVVM + Clean Architecture</w:t>
      </w:r>
      <w:r w:rsidR="00D236AD">
        <w:t>(busca organizar el código en capas)</w:t>
      </w:r>
      <w:r>
        <w:t xml:space="preserve"> para un código escalable y mantenible.</w:t>
      </w:r>
    </w:p>
    <w:p w14:paraId="0DEAB7EC" w14:textId="77777777" w:rsidR="00B84E8A" w:rsidRDefault="00000000">
      <w:pPr>
        <w:spacing w:after="120"/>
        <w:jc w:val="both"/>
      </w:pPr>
      <w:r>
        <w:rPr>
          <w:b/>
          <w:bCs/>
        </w:rPr>
        <w:t>8 objetivos específicos SMART:</w:t>
      </w:r>
    </w:p>
    <w:p w14:paraId="009E7ECD" w14:textId="77777777" w:rsidR="00B84E8A" w:rsidRDefault="00000000">
      <w:pPr>
        <w:pStyle w:val="Prrafodelista"/>
        <w:numPr>
          <w:ilvl w:val="0"/>
          <w:numId w:val="2"/>
        </w:numPr>
      </w:pPr>
      <w:r>
        <w:t>OE-01 · Base de datos local con Room: 4 entidades con relaciones FK.</w:t>
      </w:r>
    </w:p>
    <w:p w14:paraId="5B733C70" w14:textId="77777777" w:rsidR="00B84E8A" w:rsidRDefault="00000000">
      <w:pPr>
        <w:pStyle w:val="Prrafodelista"/>
        <w:numPr>
          <w:ilvl w:val="0"/>
          <w:numId w:val="2"/>
        </w:numPr>
      </w:pPr>
      <w:r>
        <w:t>OE-02 · Transacciones atómicas con validación de saldo.</w:t>
      </w:r>
    </w:p>
    <w:p w14:paraId="6EE276D8" w14:textId="77777777" w:rsidR="00B84E8A" w:rsidRDefault="00000000">
      <w:pPr>
        <w:pStyle w:val="Prrafodelista"/>
        <w:numPr>
          <w:ilvl w:val="0"/>
          <w:numId w:val="2"/>
        </w:numPr>
      </w:pPr>
      <w:r>
        <w:t>OE-03 · TTS nativo de Android para lectura en voz alta.</w:t>
      </w:r>
    </w:p>
    <w:p w14:paraId="00F61FD4" w14:textId="77777777" w:rsidR="00B84E8A" w:rsidRDefault="00000000">
      <w:pPr>
        <w:pStyle w:val="Prrafodelista"/>
        <w:numPr>
          <w:ilvl w:val="0"/>
          <w:numId w:val="2"/>
        </w:numPr>
      </w:pPr>
      <w:r>
        <w:t>OE-04 · Valoraciones con pictogramas ARASAAC en lugar de estrellas.</w:t>
      </w:r>
    </w:p>
    <w:p w14:paraId="7D2FB618" w14:textId="77777777" w:rsidR="00B84E8A" w:rsidRDefault="00000000">
      <w:pPr>
        <w:pStyle w:val="Prrafodelista"/>
        <w:numPr>
          <w:ilvl w:val="0"/>
          <w:numId w:val="2"/>
        </w:numPr>
      </w:pPr>
      <w:r>
        <w:t>OE-05 · Dashboard gráfico del historial con MPAndroidChart.</w:t>
      </w:r>
    </w:p>
    <w:p w14:paraId="2A69ABC2" w14:textId="77777777" w:rsidR="00B84E8A" w:rsidRDefault="00000000">
      <w:pPr>
        <w:pStyle w:val="Prrafodelista"/>
        <w:numPr>
          <w:ilvl w:val="0"/>
          <w:numId w:val="2"/>
        </w:numPr>
      </w:pPr>
      <w:r>
        <w:t>OE-06 · Autenticación local con nombres únicos.</w:t>
      </w:r>
    </w:p>
    <w:p w14:paraId="32EF0C37" w14:textId="77777777" w:rsidR="00B84E8A" w:rsidRDefault="00000000">
      <w:pPr>
        <w:pStyle w:val="Prrafodelista"/>
        <w:numPr>
          <w:ilvl w:val="0"/>
          <w:numId w:val="2"/>
        </w:numPr>
      </w:pPr>
      <w:r>
        <w:t>OE-07 · Categorización visual del escaparate con pictogramas dinámicos.</w:t>
      </w:r>
    </w:p>
    <w:p w14:paraId="17B4728C" w14:textId="77777777" w:rsidR="00B84E8A" w:rsidRDefault="00000000">
      <w:pPr>
        <w:pStyle w:val="Prrafodelista"/>
        <w:numPr>
          <w:ilvl w:val="0"/>
          <w:numId w:val="2"/>
        </w:numPr>
      </w:pPr>
      <w:r>
        <w:t>OE-08 · Notificaciones reactivas con badge en el BottomNav.</w:t>
      </w:r>
    </w:p>
    <w:p w14:paraId="009B332A" w14:textId="77777777" w:rsidR="00B84E8A" w:rsidRDefault="00000000">
      <w:pPr>
        <w:spacing w:after="120"/>
        <w:jc w:val="both"/>
      </w:pPr>
      <w:r>
        <w:rPr>
          <w:i/>
          <w:iCs/>
        </w:rPr>
        <w:lastRenderedPageBreak/>
        <w:t>«Veremos al final qué objetivos se cumplieron y cuáles se superaron en alcance.»</w:t>
      </w:r>
    </w:p>
    <w:p w14:paraId="5D067E9D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1222C13A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343B41" w14:textId="77777777" w:rsidR="00B84E8A" w:rsidRDefault="00000000">
            <w:r>
              <w:rPr>
                <w:b/>
                <w:bCs/>
                <w:color w:val="FFFFFF"/>
              </w:rPr>
              <w:t>DIAPOSITIVA 5  ·  Contexto: bancos de tiempo y accesibilidad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D21956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5A5B7E66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 + puntos</w:t>
      </w:r>
    </w:p>
    <w:p w14:paraId="030CEEF8" w14:textId="77777777" w:rsidR="00B84E8A" w:rsidRDefault="00000000">
      <w:pPr>
        <w:spacing w:after="120"/>
        <w:jc w:val="both"/>
      </w:pPr>
      <w:r>
        <w:t>«Antes de analizar el mercado conviene definir dos conceptos clave.»</w:t>
      </w:r>
    </w:p>
    <w:p w14:paraId="22384064" w14:textId="77777777" w:rsidR="00B84E8A" w:rsidRDefault="00000000">
      <w:pPr>
        <w:spacing w:after="120"/>
        <w:jc w:val="both"/>
      </w:pPr>
      <w:r>
        <w:rPr>
          <w:b/>
          <w:bCs/>
        </w:rPr>
        <w:t xml:space="preserve">Banco de tiempo: </w:t>
      </w:r>
      <w:r>
        <w:t>mecanismo de economía colaborativa donde la moneda no es el dinero, sino el tiempo. Una hora vale lo mismo para todos, independientemente del servicio prestado.</w:t>
      </w:r>
    </w:p>
    <w:p w14:paraId="630AFAD2" w14:textId="77777777" w:rsidR="00B84E8A" w:rsidRDefault="00000000">
      <w:pPr>
        <w:spacing w:after="120"/>
        <w:jc w:val="both"/>
      </w:pPr>
      <w:r>
        <w:rPr>
          <w:b/>
          <w:bCs/>
        </w:rPr>
        <w:t xml:space="preserve">Accesibilidad: </w:t>
      </w:r>
      <w:r>
        <w:t>desde junio de 2025, el Acta Europea de Accesibilidad obliga a que los servicios digitales cumplan unos mínimos. El estándar son las WCAG 2.2 nivel AA. Ya no es una buena práctica; es obligación legal.</w:t>
      </w:r>
    </w:p>
    <w:p w14:paraId="37452780" w14:textId="77777777" w:rsidR="00B84E8A" w:rsidRDefault="00000000">
      <w:pPr>
        <w:spacing w:after="120"/>
        <w:jc w:val="both"/>
      </w:pPr>
      <w:r>
        <w:t>«VecindApp integra dos herramientas de accesibilidad activa: Text-to-Speech nativo y pictogramas ARASAAC, un sistema con más de 12.000 pictogramas bajo licencia Creative Commons, usado como estándar internacional en Comunicación Aumentativa.»</w:t>
      </w:r>
    </w:p>
    <w:p w14:paraId="730931D6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683BAFFC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9E4DD" w14:textId="77777777" w:rsidR="00B84E8A" w:rsidRDefault="00000000">
            <w:r>
              <w:rPr>
                <w:b/>
                <w:bCs/>
                <w:color w:val="FFFFFF"/>
              </w:rPr>
              <w:t>DIAPOSITIVA 6  ·  Análisis competitivo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5DD185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54DB3A20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Puntos (tabla en la diapo)</w:t>
      </w:r>
    </w:p>
    <w:p w14:paraId="7951C6D2" w14:textId="77777777" w:rsidR="00B84E8A" w:rsidRDefault="00000000">
      <w:pPr>
        <w:spacing w:after="120"/>
        <w:jc w:val="both"/>
      </w:pPr>
      <w:r>
        <w:t>«En el mercado encontramos cuatro plataformas de referencia, pero ninguna cubre las tres áreas a la vez.»</w:t>
      </w:r>
    </w:p>
    <w:p w14:paraId="51456764" w14:textId="77777777" w:rsidR="00B84E8A" w:rsidRDefault="00000000">
      <w:pPr>
        <w:pStyle w:val="Prrafodelista"/>
        <w:numPr>
          <w:ilvl w:val="0"/>
          <w:numId w:val="2"/>
        </w:numPr>
      </w:pPr>
      <w:r>
        <w:t>Nextdoor (EE. UU., 11 países, 265.000 barrios): red vecinal potente, pero se financia con capital de riesgo y publicidad. NO es un banco de tiempo.</w:t>
      </w:r>
    </w:p>
    <w:p w14:paraId="6E9C3FF7" w14:textId="77777777" w:rsidR="00B84E8A" w:rsidRDefault="00000000">
      <w:pPr>
        <w:pStyle w:val="Prrafodelista"/>
        <w:numPr>
          <w:ilvl w:val="0"/>
          <w:numId w:val="2"/>
        </w:numPr>
      </w:pPr>
      <w:r>
        <w:t>¿Tienes sal? (España, 560 vecindarios): cerró por problemas de monetización ética.</w:t>
      </w:r>
    </w:p>
    <w:p w14:paraId="7B4EE25C" w14:textId="77777777" w:rsidR="00B84E8A" w:rsidRDefault="00000000">
      <w:pPr>
        <w:pStyle w:val="Prrafodelista"/>
        <w:numPr>
          <w:ilvl w:val="0"/>
          <w:numId w:val="2"/>
        </w:numPr>
      </w:pPr>
      <w:r>
        <w:t>TimeOverflow: software oficial de la Asociación de Bancos de Tiempo, pero es un portal administrativo web, no una app móvil moderna.</w:t>
      </w:r>
    </w:p>
    <w:p w14:paraId="1C4ED88A" w14:textId="77777777" w:rsidR="00B84E8A" w:rsidRDefault="00000000">
      <w:pPr>
        <w:pStyle w:val="Prrafodelista"/>
        <w:numPr>
          <w:ilvl w:val="0"/>
          <w:numId w:val="2"/>
        </w:numPr>
      </w:pPr>
      <w:r>
        <w:t>TimeRepublik: red global con «TimeCoins», escalable pero sin componente hiperlocal.</w:t>
      </w:r>
    </w:p>
    <w:p w14:paraId="17D5D604" w14:textId="77777777" w:rsidR="00B84E8A" w:rsidRDefault="00000000">
      <w:pPr>
        <w:spacing w:after="120"/>
        <w:jc w:val="both"/>
      </w:pPr>
      <w:r>
        <w:t>«Ninguna integra accesibilidad avanzada. Como mucho, compatibilidad pasiva con lectores de pantalla del sistema.»</w:t>
      </w:r>
    </w:p>
    <w:p w14:paraId="01800D8E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03D064DA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94B99C" w14:textId="77777777" w:rsidR="00B84E8A" w:rsidRDefault="00000000">
            <w:r>
              <w:rPr>
                <w:b/>
                <w:bCs/>
                <w:color w:val="FFFFFF"/>
              </w:rPr>
              <w:t>DIAPOSITIVA 7  ·  Nicho identificado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A151EA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6CB9AB2D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</w:t>
      </w:r>
    </w:p>
    <w:p w14:paraId="29E8CF17" w14:textId="77777777" w:rsidR="00B84E8A" w:rsidRDefault="00000000">
      <w:pPr>
        <w:spacing w:after="120"/>
        <w:jc w:val="both"/>
      </w:pPr>
      <w:r>
        <w:t>«Tras la investigación realizada, podemos afirmar que la intersección de las tres funcionalidades —red social hiperlocal, banco de tiempo con horas como moneda, y accesibilidad universal avanzada— está completamente vacía en el mercado global. Incluso encontrar dos de las tres a la vez es bastante raro.»</w:t>
      </w:r>
    </w:p>
    <w:p w14:paraId="135E846D" w14:textId="00391F8B" w:rsidR="00B84E8A" w:rsidRDefault="00000000" w:rsidP="00136ED5">
      <w:pPr>
        <w:spacing w:after="120"/>
        <w:jc w:val="both"/>
      </w:pPr>
      <w:r>
        <w:t>«</w:t>
      </w:r>
      <w:r w:rsidR="00136ED5" w:rsidRPr="00136ED5">
        <w:t>Ninguna plataforma de banco de tiempo incorpora pictogramas o TTS. Ninguna app vecinal integra accesibilidad activa. Para esta presentación VecindApp se ha preparado con enfoque offline-first. (Sin necesidad de internet)</w:t>
      </w:r>
      <w:r>
        <w:t>.»</w:t>
      </w:r>
    </w:p>
    <w:p w14:paraId="2C0B1401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33FBE305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0B2C00" w14:textId="77777777" w:rsidR="00B84E8A" w:rsidRDefault="00000000">
            <w:r>
              <w:rPr>
                <w:b/>
                <w:bCs/>
                <w:color w:val="FFFFFF"/>
              </w:rPr>
              <w:t>DIAPOSITIVA 8  ·  Metodología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A3DA57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6140FF1F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Puntos</w:t>
      </w:r>
    </w:p>
    <w:p w14:paraId="15882CF8" w14:textId="77777777" w:rsidR="00B84E8A" w:rsidRDefault="00000000">
      <w:pPr>
        <w:spacing w:after="120"/>
        <w:jc w:val="both"/>
      </w:pPr>
      <w:r>
        <w:t>«Se adoptó una metodología ágil basada en Scrum, adaptada a un equipo unipersonal.»</w:t>
      </w:r>
    </w:p>
    <w:p w14:paraId="2431DE5E" w14:textId="77777777" w:rsidR="00B84E8A" w:rsidRDefault="00000000">
      <w:pPr>
        <w:pStyle w:val="Prrafodelista"/>
        <w:numPr>
          <w:ilvl w:val="0"/>
          <w:numId w:val="2"/>
        </w:numPr>
      </w:pPr>
      <w:r>
        <w:t>Se descartaron ceremonias sin sentido en solitario (daily, retrospectiva en grupo).</w:t>
      </w:r>
    </w:p>
    <w:p w14:paraId="2E1B4270" w14:textId="49BB266B" w:rsidR="00A43651" w:rsidRDefault="00000000">
      <w:pPr>
        <w:pStyle w:val="Prrafodelista"/>
        <w:numPr>
          <w:ilvl w:val="0"/>
          <w:numId w:val="2"/>
        </w:numPr>
      </w:pPr>
      <w:r>
        <w:t>Se conservaron los elementos útiles: sprints de duración fija, backlog</w:t>
      </w:r>
      <w:r w:rsidR="00A43651">
        <w:t xml:space="preserve"> (tareas pensadas con anterioridad)</w:t>
      </w:r>
      <w:r>
        <w:t xml:space="preserve"> priorizado y posibilidad de adelantar trabajo.</w:t>
      </w:r>
    </w:p>
    <w:p w14:paraId="4E21A382" w14:textId="19A55E14" w:rsidR="00B84E8A" w:rsidRDefault="00000000">
      <w:pPr>
        <w:pStyle w:val="Prrafodelista"/>
        <w:numPr>
          <w:ilvl w:val="0"/>
          <w:numId w:val="2"/>
        </w:numPr>
      </w:pPr>
      <w:r>
        <w:t>Seguimiento visual tipo Kanban: pendiente / en curso / hecho.</w:t>
      </w:r>
      <w:r w:rsidR="00624728">
        <w:t xml:space="preserve"> [Em verdad esto no ha sido así</w:t>
      </w:r>
      <w:r w:rsidR="00822146">
        <w:t xml:space="preserve"> +cambiar</w:t>
      </w:r>
      <w:r w:rsidR="00624728">
        <w:t>]</w:t>
      </w:r>
    </w:p>
    <w:p w14:paraId="7B8A986D" w14:textId="77777777" w:rsidR="00B84E8A" w:rsidRDefault="00000000">
      <w:pPr>
        <w:spacing w:after="120"/>
        <w:jc w:val="both"/>
      </w:pPr>
      <w:r>
        <w:rPr>
          <w:b/>
          <w:bCs/>
        </w:rPr>
        <w:lastRenderedPageBreak/>
        <w:t>Estructura en 5 fases:</w:t>
      </w:r>
    </w:p>
    <w:p w14:paraId="0F068483" w14:textId="77777777" w:rsidR="00B84E8A" w:rsidRDefault="00000000">
      <w:pPr>
        <w:pStyle w:val="Prrafodelista"/>
        <w:numPr>
          <w:ilvl w:val="0"/>
          <w:numId w:val="2"/>
        </w:numPr>
      </w:pPr>
      <w:r>
        <w:t>1 — Análisis inicial y estado del arte.</w:t>
      </w:r>
    </w:p>
    <w:p w14:paraId="08165342" w14:textId="77777777" w:rsidR="00B84E8A" w:rsidRDefault="00000000">
      <w:pPr>
        <w:pStyle w:val="Prrafodelista"/>
        <w:numPr>
          <w:ilvl w:val="0"/>
          <w:numId w:val="2"/>
        </w:numPr>
      </w:pPr>
      <w:r>
        <w:t>2 — Diseño de arquitectura y diagramas.</w:t>
      </w:r>
    </w:p>
    <w:p w14:paraId="5B84D142" w14:textId="77777777" w:rsidR="00B84E8A" w:rsidRDefault="00000000">
      <w:pPr>
        <w:pStyle w:val="Prrafodelista"/>
        <w:numPr>
          <w:ilvl w:val="0"/>
          <w:numId w:val="2"/>
        </w:numPr>
      </w:pPr>
      <w:r>
        <w:t>3 — Diseño visual y prototipado.</w:t>
      </w:r>
    </w:p>
    <w:p w14:paraId="115CB95B" w14:textId="77777777" w:rsidR="00B84E8A" w:rsidRDefault="00000000">
      <w:pPr>
        <w:pStyle w:val="Prrafodelista"/>
        <w:numPr>
          <w:ilvl w:val="0"/>
          <w:numId w:val="2"/>
        </w:numPr>
      </w:pPr>
      <w:r>
        <w:t>4 — Desarrollo por sprints (6 iteraciones semanales).</w:t>
      </w:r>
    </w:p>
    <w:p w14:paraId="2D3F8C83" w14:textId="77777777" w:rsidR="00B84E8A" w:rsidRDefault="00000000">
      <w:pPr>
        <w:pStyle w:val="Prrafodelista"/>
        <w:numPr>
          <w:ilvl w:val="0"/>
          <w:numId w:val="2"/>
        </w:numPr>
      </w:pPr>
      <w:r>
        <w:t>5 — Documentación y presentación.</w:t>
      </w:r>
    </w:p>
    <w:p w14:paraId="79FE36C2" w14:textId="77777777" w:rsidR="00B84E8A" w:rsidRDefault="00000000">
      <w:pPr>
        <w:spacing w:after="120"/>
        <w:jc w:val="both"/>
      </w:pPr>
      <w:r>
        <w:t>«El MVP priorizó login, escaparate, transacciones, valoraciones con TTS. Las funcionalidades secundarias entraron en los últimos sprints.»</w:t>
      </w:r>
    </w:p>
    <w:p w14:paraId="2887A105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1584F88E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39100F" w14:textId="77777777" w:rsidR="00B84E8A" w:rsidRDefault="00000000">
            <w:r>
              <w:rPr>
                <w:b/>
                <w:bCs/>
                <w:color w:val="FFFFFF"/>
              </w:rPr>
              <w:t>DIAPOSITIVA 9  ·  Stack tecnológico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A0816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 30 s</w:t>
            </w:r>
          </w:p>
        </w:tc>
      </w:tr>
    </w:tbl>
    <w:p w14:paraId="29401AC8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Puntos</w:t>
      </w:r>
    </w:p>
    <w:p w14:paraId="1B50312B" w14:textId="77777777" w:rsidR="00B84E8A" w:rsidRDefault="00000000">
      <w:pPr>
        <w:spacing w:after="120"/>
        <w:jc w:val="both"/>
      </w:pPr>
      <w:r>
        <w:t>«La tecnología elegida se apoya íntegramente en el ecosistema Android estándar, trabajado durante el ciclo.»</w:t>
      </w:r>
    </w:p>
    <w:p w14:paraId="6E7AEF2C" w14:textId="77777777" w:rsidR="00B84E8A" w:rsidRDefault="00000000">
      <w:pPr>
        <w:pStyle w:val="Prrafodelista"/>
        <w:numPr>
          <w:ilvl w:val="0"/>
          <w:numId w:val="2"/>
        </w:numPr>
      </w:pPr>
      <w:r>
        <w:t>Lenguaje: Kotlin 2.0.21, recomendado oficialmente por Google.</w:t>
      </w:r>
    </w:p>
    <w:p w14:paraId="7D365FCB" w14:textId="77777777" w:rsidR="00B84E8A" w:rsidRDefault="00000000">
      <w:pPr>
        <w:pStyle w:val="Prrafodelista"/>
        <w:numPr>
          <w:ilvl w:val="0"/>
          <w:numId w:val="2"/>
        </w:numPr>
      </w:pPr>
      <w:r>
        <w:t>UI: layouts XML + Fragments (NO Jetpack Compose, según la propuesta aprobada).</w:t>
      </w:r>
    </w:p>
    <w:p w14:paraId="2A05F5D8" w14:textId="77777777" w:rsidR="00B84E8A" w:rsidRDefault="00000000">
      <w:pPr>
        <w:pStyle w:val="Prrafodelista"/>
        <w:numPr>
          <w:ilvl w:val="0"/>
          <w:numId w:val="2"/>
        </w:numPr>
      </w:pPr>
      <w:r>
        <w:t>Base de datos: Room 2.8.4 sobre SQLite. Filosofía offline-first.</w:t>
      </w:r>
    </w:p>
    <w:p w14:paraId="41B52620" w14:textId="77777777" w:rsidR="00B84E8A" w:rsidRDefault="00000000">
      <w:pPr>
        <w:pStyle w:val="Prrafodelista"/>
        <w:numPr>
          <w:ilvl w:val="0"/>
          <w:numId w:val="2"/>
        </w:numPr>
      </w:pPr>
      <w:r>
        <w:t>Arquitectura: MVVM + Clean Architecture en 4 capas (data, domain, ui, common).</w:t>
      </w:r>
    </w:p>
    <w:p w14:paraId="5D847E7A" w14:textId="77777777" w:rsidR="00B84E8A" w:rsidRDefault="00000000">
      <w:pPr>
        <w:pStyle w:val="Prrafodelista"/>
        <w:numPr>
          <w:ilvl w:val="0"/>
          <w:numId w:val="2"/>
        </w:numPr>
      </w:pPr>
      <w:r>
        <w:t>Navegación: Navigation Component 2.9.7 con BottomNav de 4 pestañas.</w:t>
      </w:r>
    </w:p>
    <w:p w14:paraId="3EF4FAE4" w14:textId="77777777" w:rsidR="00B84E8A" w:rsidRDefault="00000000">
      <w:pPr>
        <w:pStyle w:val="Prrafodelista"/>
        <w:numPr>
          <w:ilvl w:val="0"/>
          <w:numId w:val="2"/>
        </w:numPr>
      </w:pPr>
      <w:r>
        <w:t>Programación asíncrona: Kotlin Coroutines + StateFlow.</w:t>
      </w:r>
    </w:p>
    <w:p w14:paraId="5749DE3C" w14:textId="77777777" w:rsidR="00B84E8A" w:rsidRDefault="00000000">
      <w:pPr>
        <w:pStyle w:val="Prrafodelista"/>
        <w:numPr>
          <w:ilvl w:val="0"/>
          <w:numId w:val="2"/>
        </w:numPr>
      </w:pPr>
      <w:r>
        <w:t>Gráficos: MPAndroidChart 3.1.0 (librería de terceros justificada en la propuesta).</w:t>
      </w:r>
    </w:p>
    <w:p w14:paraId="47DF82BB" w14:textId="77777777" w:rsidR="00B84E8A" w:rsidRDefault="00000000">
      <w:pPr>
        <w:pStyle w:val="Prrafodelista"/>
        <w:numPr>
          <w:ilvl w:val="0"/>
          <w:numId w:val="2"/>
        </w:numPr>
      </w:pPr>
      <w:r>
        <w:t>Accesibilidad: Android TTS API nativa + pictogramas ARASAAC empaquetados como drawable.</w:t>
      </w:r>
    </w:p>
    <w:p w14:paraId="64A71F17" w14:textId="77777777" w:rsidR="00B84E8A" w:rsidRDefault="00000000">
      <w:pPr>
        <w:pStyle w:val="Prrafodelista"/>
        <w:numPr>
          <w:ilvl w:val="0"/>
          <w:numId w:val="2"/>
        </w:numPr>
      </w:pPr>
      <w:r>
        <w:t>Material Design Components 1.12.0 para el sistema visual.</w:t>
      </w:r>
    </w:p>
    <w:p w14:paraId="7A60A96B" w14:textId="77777777" w:rsidR="00B84E8A" w:rsidRDefault="00000000">
      <w:pPr>
        <w:spacing w:after="120"/>
        <w:jc w:val="both"/>
      </w:pPr>
      <w:r>
        <w:t>«Compatible con Android 8.0 en adelante → cubre más del 95 % del parque de dispositivos activos.»</w:t>
      </w:r>
    </w:p>
    <w:p w14:paraId="69505592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21ECC7AB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FAADD" w14:textId="77777777" w:rsidR="00B84E8A" w:rsidRDefault="00000000">
            <w:r>
              <w:rPr>
                <w:b/>
                <w:bCs/>
                <w:color w:val="FFFFFF"/>
              </w:rPr>
              <w:t>DIAPOSITIVA 10  ·  Planificación y DAFO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7ABE8C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13B4B78D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Puntos</w:t>
      </w:r>
    </w:p>
    <w:p w14:paraId="16F25A31" w14:textId="77777777" w:rsidR="00B84E8A" w:rsidRDefault="00000000">
      <w:pPr>
        <w:spacing w:after="120"/>
        <w:jc w:val="both"/>
      </w:pPr>
      <w:r>
        <w:rPr>
          <w:b/>
          <w:bCs/>
        </w:rPr>
        <w:t>Planificación estimado vs. real:</w:t>
      </w:r>
    </w:p>
    <w:p w14:paraId="6A7AC597" w14:textId="77777777" w:rsidR="00B84E8A" w:rsidRDefault="00000000">
      <w:pPr>
        <w:pStyle w:val="Prrafodelista"/>
        <w:numPr>
          <w:ilvl w:val="0"/>
          <w:numId w:val="2"/>
        </w:numPr>
      </w:pPr>
      <w:r>
        <w:t>El sprint de arquitectura se alargó: aprender a fondo MVVM + Clean Architecture costó más de lo estimado.</w:t>
      </w:r>
    </w:p>
    <w:p w14:paraId="02FB301D" w14:textId="23C0B778" w:rsidR="00B84E8A" w:rsidRDefault="00000000">
      <w:pPr>
        <w:pStyle w:val="Prrafodelista"/>
        <w:numPr>
          <w:ilvl w:val="0"/>
          <w:numId w:val="2"/>
        </w:numPr>
      </w:pPr>
      <w:r>
        <w:t xml:space="preserve">El Sprint </w:t>
      </w:r>
      <w:r w:rsidR="00527C86">
        <w:t>2 &amp; 3</w:t>
      </w:r>
      <w:r>
        <w:t xml:space="preserve"> se redujo</w:t>
      </w:r>
      <w:r w:rsidR="00527C86">
        <w:t xml:space="preserve"> por avances en el S1.  El S6 se alargó por diferentes bugs y donde se tuvo que </w:t>
      </w:r>
      <w:r>
        <w:t>priorizar</w:t>
      </w:r>
      <w:r w:rsidR="00527C86">
        <w:t xml:space="preserve"> </w:t>
      </w:r>
      <w:r>
        <w:t>las notificaciones reactivas frente al WorkManager.</w:t>
      </w:r>
    </w:p>
    <w:p w14:paraId="79717E7B" w14:textId="77777777" w:rsidR="00B84E8A" w:rsidRDefault="00000000">
      <w:pPr>
        <w:spacing w:after="120"/>
        <w:jc w:val="both"/>
      </w:pPr>
      <w:r>
        <w:rPr>
          <w:b/>
          <w:bCs/>
        </w:rPr>
        <w:t>DAFO (destacados):</w:t>
      </w:r>
    </w:p>
    <w:p w14:paraId="120E2C80" w14:textId="77777777" w:rsidR="00B84E8A" w:rsidRDefault="00000000">
      <w:pPr>
        <w:pStyle w:val="Prrafodelista"/>
        <w:numPr>
          <w:ilvl w:val="0"/>
          <w:numId w:val="2"/>
        </w:numPr>
      </w:pPr>
      <w:r>
        <w:t>Fortalezas: enfoque innovador (accesibilidad + banco de tiempo), arquitectura escalable.</w:t>
      </w:r>
    </w:p>
    <w:p w14:paraId="44CDDFA0" w14:textId="77777777" w:rsidR="00B84E8A" w:rsidRDefault="00000000">
      <w:pPr>
        <w:pStyle w:val="Prrafodelista"/>
        <w:numPr>
          <w:ilvl w:val="0"/>
          <w:numId w:val="2"/>
        </w:numPr>
      </w:pPr>
      <w:r>
        <w:t>Debilidades: ausencia de backend, sin sincronización entre dispositivos.</w:t>
      </w:r>
    </w:p>
    <w:p w14:paraId="2908CEA6" w14:textId="77777777" w:rsidR="00B84E8A" w:rsidRDefault="00000000">
      <w:pPr>
        <w:pStyle w:val="Prrafodelista"/>
        <w:numPr>
          <w:ilvl w:val="0"/>
          <w:numId w:val="2"/>
        </w:numPr>
      </w:pPr>
      <w:r>
        <w:t>Oportunidades: Acta Europea de Accesibilidad obliga a cumplir WCAG 2.2 AA.</w:t>
      </w:r>
    </w:p>
    <w:p w14:paraId="51EC81C2" w14:textId="77777777" w:rsidR="00B84E8A" w:rsidRDefault="00000000">
      <w:pPr>
        <w:pStyle w:val="Prrafodelista"/>
        <w:numPr>
          <w:ilvl w:val="0"/>
          <w:numId w:val="2"/>
        </w:numPr>
      </w:pPr>
      <w:r>
        <w:t>Amenazas: que un actor consolidado como Nextdoor incorpore esta funcionalidad.</w:t>
      </w:r>
    </w:p>
    <w:p w14:paraId="793AC5F1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46F638EE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C89FEA" w14:textId="77777777" w:rsidR="00B84E8A" w:rsidRDefault="00000000">
            <w:r>
              <w:rPr>
                <w:b/>
                <w:bCs/>
                <w:color w:val="FFFFFF"/>
              </w:rPr>
              <w:t>DIAPOSITIVA 11  ·  Diagrama de casos de uso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ABCD77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6EF2CF1C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 + puntos</w:t>
      </w:r>
    </w:p>
    <w:p w14:paraId="74005E67" w14:textId="77777777" w:rsidR="00B84E8A" w:rsidRDefault="00000000">
      <w:pPr>
        <w:spacing w:after="120"/>
        <w:jc w:val="both"/>
      </w:pPr>
      <w:r>
        <w:t>«La aplicación tiene un único actor, el Vecino, que puede desempeñar dos roles según el contexto: comprador, si solicita servicios y gasta horas, o vendedor, si los ofrece y gana horas.»</w:t>
      </w:r>
    </w:p>
    <w:p w14:paraId="4D3291B9" w14:textId="77777777" w:rsidR="00B84E8A" w:rsidRDefault="00000000">
      <w:pPr>
        <w:spacing w:after="120"/>
        <w:jc w:val="both"/>
      </w:pPr>
      <w:r>
        <w:t>«Se identificaron 12 casos de uso. Destaco tres relaciones clave:»</w:t>
      </w:r>
    </w:p>
    <w:p w14:paraId="280D4D3C" w14:textId="77777777" w:rsidR="00B84E8A" w:rsidRDefault="00000000">
      <w:pPr>
        <w:pStyle w:val="Prrafodelista"/>
        <w:numPr>
          <w:ilvl w:val="0"/>
          <w:numId w:val="2"/>
        </w:numPr>
      </w:pPr>
      <w:r>
        <w:t>&lt;&lt;extend&gt;&gt; del CU-05 (TTS) a las pantallas de escaparate, detalle, valoración y perfil: la lectura es opcional y se activa pulsando un botón.</w:t>
      </w:r>
    </w:p>
    <w:p w14:paraId="2158C746" w14:textId="77777777" w:rsidR="00B84E8A" w:rsidRDefault="00000000">
      <w:pPr>
        <w:pStyle w:val="Prrafodelista"/>
        <w:numPr>
          <w:ilvl w:val="0"/>
          <w:numId w:val="2"/>
        </w:numPr>
      </w:pPr>
      <w:r>
        <w:t>&lt;&lt;extend&gt;&gt; del CU-11 (valorar con ARASAAC) al CU-10 (completar transacción): regla unidireccional, solo el comprador valora.</w:t>
      </w:r>
    </w:p>
    <w:p w14:paraId="65E17F0D" w14:textId="77777777" w:rsidR="00B84E8A" w:rsidRDefault="00000000">
      <w:pPr>
        <w:pStyle w:val="Prrafodelista"/>
        <w:numPr>
          <w:ilvl w:val="0"/>
          <w:numId w:val="2"/>
        </w:numPr>
      </w:pPr>
      <w:r>
        <w:lastRenderedPageBreak/>
        <w:t>&lt;&lt;include&gt;&gt; del CU-10 hacia la validación de saldo, obligatoria y compartida con el CU-09 (solicitar servicio).</w:t>
      </w:r>
    </w:p>
    <w:p w14:paraId="16D3FF86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4DA8249A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FE7D70" w14:textId="77777777" w:rsidR="00B84E8A" w:rsidRDefault="00000000">
            <w:r>
              <w:rPr>
                <w:b/>
                <w:bCs/>
                <w:color w:val="FFFFFF"/>
              </w:rPr>
              <w:t>DIAPOSITIVA 12  ·  Diagrama Entidad-Relación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1F0FA7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30 s</w:t>
            </w:r>
          </w:p>
        </w:tc>
      </w:tr>
    </w:tbl>
    <w:p w14:paraId="469104DB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</w:t>
      </w:r>
    </w:p>
    <w:p w14:paraId="44742864" w14:textId="77777777" w:rsidR="00B84E8A" w:rsidRDefault="00000000">
      <w:pPr>
        <w:spacing w:after="120"/>
        <w:jc w:val="both"/>
      </w:pPr>
      <w:r>
        <w:t>«La base de datos se compone de cuatro entidades relacionadas con claves foráneas: Usuario, Servicio, Transacción y Valoración.»</w:t>
      </w:r>
    </w:p>
    <w:p w14:paraId="373E4E35" w14:textId="77777777" w:rsidR="00B84E8A" w:rsidRDefault="00000000">
      <w:pPr>
        <w:spacing w:after="120"/>
        <w:jc w:val="both"/>
      </w:pPr>
      <w:r>
        <w:t>«Usuario publica Servicios; cada Servicio puede generar una Transacción entre dos usuarios; y cada Transacción puede recibir una Valoración unidireccional del comprador al vendedor.»</w:t>
      </w:r>
    </w:p>
    <w:p w14:paraId="6C4B24D6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312F4B35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D120ED" w14:textId="77777777" w:rsidR="00B84E8A" w:rsidRDefault="00000000">
            <w:r>
              <w:rPr>
                <w:b/>
                <w:bCs/>
                <w:color w:val="FFFFFF"/>
              </w:rPr>
              <w:t>DIAPOSITIVA 13  ·  Diagrama de clases (Clean Architecture)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E8EF41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30 s</w:t>
            </w:r>
          </w:p>
        </w:tc>
      </w:tr>
    </w:tbl>
    <w:p w14:paraId="7E650BBD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Puntos</w:t>
      </w:r>
    </w:p>
    <w:p w14:paraId="0580498D" w14:textId="77777777" w:rsidR="00B84E8A" w:rsidRDefault="00000000">
      <w:pPr>
        <w:spacing w:after="120"/>
        <w:jc w:val="both"/>
      </w:pPr>
      <w:r>
        <w:t>«El diagrama partió con 13 clases en el diseño inicial y escaló hasta aproximadamente 45 clases organizadas en las cuatro capas de Clean Architecture.»</w:t>
      </w:r>
    </w:p>
    <w:p w14:paraId="25924B50" w14:textId="77777777" w:rsidR="00B84E8A" w:rsidRDefault="00000000">
      <w:pPr>
        <w:spacing w:after="120"/>
        <w:jc w:val="both"/>
      </w:pPr>
      <w:r>
        <w:rPr>
          <w:b/>
          <w:bCs/>
        </w:rPr>
        <w:t>Tres principios respetados:</w:t>
      </w:r>
    </w:p>
    <w:p w14:paraId="78601287" w14:textId="77777777" w:rsidR="00B84E8A" w:rsidRDefault="00000000">
      <w:pPr>
        <w:pStyle w:val="Prrafodelista"/>
        <w:numPr>
          <w:ilvl w:val="0"/>
          <w:numId w:val="2"/>
        </w:numPr>
      </w:pPr>
      <w:r>
        <w:t>Los repositorios NO se comunican entre sí: el ViewModel orquesta las llamadas.</w:t>
      </w:r>
    </w:p>
    <w:p w14:paraId="18B3B66A" w14:textId="77777777" w:rsidR="00B84E8A" w:rsidRDefault="00000000">
      <w:pPr>
        <w:pStyle w:val="Prrafodelista"/>
        <w:numPr>
          <w:ilvl w:val="0"/>
          <w:numId w:val="2"/>
        </w:numPr>
      </w:pPr>
      <w:r>
        <w:t>La comunicación se hace contra interfaces de domain, nunca contra implementaciones concretas (inversión de dependencias).</w:t>
      </w:r>
    </w:p>
    <w:p w14:paraId="4169AD3E" w14:textId="77777777" w:rsidR="00B84E8A" w:rsidRDefault="00000000">
      <w:pPr>
        <w:pStyle w:val="Prrafodelista"/>
        <w:numPr>
          <w:ilvl w:val="0"/>
          <w:numId w:val="2"/>
        </w:numPr>
      </w:pPr>
      <w:r>
        <w:t>Se introdujeron modelos de presentación (TransaccionUI, HistorialItem, DatoMensual) para no contaminar las entidades Room con lógica de UI.</w:t>
      </w:r>
    </w:p>
    <w:p w14:paraId="0E27E7DD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57FEEC39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6AF93" w14:textId="77777777" w:rsidR="00B84E8A" w:rsidRDefault="00000000">
            <w:r>
              <w:rPr>
                <w:b/>
                <w:bCs/>
                <w:color w:val="FFFFFF"/>
              </w:rPr>
              <w:t>DIAPOSITIVA 14  ·  Sistema visual y pantallas principales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A6D46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69B91FB8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 + puntos</w:t>
      </w:r>
    </w:p>
    <w:p w14:paraId="7E02CDF3" w14:textId="77777777" w:rsidR="00B84E8A" w:rsidRDefault="00000000">
      <w:pPr>
        <w:spacing w:after="120"/>
        <w:jc w:val="both"/>
      </w:pPr>
      <w:r>
        <w:t>«La paleta es limpia, con alto contraste para favorecer la legibilidad. Material Design Components aporta los elementos estándar: BottomNavigationView, BottomSheet, Slider, Snackbar.»</w:t>
      </w:r>
    </w:p>
    <w:p w14:paraId="4CA3E9FF" w14:textId="77777777" w:rsidR="00B84E8A" w:rsidRDefault="00000000">
      <w:pPr>
        <w:spacing w:after="120"/>
        <w:jc w:val="both"/>
      </w:pPr>
      <w:r>
        <w:rPr>
          <w:b/>
          <w:bCs/>
        </w:rPr>
        <w:t>Pantallas principales:</w:t>
      </w:r>
    </w:p>
    <w:p w14:paraId="4754CC41" w14:textId="77777777" w:rsidR="00B84E8A" w:rsidRDefault="00000000">
      <w:pPr>
        <w:pStyle w:val="Prrafodelista"/>
        <w:numPr>
          <w:ilvl w:val="0"/>
          <w:numId w:val="2"/>
        </w:numPr>
      </w:pPr>
      <w:r>
        <w:t>Login y Registro local.</w:t>
      </w:r>
    </w:p>
    <w:p w14:paraId="1B2CB3AE" w14:textId="77777777" w:rsidR="00B84E8A" w:rsidRDefault="00000000">
      <w:pPr>
        <w:pStyle w:val="Prrafodelista"/>
        <w:numPr>
          <w:ilvl w:val="0"/>
          <w:numId w:val="2"/>
        </w:numPr>
      </w:pPr>
      <w:r>
        <w:t>Escaparate de servicios con tarjetas categorizadas.</w:t>
      </w:r>
    </w:p>
    <w:p w14:paraId="1CF5DA6D" w14:textId="77777777" w:rsidR="00B84E8A" w:rsidRDefault="00000000">
      <w:pPr>
        <w:pStyle w:val="Prrafodelista"/>
        <w:numPr>
          <w:ilvl w:val="0"/>
          <w:numId w:val="2"/>
        </w:numPr>
      </w:pPr>
      <w:r>
        <w:t>Crear y Detalle de servicio.</w:t>
      </w:r>
    </w:p>
    <w:p w14:paraId="1EC954A0" w14:textId="77777777" w:rsidR="00B84E8A" w:rsidRDefault="00000000">
      <w:pPr>
        <w:pStyle w:val="Prrafodelista"/>
        <w:numPr>
          <w:ilvl w:val="0"/>
          <w:numId w:val="2"/>
        </w:numPr>
      </w:pPr>
      <w:r>
        <w:t>Transacciones (pendientes / completadas).</w:t>
      </w:r>
    </w:p>
    <w:p w14:paraId="2CC04D7A" w14:textId="77777777" w:rsidR="00B84E8A" w:rsidRDefault="00000000">
      <w:pPr>
        <w:pStyle w:val="Prrafodelista"/>
        <w:numPr>
          <w:ilvl w:val="0"/>
          <w:numId w:val="2"/>
        </w:numPr>
      </w:pPr>
      <w:r>
        <w:t>Valoración en BottomSheet con pictogramas ARASAAC.</w:t>
      </w:r>
    </w:p>
    <w:p w14:paraId="68690281" w14:textId="77777777" w:rsidR="00B84E8A" w:rsidRDefault="00000000">
      <w:pPr>
        <w:pStyle w:val="Prrafodelista"/>
        <w:numPr>
          <w:ilvl w:val="0"/>
          <w:numId w:val="2"/>
        </w:numPr>
      </w:pPr>
      <w:r>
        <w:t>Perfil y Historial con gráfico MPAndroidChart.</w:t>
      </w:r>
    </w:p>
    <w:p w14:paraId="1F92101E" w14:textId="77777777" w:rsidR="00B84E8A" w:rsidRDefault="00000000">
      <w:pPr>
        <w:spacing w:after="120"/>
        <w:jc w:val="both"/>
      </w:pPr>
      <w:r>
        <w:rPr>
          <w:b/>
          <w:bCs/>
        </w:rPr>
        <w:t>«Paso ahora a la demostración en directo.»</w:t>
      </w:r>
    </w:p>
    <w:p w14:paraId="41810F0A" w14:textId="77777777" w:rsidR="00B84E8A" w:rsidRDefault="00B84E8A"/>
    <w:p w14:paraId="0F2AB8B2" w14:textId="77777777" w:rsidR="00B84E8A" w:rsidRDefault="00000000">
      <w:r>
        <w:br w:type="page"/>
      </w:r>
    </w:p>
    <w:p w14:paraId="74FC31C5" w14:textId="77777777" w:rsidR="00B84E8A" w:rsidRDefault="00000000">
      <w:pPr>
        <w:pStyle w:val="Ttulo1"/>
      </w:pPr>
      <w:r>
        <w:lastRenderedPageBreak/>
        <w:t>⭐ BLOQUE DEMO EN VIVO</w:t>
      </w:r>
    </w:p>
    <w:p w14:paraId="0A0E39BF" w14:textId="77777777" w:rsidR="00B84E8A" w:rsidRDefault="00000000">
      <w:pPr>
        <w:spacing w:after="120"/>
        <w:jc w:val="both"/>
      </w:pPr>
      <w:r>
        <w:rPr>
          <w:b/>
          <w:bCs/>
        </w:rPr>
        <w:t>Recordatorios antes de empezar la demo:</w:t>
      </w:r>
    </w:p>
    <w:p w14:paraId="5ECA0C82" w14:textId="77777777" w:rsidR="00B84E8A" w:rsidRDefault="00000000">
      <w:pPr>
        <w:pStyle w:val="Prrafodelista"/>
        <w:numPr>
          <w:ilvl w:val="0"/>
          <w:numId w:val="2"/>
        </w:numPr>
      </w:pPr>
      <w:r>
        <w:t>Pantalla del dispositivo físico ya emitiendo al PC vía USB.</w:t>
      </w:r>
    </w:p>
    <w:p w14:paraId="084EB2F1" w14:textId="77777777" w:rsidR="00B84E8A" w:rsidRDefault="00000000">
      <w:pPr>
        <w:pStyle w:val="Prrafodelista"/>
        <w:numPr>
          <w:ilvl w:val="0"/>
          <w:numId w:val="2"/>
        </w:numPr>
      </w:pPr>
      <w:r>
        <w:t>Dos usuarios de prueba ya registrados (p. ej. “Marius” y “Vecina”).</w:t>
      </w:r>
    </w:p>
    <w:p w14:paraId="4E33879D" w14:textId="77777777" w:rsidR="00B84E8A" w:rsidRDefault="00000000">
      <w:pPr>
        <w:pStyle w:val="Prrafodelista"/>
        <w:numPr>
          <w:ilvl w:val="0"/>
          <w:numId w:val="2"/>
        </w:numPr>
      </w:pPr>
      <w:r>
        <w:t>Al menos 1 servicio precargado en la BD para mostrar al entrar.</w:t>
      </w:r>
    </w:p>
    <w:p w14:paraId="29E6777D" w14:textId="77777777" w:rsidR="00B84E8A" w:rsidRDefault="00000000">
      <w:pPr>
        <w:pStyle w:val="Prrafodelista"/>
        <w:numPr>
          <w:ilvl w:val="0"/>
          <w:numId w:val="2"/>
        </w:numPr>
      </w:pPr>
      <w:r>
        <w:t>No navegar con prisa: el evaluador necesita ver cada pantalla al menos 2 s.</w:t>
      </w:r>
    </w:p>
    <w:p w14:paraId="0982CE01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7A3BE6D7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25BCCC" w14:textId="77777777" w:rsidR="00B84E8A" w:rsidRDefault="00000000">
            <w:r>
              <w:rPr>
                <w:b/>
                <w:bCs/>
                <w:color w:val="FFFFFF"/>
              </w:rPr>
              <w:t>DIAPOSITIVA 15  ·  Introducción a la demo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C8E668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 s</w:t>
            </w:r>
          </w:p>
        </w:tc>
      </w:tr>
    </w:tbl>
    <w:p w14:paraId="6713B5BF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</w:t>
      </w:r>
    </w:p>
    <w:p w14:paraId="7A305319" w14:textId="77777777" w:rsidR="00B84E8A" w:rsidRDefault="00000000">
      <w:pPr>
        <w:spacing w:after="120"/>
        <w:jc w:val="both"/>
      </w:pPr>
      <w:r>
        <w:t>«Paso ahora al dispositivo físico, conectado al ordenador por cable USB y emitiendo su pantalla. Todo lo que voy a mostrar se ejecuta en tiempo real sobre Android 8 o superior y funciona completamente offline.»</w:t>
      </w:r>
    </w:p>
    <w:p w14:paraId="2AF0E9CF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1285507D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466A43" w14:textId="77777777" w:rsidR="00B84E8A" w:rsidRDefault="00000000">
            <w:r>
              <w:rPr>
                <w:b/>
                <w:bCs/>
                <w:color w:val="FFFFFF"/>
              </w:rPr>
              <w:t>DIAPOSITIVA 16  ·  Registro y login local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6771CA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45 s</w:t>
            </w:r>
          </w:p>
        </w:tc>
      </w:tr>
    </w:tbl>
    <w:p w14:paraId="1F6D99CA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Guía de acciones</w:t>
      </w:r>
    </w:p>
    <w:p w14:paraId="4AB18DB5" w14:textId="77777777" w:rsidR="00B84E8A" w:rsidRDefault="00000000">
      <w:pPr>
        <w:spacing w:after="120"/>
        <w:jc w:val="both"/>
      </w:pPr>
      <w:r>
        <w:rPr>
          <w:b/>
          <w:bCs/>
        </w:rPr>
        <w:t>Acciones en pantalla:</w:t>
      </w:r>
    </w:p>
    <w:p w14:paraId="189642DB" w14:textId="77777777" w:rsidR="00B84E8A" w:rsidRDefault="00000000">
      <w:pPr>
        <w:pStyle w:val="Prrafodelista"/>
        <w:numPr>
          <w:ilvl w:val="0"/>
          <w:numId w:val="2"/>
        </w:numPr>
      </w:pPr>
      <w:r>
        <w:t>Abrir la pantalla de registro.</w:t>
      </w:r>
    </w:p>
    <w:p w14:paraId="578F86D3" w14:textId="77777777" w:rsidR="00B84E8A" w:rsidRDefault="00000000">
      <w:pPr>
        <w:pStyle w:val="Prrafodelista"/>
        <w:numPr>
          <w:ilvl w:val="0"/>
          <w:numId w:val="2"/>
        </w:numPr>
      </w:pPr>
      <w:r>
        <w:t>Crear un nuevo vecino con nombre único, barrio y avatar opcional.</w:t>
      </w:r>
    </w:p>
    <w:p w14:paraId="3834407E" w14:textId="77777777" w:rsidR="00B84E8A" w:rsidRDefault="00000000">
      <w:pPr>
        <w:pStyle w:val="Prrafodelista"/>
        <w:numPr>
          <w:ilvl w:val="0"/>
          <w:numId w:val="2"/>
        </w:numPr>
      </w:pPr>
      <w:r>
        <w:t>Mostrar que la validación rechaza nombres duplicados (opcional, si hay tiempo).</w:t>
      </w:r>
    </w:p>
    <w:p w14:paraId="479AF492" w14:textId="77777777" w:rsidR="00B84E8A" w:rsidRDefault="00000000">
      <w:pPr>
        <w:pStyle w:val="Prrafodelista"/>
        <w:numPr>
          <w:ilvl w:val="0"/>
          <w:numId w:val="2"/>
        </w:numPr>
      </w:pPr>
      <w:r>
        <w:t>Iniciar sesión seleccionando un perfil ya existente.</w:t>
      </w:r>
    </w:p>
    <w:p w14:paraId="1EA553DE" w14:textId="77777777" w:rsidR="00B84E8A" w:rsidRDefault="00000000">
      <w:pPr>
        <w:spacing w:after="120"/>
        <w:jc w:val="both"/>
      </w:pPr>
      <w:r>
        <w:rPr>
          <w:b/>
          <w:bCs/>
        </w:rPr>
        <w:t xml:space="preserve">Frase clave: </w:t>
      </w:r>
      <w:r>
        <w:rPr>
          <w:i/>
          <w:iCs/>
        </w:rPr>
        <w:t>«La sesión queda persistente hasta que el usuario pulse Cerrar sesión. El saldo inicial de cada nuevo vecino es de 2 horas para que pueda participar desde el primer momento.»</w:t>
      </w:r>
    </w:p>
    <w:p w14:paraId="478F226C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44C7A026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285A9B" w14:textId="77777777" w:rsidR="00B84E8A" w:rsidRDefault="00000000">
            <w:r>
              <w:rPr>
                <w:b/>
                <w:bCs/>
                <w:color w:val="FFFFFF"/>
              </w:rPr>
              <w:t>DIAPOSITIVA 17  ·  Escaparate y TTS en vivo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28D02F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 15 s</w:t>
            </w:r>
          </w:p>
        </w:tc>
      </w:tr>
    </w:tbl>
    <w:p w14:paraId="39579C0F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Guía de acciones + literal</w:t>
      </w:r>
    </w:p>
    <w:p w14:paraId="710AC583" w14:textId="77777777" w:rsidR="00B84E8A" w:rsidRDefault="00000000">
      <w:pPr>
        <w:spacing w:after="120"/>
        <w:jc w:val="both"/>
      </w:pPr>
      <w:r>
        <w:rPr>
          <w:b/>
          <w:bCs/>
        </w:rPr>
        <w:t>Acciones en pantalla:</w:t>
      </w:r>
    </w:p>
    <w:p w14:paraId="4548192B" w14:textId="77777777" w:rsidR="00B84E8A" w:rsidRDefault="00000000">
      <w:pPr>
        <w:pStyle w:val="Prrafodelista"/>
        <w:numPr>
          <w:ilvl w:val="0"/>
          <w:numId w:val="2"/>
        </w:numPr>
      </w:pPr>
      <w:r>
        <w:t>Mostrar el escaparate con servicios ordenados por fecha.</w:t>
      </w:r>
    </w:p>
    <w:p w14:paraId="79FA53B8" w14:textId="77777777" w:rsidR="00B84E8A" w:rsidRDefault="00000000">
      <w:pPr>
        <w:pStyle w:val="Prrafodelista"/>
        <w:numPr>
          <w:ilvl w:val="0"/>
          <w:numId w:val="2"/>
        </w:numPr>
      </w:pPr>
      <w:r>
        <w:t>Señalar el pictograma ARASAAC de categoría en cada tarjeta.</w:t>
      </w:r>
    </w:p>
    <w:p w14:paraId="136AB687" w14:textId="77777777" w:rsidR="00B84E8A" w:rsidRDefault="00000000">
      <w:pPr>
        <w:pStyle w:val="Prrafodelista"/>
        <w:numPr>
          <w:ilvl w:val="0"/>
          <w:numId w:val="2"/>
        </w:numPr>
      </w:pPr>
      <w:r>
        <w:t>Pulsar el botón de lectura en voz alta 🔊.</w:t>
      </w:r>
    </w:p>
    <w:p w14:paraId="7FE9161B" w14:textId="77777777" w:rsidR="00B84E8A" w:rsidRDefault="00000000">
      <w:pPr>
        <w:pStyle w:val="Prrafodelista"/>
        <w:numPr>
          <w:ilvl w:val="0"/>
          <w:numId w:val="2"/>
        </w:numPr>
      </w:pPr>
      <w:r>
        <w:t>Abrir el detalle de un servicio y leer también con TTS.</w:t>
      </w:r>
    </w:p>
    <w:p w14:paraId="2C020B70" w14:textId="77777777" w:rsidR="00B84E8A" w:rsidRDefault="00000000">
      <w:pPr>
        <w:spacing w:after="120"/>
        <w:jc w:val="both"/>
      </w:pPr>
      <w:r>
        <w:rPr>
          <w:b/>
          <w:bCs/>
        </w:rPr>
        <w:t xml:space="preserve">Frase clave (mientras suena el TTS): </w:t>
      </w:r>
      <w:r>
        <w:rPr>
          <w:i/>
          <w:iCs/>
        </w:rPr>
        <w:t>«Esto es la diferencia frente a TalkBack: el usuario no necesita saber configurar el sistema. Basta con pulsar un botón claramente visible. Pasamos de accesibilidad pasiva a accesibilidad activa.»</w:t>
      </w:r>
    </w:p>
    <w:p w14:paraId="657D8474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6E6E4C90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4F3BE5" w14:textId="77777777" w:rsidR="00B84E8A" w:rsidRDefault="00000000">
            <w:r>
              <w:rPr>
                <w:b/>
                <w:bCs/>
                <w:color w:val="FFFFFF"/>
              </w:rPr>
              <w:t>DIAPOSITIVA 18  ·  Publicar y gestionar servicios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98D4B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187C13BF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Guía de acciones</w:t>
      </w:r>
    </w:p>
    <w:p w14:paraId="6B0E3B5C" w14:textId="77777777" w:rsidR="00B84E8A" w:rsidRDefault="00000000">
      <w:pPr>
        <w:spacing w:after="120"/>
        <w:jc w:val="both"/>
      </w:pPr>
      <w:r>
        <w:rPr>
          <w:b/>
          <w:bCs/>
        </w:rPr>
        <w:t>Acciones en pantalla:</w:t>
      </w:r>
    </w:p>
    <w:p w14:paraId="1C08225F" w14:textId="77777777" w:rsidR="00B84E8A" w:rsidRDefault="00000000">
      <w:pPr>
        <w:pStyle w:val="Prrafodelista"/>
        <w:numPr>
          <w:ilvl w:val="0"/>
          <w:numId w:val="2"/>
        </w:numPr>
      </w:pPr>
      <w:r>
        <w:t>Desde el FAB del escaparate, abrir «Publicar servicio».</w:t>
      </w:r>
    </w:p>
    <w:p w14:paraId="7F1B6A5A" w14:textId="77777777" w:rsidR="00B84E8A" w:rsidRDefault="00000000">
      <w:pPr>
        <w:pStyle w:val="Prrafodelista"/>
        <w:numPr>
          <w:ilvl w:val="0"/>
          <w:numId w:val="2"/>
        </w:numPr>
      </w:pPr>
      <w:r>
        <w:t>Rellenar título, descripción, categoría (mostrando el picto que aparece) y coste con el Slider.</w:t>
      </w:r>
    </w:p>
    <w:p w14:paraId="59CC08B6" w14:textId="77777777" w:rsidR="00B84E8A" w:rsidRDefault="00000000">
      <w:pPr>
        <w:pStyle w:val="Prrafodelista"/>
        <w:numPr>
          <w:ilvl w:val="0"/>
          <w:numId w:val="2"/>
        </w:numPr>
      </w:pPr>
      <w:r>
        <w:t>Guardar y ver cómo aparece al instante en el escaparate (LiveData reactivo).</w:t>
      </w:r>
    </w:p>
    <w:p w14:paraId="03771E70" w14:textId="77777777" w:rsidR="00B84E8A" w:rsidRDefault="00000000">
      <w:pPr>
        <w:pStyle w:val="Prrafodelista"/>
        <w:numPr>
          <w:ilvl w:val="0"/>
          <w:numId w:val="2"/>
        </w:numPr>
      </w:pPr>
      <w:r>
        <w:t>Ir a Perfil → Mis servicios → editar/eliminar uno.</w:t>
      </w:r>
    </w:p>
    <w:p w14:paraId="0BD76CE2" w14:textId="77777777" w:rsidR="00B84E8A" w:rsidRDefault="00000000">
      <w:pPr>
        <w:spacing w:after="120"/>
        <w:jc w:val="both"/>
      </w:pPr>
      <w:r>
        <w:rPr>
          <w:b/>
          <w:bCs/>
        </w:rPr>
        <w:t xml:space="preserve">Frase clave: </w:t>
      </w:r>
      <w:r>
        <w:rPr>
          <w:i/>
          <w:iCs/>
        </w:rPr>
        <w:t>«Si el servicio tiene transacciones activas, la eliminación se bloquea y se avisa al usuario con un Snackbar. La integridad referencial está garantizada por Room.»</w:t>
      </w:r>
    </w:p>
    <w:p w14:paraId="6278C46F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71C2A6C0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14C837" w14:textId="77777777" w:rsidR="00B84E8A" w:rsidRDefault="00000000">
            <w:r>
              <w:rPr>
                <w:b/>
                <w:bCs/>
                <w:color w:val="FFFFFF"/>
              </w:rPr>
              <w:lastRenderedPageBreak/>
              <w:t>DIAPOSITIVA 19  ·  Solicitar y completar transacción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51C36B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 30 s</w:t>
            </w:r>
          </w:p>
        </w:tc>
      </w:tr>
    </w:tbl>
    <w:p w14:paraId="53840D82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Guía de acciones + literal</w:t>
      </w:r>
    </w:p>
    <w:p w14:paraId="0C071483" w14:textId="77777777" w:rsidR="00B84E8A" w:rsidRDefault="00000000">
      <w:pPr>
        <w:spacing w:after="120"/>
        <w:jc w:val="both"/>
      </w:pPr>
      <w:r>
        <w:rPr>
          <w:b/>
          <w:bCs/>
        </w:rPr>
        <w:t>Acciones en pantalla:</w:t>
      </w:r>
    </w:p>
    <w:p w14:paraId="06AAA8BB" w14:textId="77777777" w:rsidR="00B84E8A" w:rsidRDefault="00000000">
      <w:pPr>
        <w:pStyle w:val="Prrafodelista"/>
        <w:numPr>
          <w:ilvl w:val="0"/>
          <w:numId w:val="2"/>
        </w:numPr>
      </w:pPr>
      <w:r>
        <w:t>Cerrar sesión y entrar como el otro usuario (comprador).</w:t>
      </w:r>
    </w:p>
    <w:p w14:paraId="5C17B7D1" w14:textId="77777777" w:rsidR="00B84E8A" w:rsidRDefault="00000000">
      <w:pPr>
        <w:pStyle w:val="Prrafodelista"/>
        <w:numPr>
          <w:ilvl w:val="0"/>
          <w:numId w:val="2"/>
        </w:numPr>
      </w:pPr>
      <w:r>
        <w:t>Abrir un servicio ajeno y pulsar «Solicitar».</w:t>
      </w:r>
    </w:p>
    <w:p w14:paraId="14F3BB5F" w14:textId="77777777" w:rsidR="00B84E8A" w:rsidRDefault="00000000">
      <w:pPr>
        <w:pStyle w:val="Prrafodelista"/>
        <w:numPr>
          <w:ilvl w:val="0"/>
          <w:numId w:val="2"/>
        </w:numPr>
      </w:pPr>
      <w:r>
        <w:t>Mostrar la validación de saldo (puedes forzar un rechazo si hay tiempo).</w:t>
      </w:r>
    </w:p>
    <w:p w14:paraId="6567FB4F" w14:textId="77777777" w:rsidR="00B84E8A" w:rsidRDefault="00000000">
      <w:pPr>
        <w:pStyle w:val="Prrafodelista"/>
        <w:numPr>
          <w:ilvl w:val="0"/>
          <w:numId w:val="2"/>
        </w:numPr>
      </w:pPr>
      <w:r>
        <w:t>Ver la solicitud en estado «pendiente» en la pestaña de transacciones.</w:t>
      </w:r>
    </w:p>
    <w:p w14:paraId="6120F0B2" w14:textId="77777777" w:rsidR="00B84E8A" w:rsidRDefault="00000000">
      <w:pPr>
        <w:pStyle w:val="Prrafodelista"/>
        <w:numPr>
          <w:ilvl w:val="0"/>
          <w:numId w:val="2"/>
        </w:numPr>
      </w:pPr>
      <w:r>
        <w:t>Cambiar de usuario al vendedor. Señalar el BADGE numérico del BottomNav.</w:t>
      </w:r>
    </w:p>
    <w:p w14:paraId="47BEC530" w14:textId="77777777" w:rsidR="00B84E8A" w:rsidRDefault="00000000">
      <w:pPr>
        <w:pStyle w:val="Prrafodelista"/>
        <w:numPr>
          <w:ilvl w:val="0"/>
          <w:numId w:val="2"/>
        </w:numPr>
      </w:pPr>
      <w:r>
        <w:t>Entrar en transacciones → pulsar «Completar».</w:t>
      </w:r>
    </w:p>
    <w:p w14:paraId="7C9FAB2F" w14:textId="77777777" w:rsidR="00B84E8A" w:rsidRDefault="00000000">
      <w:pPr>
        <w:pStyle w:val="Prrafodelista"/>
        <w:numPr>
          <w:ilvl w:val="0"/>
          <w:numId w:val="2"/>
        </w:numPr>
      </w:pPr>
      <w:r>
        <w:t>Volver al perfil y mostrar que el saldo se ha actualizado.</w:t>
      </w:r>
    </w:p>
    <w:p w14:paraId="147727BB" w14:textId="77777777" w:rsidR="00B84E8A" w:rsidRDefault="00000000">
      <w:pPr>
        <w:spacing w:after="120"/>
        <w:jc w:val="both"/>
      </w:pPr>
      <w:r>
        <w:rPr>
          <w:b/>
          <w:bCs/>
        </w:rPr>
        <w:t xml:space="preserve">Frase clave: </w:t>
      </w:r>
      <w:r>
        <w:rPr>
          <w:i/>
          <w:iCs/>
        </w:rPr>
        <w:t>«Aquí se ejecuta una operación atómica: las horas se transfieren del comprador al vendedor y ambos saldos se actualizan sin estados inconsistentes. Si cualquier paso falla, todo se revierte.»</w:t>
      </w:r>
    </w:p>
    <w:p w14:paraId="3A3BFBF0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7DF01951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3CF936" w14:textId="77777777" w:rsidR="00B84E8A" w:rsidRDefault="00000000">
            <w:r>
              <w:rPr>
                <w:b/>
                <w:bCs/>
                <w:color w:val="FFFFFF"/>
              </w:rPr>
              <w:t>DIAPOSITIVA 20  ·  Valoración con pictogramas ARASAAC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149FD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7F083148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Guía de acciones + literal</w:t>
      </w:r>
    </w:p>
    <w:p w14:paraId="7857A54B" w14:textId="77777777" w:rsidR="00B84E8A" w:rsidRDefault="00000000">
      <w:pPr>
        <w:spacing w:after="120"/>
        <w:jc w:val="both"/>
      </w:pPr>
      <w:r>
        <w:rPr>
          <w:b/>
          <w:bCs/>
        </w:rPr>
        <w:t>Acciones en pantalla:</w:t>
      </w:r>
    </w:p>
    <w:p w14:paraId="556D1E1D" w14:textId="77777777" w:rsidR="00B84E8A" w:rsidRDefault="00000000">
      <w:pPr>
        <w:pStyle w:val="Prrafodelista"/>
        <w:numPr>
          <w:ilvl w:val="0"/>
          <w:numId w:val="2"/>
        </w:numPr>
      </w:pPr>
      <w:r>
        <w:t>Desde la transacción completada (como comprador), pulsar «Valorar».</w:t>
      </w:r>
    </w:p>
    <w:p w14:paraId="56291FB7" w14:textId="77777777" w:rsidR="00B84E8A" w:rsidRDefault="00000000">
      <w:pPr>
        <w:pStyle w:val="Prrafodelista"/>
        <w:numPr>
          <w:ilvl w:val="0"/>
          <w:numId w:val="2"/>
        </w:numPr>
      </w:pPr>
      <w:r>
        <w:t>Desplegar el BottomSheet con los 9 pictogramas ARASAAC.</w:t>
      </w:r>
    </w:p>
    <w:p w14:paraId="02B29FE1" w14:textId="77777777" w:rsidR="00B84E8A" w:rsidRDefault="00000000">
      <w:pPr>
        <w:pStyle w:val="Prrafodelista"/>
        <w:numPr>
          <w:ilvl w:val="0"/>
          <w:numId w:val="2"/>
        </w:numPr>
      </w:pPr>
      <w:r>
        <w:t>Seleccionar varios (puntualidad, amabilidad, trabajo bien hecho…).</w:t>
      </w:r>
    </w:p>
    <w:p w14:paraId="19AC1989" w14:textId="77777777" w:rsidR="00B84E8A" w:rsidRDefault="00000000">
      <w:pPr>
        <w:pStyle w:val="Prrafodelista"/>
        <w:numPr>
          <w:ilvl w:val="0"/>
          <w:numId w:val="2"/>
        </w:numPr>
      </w:pPr>
      <w:r>
        <w:t>Añadir un comentario opcional y enviar.</w:t>
      </w:r>
    </w:p>
    <w:p w14:paraId="7A5C6958" w14:textId="77777777" w:rsidR="00B84E8A" w:rsidRDefault="00000000">
      <w:pPr>
        <w:pStyle w:val="Prrafodelista"/>
        <w:numPr>
          <w:ilvl w:val="0"/>
          <w:numId w:val="2"/>
        </w:numPr>
      </w:pPr>
      <w:r>
        <w:t>Ir al perfil del vendedor y mostrar la valoración recibida.</w:t>
      </w:r>
    </w:p>
    <w:p w14:paraId="46425E3D" w14:textId="77777777" w:rsidR="00B84E8A" w:rsidRDefault="00000000">
      <w:pPr>
        <w:spacing w:after="120"/>
        <w:jc w:val="both"/>
      </w:pPr>
      <w:r>
        <w:rPr>
          <w:b/>
          <w:bCs/>
        </w:rPr>
        <w:t xml:space="preserve">Frase clave: </w:t>
      </w:r>
      <w:r>
        <w:rPr>
          <w:i/>
          <w:iCs/>
        </w:rPr>
        <w:t>«Aplicamos la regla unidireccional: solo el comprador valora, y de forma voluntaria. Esta decisión evolucionó durante las pruebas frente a la valoración bidireccional automática inicial; un cambio inspirado en cómo lo gestionan plataformas como BlaBlaCar.»</w:t>
      </w:r>
    </w:p>
    <w:p w14:paraId="7B261B01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2A4C1716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E6F530" w14:textId="77777777" w:rsidR="00B84E8A" w:rsidRDefault="00000000">
            <w:r>
              <w:rPr>
                <w:b/>
                <w:bCs/>
                <w:color w:val="FFFFFF"/>
              </w:rPr>
              <w:t>DIAPOSITIVA 21  ·  Perfil, historial y gráfico MPAndroidChart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592E25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 30 s</w:t>
            </w:r>
          </w:p>
        </w:tc>
      </w:tr>
    </w:tbl>
    <w:p w14:paraId="441E7212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Guía de acciones + literal</w:t>
      </w:r>
    </w:p>
    <w:p w14:paraId="5F0AF687" w14:textId="77777777" w:rsidR="00B84E8A" w:rsidRDefault="00000000">
      <w:pPr>
        <w:spacing w:after="120"/>
        <w:jc w:val="both"/>
      </w:pPr>
      <w:r>
        <w:rPr>
          <w:b/>
          <w:bCs/>
        </w:rPr>
        <w:t>Acciones en pantalla:</w:t>
      </w:r>
    </w:p>
    <w:p w14:paraId="42A078A7" w14:textId="77777777" w:rsidR="00B84E8A" w:rsidRDefault="00000000">
      <w:pPr>
        <w:pStyle w:val="Prrafodelista"/>
        <w:numPr>
          <w:ilvl w:val="0"/>
          <w:numId w:val="2"/>
        </w:numPr>
      </w:pPr>
      <w:r>
        <w:t>Abrir Perfil: saldo, nivel de vecino, servicios publicados, valoraciones recibidas.</w:t>
      </w:r>
    </w:p>
    <w:p w14:paraId="21416FD1" w14:textId="77777777" w:rsidR="00B84E8A" w:rsidRDefault="00000000">
      <w:pPr>
        <w:pStyle w:val="Prrafodelista"/>
        <w:numPr>
          <w:ilvl w:val="0"/>
          <w:numId w:val="2"/>
        </w:numPr>
      </w:pPr>
      <w:r>
        <w:t>Cambiar a Historial: lista de transacciones completadas.</w:t>
      </w:r>
    </w:p>
    <w:p w14:paraId="666B73E6" w14:textId="77777777" w:rsidR="00B84E8A" w:rsidRDefault="00000000">
      <w:pPr>
        <w:pStyle w:val="Prrafodelista"/>
        <w:numPr>
          <w:ilvl w:val="0"/>
          <w:numId w:val="2"/>
        </w:numPr>
      </w:pPr>
      <w:r>
        <w:t>Destacar el gráfico de barras agrupadas (ganadas vs. gastadas por mes).</w:t>
      </w:r>
    </w:p>
    <w:p w14:paraId="434A29A1" w14:textId="77777777" w:rsidR="00B84E8A" w:rsidRDefault="00000000">
      <w:pPr>
        <w:pStyle w:val="Prrafodelista"/>
        <w:numPr>
          <w:ilvl w:val="0"/>
          <w:numId w:val="2"/>
        </w:numPr>
      </w:pPr>
      <w:r>
        <w:t>Mostrar que el badge del BottomNav se actualiza automáticamente al cambiar de usuario.</w:t>
      </w:r>
    </w:p>
    <w:p w14:paraId="0F2BCE9F" w14:textId="77777777" w:rsidR="00B84E8A" w:rsidRDefault="00000000">
      <w:pPr>
        <w:spacing w:after="120"/>
        <w:jc w:val="both"/>
      </w:pPr>
      <w:r>
        <w:rPr>
          <w:b/>
          <w:bCs/>
        </w:rPr>
        <w:t xml:space="preserve">Frase clave: </w:t>
      </w:r>
      <w:r>
        <w:rPr>
          <w:i/>
          <w:iCs/>
        </w:rPr>
        <w:t>«Este badge está implementado como un StateFlow reactivo que se actualiza al cambiar de usuario gracias a flatMapLatest. Es uno de los patrones más complejos del proyecto y, sinceramente, al inicio me era completamente desconocido.»</w:t>
      </w:r>
    </w:p>
    <w:p w14:paraId="1EA26808" w14:textId="77777777" w:rsidR="00B84E8A" w:rsidRDefault="00000000">
      <w:pPr>
        <w:spacing w:after="120"/>
        <w:jc w:val="both"/>
      </w:pPr>
      <w:r>
        <w:rPr>
          <w:b/>
          <w:bCs/>
        </w:rPr>
        <w:t>«Con esto concluye la demostración. Vuelvo a las diapositivas.»</w:t>
      </w:r>
    </w:p>
    <w:p w14:paraId="577DAC35" w14:textId="77777777" w:rsidR="00B84E8A" w:rsidRDefault="00B84E8A"/>
    <w:p w14:paraId="0B445B07" w14:textId="77777777" w:rsidR="00B84E8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0C20B502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64D2FD" w14:textId="77777777" w:rsidR="00B84E8A" w:rsidRDefault="00000000">
            <w:r>
              <w:rPr>
                <w:b/>
                <w:bCs/>
                <w:color w:val="FFFFFF"/>
              </w:rPr>
              <w:lastRenderedPageBreak/>
              <w:t>DIAPOSITIVA 22  ·  Pruebas y bugs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FF1DA3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45 s</w:t>
            </w:r>
          </w:p>
        </w:tc>
      </w:tr>
    </w:tbl>
    <w:p w14:paraId="5DCCC971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</w:t>
      </w:r>
    </w:p>
    <w:p w14:paraId="1458EB57" w14:textId="77777777" w:rsidR="00B84E8A" w:rsidRDefault="00000000">
      <w:pPr>
        <w:spacing w:after="120"/>
        <w:jc w:val="both"/>
      </w:pPr>
      <w:r>
        <w:t>«El testing se integró de forma continua durante el desarrollo, con enfoque manual sobre los 12 casos de uso. Se documentó una prueba de humo que recorre el flujo completo: registro, publicación, solicitud, transacción y valoración.»</w:t>
      </w:r>
    </w:p>
    <w:p w14:paraId="324922AD" w14:textId="77777777" w:rsidR="00B84E8A" w:rsidRDefault="00000000">
      <w:pPr>
        <w:spacing w:after="120"/>
        <w:jc w:val="both"/>
      </w:pPr>
      <w:r>
        <w:t>«Durante las pruebas se detectaron y resolvieron bugs clasificados por severidad. Destaco uno especialmente didáctico: el sistema de valoración era inicialmente bidireccional automático, pero durante las pruebas detecté que generaba inconsistencias respecto a la lógica real de un banco de tiempo. Se rediseñó al modelo unidireccional voluntario que acabamos de ver.»</w:t>
      </w:r>
    </w:p>
    <w:p w14:paraId="3AC417EC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64BAB750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680BE" w14:textId="77777777" w:rsidR="00B84E8A" w:rsidRDefault="00000000">
            <w:r>
              <w:rPr>
                <w:b/>
                <w:bCs/>
                <w:color w:val="FFFFFF"/>
              </w:rPr>
              <w:t>DIAPOSITIVA 23  ·  Conclusiones · Objetivos alcanzados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15C1DB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6A176036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 + puntos</w:t>
      </w:r>
    </w:p>
    <w:p w14:paraId="1DD2E3E4" w14:textId="77777777" w:rsidR="00B84E8A" w:rsidRDefault="00000000">
      <w:pPr>
        <w:spacing w:after="120"/>
        <w:jc w:val="both"/>
      </w:pPr>
      <w:r>
        <w:t>«Los 8 objetivos específicos se cumplieron. Tres se superaron claramente en alcance:»</w:t>
      </w:r>
    </w:p>
    <w:p w14:paraId="3E7D675D" w14:textId="77777777" w:rsidR="00B84E8A" w:rsidRDefault="00000000">
      <w:pPr>
        <w:pStyle w:val="Prrafodelista"/>
        <w:numPr>
          <w:ilvl w:val="0"/>
          <w:numId w:val="2"/>
        </w:numPr>
      </w:pPr>
      <w:r>
        <w:t>El TTS, planificado para leer título y descripción, acabó integrado en 4 pantallas con formato humanizado de horas.</w:t>
      </w:r>
    </w:p>
    <w:p w14:paraId="6BF323D6" w14:textId="77777777" w:rsidR="00B84E8A" w:rsidRDefault="00000000">
      <w:pPr>
        <w:pStyle w:val="Prrafodelista"/>
        <w:numPr>
          <w:ilvl w:val="0"/>
          <w:numId w:val="2"/>
        </w:numPr>
      </w:pPr>
      <w:r>
        <w:t>Las valoraciones evolucionaron de bidireccionales automáticas a unidireccionales voluntarias.</w:t>
      </w:r>
    </w:p>
    <w:p w14:paraId="69B2CCC3" w14:textId="77777777" w:rsidR="00B84E8A" w:rsidRDefault="00000000">
      <w:pPr>
        <w:pStyle w:val="Prrafodelista"/>
        <w:numPr>
          <w:ilvl w:val="0"/>
          <w:numId w:val="2"/>
        </w:numPr>
      </w:pPr>
      <w:r>
        <w:t>Las notificaciones, planificadas como tarjetas estáticas, se implementaron como StateFlow reactivo con flatMapLatest.</w:t>
      </w:r>
    </w:p>
    <w:p w14:paraId="0B665725" w14:textId="77777777" w:rsidR="00B84E8A" w:rsidRDefault="00000000">
      <w:pPr>
        <w:spacing w:after="120"/>
        <w:jc w:val="both"/>
      </w:pPr>
      <w:r>
        <w:rPr>
          <w:b/>
          <w:bCs/>
        </w:rPr>
        <w:t>Objetivos no alcanzados:</w:t>
      </w:r>
    </w:p>
    <w:p w14:paraId="7029D50B" w14:textId="77777777" w:rsidR="00B84E8A" w:rsidRDefault="00000000">
      <w:pPr>
        <w:pStyle w:val="Prrafodelista"/>
        <w:numPr>
          <w:ilvl w:val="0"/>
          <w:numId w:val="2"/>
        </w:numPr>
      </w:pPr>
      <w:r>
        <w:t>WorkManager para notificaciones locales programadas: descartado en Sprint 6 por tiempo. Se traslada a Vías Futuras.</w:t>
      </w:r>
    </w:p>
    <w:p w14:paraId="0FDF0674" w14:textId="77777777" w:rsidR="00B84E8A" w:rsidRDefault="00000000">
      <w:pPr>
        <w:pStyle w:val="Prrafodelista"/>
        <w:numPr>
          <w:ilvl w:val="0"/>
          <w:numId w:val="2"/>
        </w:numPr>
      </w:pPr>
      <w:r>
        <w:t>Firebase Firestore para métricas anónimas: incompatible con la filosofía offline-first del MVP.</w:t>
      </w:r>
    </w:p>
    <w:p w14:paraId="7A074290" w14:textId="77777777" w:rsidR="00B84E8A" w:rsidRDefault="00000000">
      <w:pPr>
        <w:spacing w:after="120"/>
        <w:jc w:val="both"/>
      </w:pPr>
      <w:r>
        <w:rPr>
          <w:i/>
          <w:iCs/>
        </w:rPr>
        <w:t>«El balance es muy positivo: el MVP cumple los objetivos y la arquitectura permite incorporar las vías futuras sin refactorización profunda.»</w:t>
      </w:r>
    </w:p>
    <w:p w14:paraId="039197E3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626B4D86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7C7F77" w14:textId="77777777" w:rsidR="00B84E8A" w:rsidRDefault="00000000">
            <w:r>
              <w:rPr>
                <w:b/>
                <w:bCs/>
                <w:color w:val="FFFFFF"/>
              </w:rPr>
              <w:t>DIAPOSITIVA 24  ·  Vías futuras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29AD9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45 s</w:t>
            </w:r>
          </w:p>
        </w:tc>
      </w:tr>
    </w:tbl>
    <w:p w14:paraId="4989ED96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Puntos</w:t>
      </w:r>
    </w:p>
    <w:p w14:paraId="4B6C8083" w14:textId="77777777" w:rsidR="00B84E8A" w:rsidRDefault="00000000">
      <w:pPr>
        <w:pStyle w:val="Prrafodelista"/>
        <w:numPr>
          <w:ilvl w:val="0"/>
          <w:numId w:val="2"/>
        </w:numPr>
      </w:pPr>
      <w:r>
        <w:t>Implementar el WorkManager pendiente: la entidad Servicio ya contempla fecha de caducidad.</w:t>
      </w:r>
    </w:p>
    <w:p w14:paraId="1C8B0672" w14:textId="77777777" w:rsidR="00B84E8A" w:rsidRDefault="00000000">
      <w:pPr>
        <w:pStyle w:val="Prrafodelista"/>
        <w:numPr>
          <w:ilvl w:val="0"/>
          <w:numId w:val="2"/>
        </w:numPr>
      </w:pPr>
      <w:r>
        <w:t>Mejoras técnicas: tema oscuro, migraciones de Room manuales, hasheo de contraseñas, autenticación biométrica.</w:t>
      </w:r>
    </w:p>
    <w:p w14:paraId="1C8309A0" w14:textId="77777777" w:rsidR="00B84E8A" w:rsidRDefault="00000000">
      <w:pPr>
        <w:pStyle w:val="Prrafodelista"/>
        <w:numPr>
          <w:ilvl w:val="0"/>
          <w:numId w:val="2"/>
        </w:numPr>
      </w:pPr>
      <w:r>
        <w:t>Accesibilidad avanzada: integración completa con TalkBack, personalización del TTS, más pictogramas ARASAAC.</w:t>
      </w:r>
    </w:p>
    <w:p w14:paraId="6A14FA2B" w14:textId="77777777" w:rsidR="00B84E8A" w:rsidRDefault="00000000">
      <w:pPr>
        <w:pStyle w:val="Prrafodelista"/>
        <w:numPr>
          <w:ilvl w:val="0"/>
          <w:numId w:val="2"/>
        </w:numPr>
      </w:pPr>
      <w:r>
        <w:t>Funcionalidad: filtros en el escaparate (categoría, barrio, valoración) y mensajería directa entre vecinos.</w:t>
      </w:r>
    </w:p>
    <w:p w14:paraId="41CE228E" w14:textId="77777777" w:rsidR="00B84E8A" w:rsidRDefault="00000000">
      <w:pPr>
        <w:pStyle w:val="Prrafodelista"/>
        <w:numPr>
          <w:ilvl w:val="0"/>
          <w:numId w:val="2"/>
        </w:numPr>
      </w:pPr>
      <w:r>
        <w:t>A largo plazo: backend con Firestore para sincronización real sin perder la filosofía de privacidad.</w:t>
      </w:r>
    </w:p>
    <w:p w14:paraId="1C1080BF" w14:textId="77777777" w:rsidR="00B84E8A" w:rsidRDefault="00B84E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1760"/>
      </w:tblGrid>
      <w:tr w:rsidR="00B84E8A" w14:paraId="03EE0B21" w14:textId="77777777">
        <w:tc>
          <w:tcPr>
            <w:tcW w:w="7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7ED16" w14:textId="77777777" w:rsidR="00B84E8A" w:rsidRDefault="00000000">
            <w:r>
              <w:rPr>
                <w:b/>
                <w:bCs/>
                <w:color w:val="FFFFFF"/>
              </w:rPr>
              <w:t>DIAPOSITIVA 25  ·  Cierre y agradecimientos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F4CB1" w14:textId="77777777" w:rsidR="00B84E8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 s</w:t>
            </w:r>
          </w:p>
        </w:tc>
      </w:tr>
    </w:tbl>
    <w:p w14:paraId="5E2DA8E2" w14:textId="77777777" w:rsidR="00B84E8A" w:rsidRDefault="00000000">
      <w:pPr>
        <w:spacing w:before="60" w:after="120"/>
      </w:pPr>
      <w:r>
        <w:rPr>
          <w:b/>
          <w:bCs/>
          <w:color w:val="595959"/>
          <w:sz w:val="20"/>
          <w:szCs w:val="20"/>
        </w:rPr>
        <w:t xml:space="preserve">Formato: </w:t>
      </w:r>
      <w:r>
        <w:rPr>
          <w:i/>
          <w:iCs/>
          <w:color w:val="595959"/>
          <w:sz w:val="20"/>
          <w:szCs w:val="20"/>
        </w:rPr>
        <w:t>Literal</w:t>
      </w:r>
    </w:p>
    <w:p w14:paraId="18B4D346" w14:textId="77777777" w:rsidR="00B84E8A" w:rsidRDefault="00000000">
      <w:pPr>
        <w:spacing w:after="120"/>
        <w:jc w:val="both"/>
      </w:pPr>
      <w:r>
        <w:t>«Y con esto termino. VecindApp queda como un MVP funcional, accesible y escalable, listo para evolucionar hacia un producto real.»</w:t>
      </w:r>
    </w:p>
    <w:p w14:paraId="6C19F0DB" w14:textId="77777777" w:rsidR="00B84E8A" w:rsidRDefault="00000000">
      <w:pPr>
        <w:spacing w:after="120"/>
        <w:jc w:val="both"/>
      </w:pPr>
      <w:r>
        <w:t>«Muchas gracias por la atención. Quedo abierto a cualquier pregunta o valoración.»</w:t>
      </w:r>
    </w:p>
    <w:p w14:paraId="3A39E5E3" w14:textId="77777777" w:rsidR="00B84E8A" w:rsidRDefault="00B84E8A"/>
    <w:sectPr w:rsidR="00B84E8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67E5"/>
    <w:multiLevelType w:val="hybridMultilevel"/>
    <w:tmpl w:val="C3BA5AD0"/>
    <w:lvl w:ilvl="0" w:tplc="5888DAD0">
      <w:start w:val="1"/>
      <w:numFmt w:val="bullet"/>
      <w:lvlText w:val="●"/>
      <w:lvlJc w:val="left"/>
      <w:pPr>
        <w:ind w:left="720" w:hanging="360"/>
      </w:pPr>
    </w:lvl>
    <w:lvl w:ilvl="1" w:tplc="D8548D72">
      <w:start w:val="1"/>
      <w:numFmt w:val="bullet"/>
      <w:lvlText w:val="○"/>
      <w:lvlJc w:val="left"/>
      <w:pPr>
        <w:ind w:left="1440" w:hanging="360"/>
      </w:pPr>
    </w:lvl>
    <w:lvl w:ilvl="2" w:tplc="B0C05676">
      <w:start w:val="1"/>
      <w:numFmt w:val="bullet"/>
      <w:lvlText w:val="■"/>
      <w:lvlJc w:val="left"/>
      <w:pPr>
        <w:ind w:left="2160" w:hanging="360"/>
      </w:pPr>
    </w:lvl>
    <w:lvl w:ilvl="3" w:tplc="533A6BC6">
      <w:start w:val="1"/>
      <w:numFmt w:val="bullet"/>
      <w:lvlText w:val="●"/>
      <w:lvlJc w:val="left"/>
      <w:pPr>
        <w:ind w:left="2880" w:hanging="360"/>
      </w:pPr>
    </w:lvl>
    <w:lvl w:ilvl="4" w:tplc="FD2E75B8">
      <w:start w:val="1"/>
      <w:numFmt w:val="bullet"/>
      <w:lvlText w:val="○"/>
      <w:lvlJc w:val="left"/>
      <w:pPr>
        <w:ind w:left="3600" w:hanging="360"/>
      </w:pPr>
    </w:lvl>
    <w:lvl w:ilvl="5" w:tplc="9F4A4DE2">
      <w:start w:val="1"/>
      <w:numFmt w:val="bullet"/>
      <w:lvlText w:val="■"/>
      <w:lvlJc w:val="left"/>
      <w:pPr>
        <w:ind w:left="4320" w:hanging="360"/>
      </w:pPr>
    </w:lvl>
    <w:lvl w:ilvl="6" w:tplc="2F8A1644">
      <w:start w:val="1"/>
      <w:numFmt w:val="bullet"/>
      <w:lvlText w:val="●"/>
      <w:lvlJc w:val="left"/>
      <w:pPr>
        <w:ind w:left="5040" w:hanging="360"/>
      </w:pPr>
    </w:lvl>
    <w:lvl w:ilvl="7" w:tplc="AB067530">
      <w:start w:val="1"/>
      <w:numFmt w:val="bullet"/>
      <w:lvlText w:val="●"/>
      <w:lvlJc w:val="left"/>
      <w:pPr>
        <w:ind w:left="5760" w:hanging="360"/>
      </w:pPr>
    </w:lvl>
    <w:lvl w:ilvl="8" w:tplc="13D416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5358D6"/>
    <w:multiLevelType w:val="hybridMultilevel"/>
    <w:tmpl w:val="8736C648"/>
    <w:lvl w:ilvl="0" w:tplc="3AC04064">
      <w:start w:val="1"/>
      <w:numFmt w:val="bullet"/>
      <w:lvlText w:val="•"/>
      <w:lvlJc w:val="left"/>
      <w:pPr>
        <w:ind w:left="540" w:hanging="270"/>
      </w:pPr>
    </w:lvl>
    <w:lvl w:ilvl="1" w:tplc="993AD47E">
      <w:numFmt w:val="decimal"/>
      <w:lvlText w:val=""/>
      <w:lvlJc w:val="left"/>
    </w:lvl>
    <w:lvl w:ilvl="2" w:tplc="82289996">
      <w:numFmt w:val="decimal"/>
      <w:lvlText w:val=""/>
      <w:lvlJc w:val="left"/>
    </w:lvl>
    <w:lvl w:ilvl="3" w:tplc="78ACF994">
      <w:numFmt w:val="decimal"/>
      <w:lvlText w:val=""/>
      <w:lvlJc w:val="left"/>
    </w:lvl>
    <w:lvl w:ilvl="4" w:tplc="3B56B4EE">
      <w:numFmt w:val="decimal"/>
      <w:lvlText w:val=""/>
      <w:lvlJc w:val="left"/>
    </w:lvl>
    <w:lvl w:ilvl="5" w:tplc="B11E81C4">
      <w:numFmt w:val="decimal"/>
      <w:lvlText w:val=""/>
      <w:lvlJc w:val="left"/>
    </w:lvl>
    <w:lvl w:ilvl="6" w:tplc="DE5E78D8">
      <w:numFmt w:val="decimal"/>
      <w:lvlText w:val=""/>
      <w:lvlJc w:val="left"/>
    </w:lvl>
    <w:lvl w:ilvl="7" w:tplc="658E85AC">
      <w:numFmt w:val="decimal"/>
      <w:lvlText w:val=""/>
      <w:lvlJc w:val="left"/>
    </w:lvl>
    <w:lvl w:ilvl="8" w:tplc="9A02C45C">
      <w:numFmt w:val="decimal"/>
      <w:lvlText w:val=""/>
      <w:lvlJc w:val="left"/>
    </w:lvl>
  </w:abstractNum>
  <w:num w:numId="1" w16cid:durableId="1489976814">
    <w:abstractNumId w:val="0"/>
    <w:lvlOverride w:ilvl="0">
      <w:startOverride w:val="1"/>
    </w:lvlOverride>
  </w:num>
  <w:num w:numId="2" w16cid:durableId="3661041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E8A"/>
    <w:rsid w:val="00021443"/>
    <w:rsid w:val="000479E0"/>
    <w:rsid w:val="00136ED5"/>
    <w:rsid w:val="00527C86"/>
    <w:rsid w:val="00624728"/>
    <w:rsid w:val="006E2312"/>
    <w:rsid w:val="00822146"/>
    <w:rsid w:val="008A5BD9"/>
    <w:rsid w:val="00906455"/>
    <w:rsid w:val="00A43651"/>
    <w:rsid w:val="00B84E8A"/>
    <w:rsid w:val="00CC4AA1"/>
    <w:rsid w:val="00D236AD"/>
    <w:rsid w:val="00E463BB"/>
    <w:rsid w:val="00E601FB"/>
    <w:rsid w:val="00F53DEB"/>
    <w:rsid w:val="00F87714"/>
    <w:rsid w:val="00FC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88ED5"/>
  <w15:docId w15:val="{AE5DEC9B-722C-44EC-96CF-16BC3058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2593</Words>
  <Characters>14968</Characters>
  <Application>Microsoft Office Word</Application>
  <DocSecurity>0</DocSecurity>
  <Lines>404</Lines>
  <Paragraphs>231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das bas</cp:lastModifiedBy>
  <cp:revision>13</cp:revision>
  <dcterms:created xsi:type="dcterms:W3CDTF">2026-04-19T10:40:00Z</dcterms:created>
  <dcterms:modified xsi:type="dcterms:W3CDTF">2026-04-21T16:24:00Z</dcterms:modified>
</cp:coreProperties>
</file>