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0"/>
        <w:gridCol w:w="68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 message hook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idHook : 0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Compare suspect process 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AVP.EXE &lt;------&gt; [System Process]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AVP.EXE &lt;------&gt; System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AVP.EXE &lt;------&gt; smss.exe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AVP.EXE &lt;------&gt; csrss.exe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AVP.EXE &lt;------&gt; winlogon.exe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AVP.EXE &lt;------&gt; services.exe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AVP.EXE &lt;------&gt; lsass.exe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AVP.EXE &lt;------&gt; QFcxService.exe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AVP.EXE &lt;------&gt; wwocthlp.exe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AVP.EXE &lt;------&gt; svchost.exe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AVP.EXE &lt;------&gt; spoolsv.exe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AVP.EXE &lt;------&gt; mscorsvw.exe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AVP.EXE &lt;------&gt; QQCpgradeHelper.exe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AVP.EXE &lt;------&gt; explorer.exe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AVP.EXE &lt;------&gt; QFcxTray.exe Des: 卡巴斯基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 TickCount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TickCount = 420250,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TickCount = 428046,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TickCount = 428062,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TickCount = 428093,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TickCount = 430312,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TickCount = 430359,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TickCount = 430375,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TickCount = 430390,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TickCount = 430406,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TickCount = 430421,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TickCount = 430453,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TickCount = 430656,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TickCount = 430671,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TickCount = 430750,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TickCount = 430765, SleepMilliseconds = 1000.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 special directory 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C:\Documents and Settings\Administrator\Local Settings\Temporary Internet Files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C:\Documents and Settings\Administrator\Local Settings\History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C:\Documents and Settings\Administrator\Local Settings\Temporary Internet Files\Content.IE5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C:\Documents and Settings\Administrator\Cookies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C:\Documents and Settings\Administrator\Local Settings\History\History.IE5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Directly call the system key 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Index = 0x0000004E, Name: NtFlushInstructionCache, Instruction Address = 0x0041795F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Find specific kernel module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ntkrnlpa.exe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hal.dll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KDCOM.DLL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BOOTVID.dll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ACPI.sys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WMILIB.SYS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pci.sys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isapnp.sys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compbatt.sys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BATTC.SYS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intelide.sys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PCIIDEX.SYS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MountMgr.sys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ftdisk.sys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lstrcmpiW: dmload.sys &lt;------&gt; klif.sys Des: Kaspersky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Modify registry of startup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rPr>
                <w:color w:val="FF0000"/>
              </w:rPr>
              <w:t>\REGISTRY\USER\S-*\Software\Microsoft\Windows\CurrentVersion\RunOnce\vdhycqirniu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EDEDED" w:sz="6" w:space="3"/>
          <w:left w:val="single" w:color="EDEDED" w:sz="6" w:space="3"/>
          <w:bottom w:val="single" w:color="EDEDED" w:sz="6" w:space="3"/>
          <w:right w:val="single" w:color="EDEDED" w:sz="6" w:space="3"/>
        </w:pBdr>
        <w:spacing w:before="150" w:beforeAutospacing="0" w:after="150" w:afterAutospacing="0" w:line="300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single" w:color="EDEDED" w:sz="6" w:space="0"/>
        </w:rPr>
        <w:t>Process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single" w:color="EDEDED" w:sz="2" w:space="0"/>
        </w:rPr>
        <w:drawing>
          <wp:inline distT="0" distB="0" distL="114300" distR="114300">
            <wp:extent cx="304800" cy="304800"/>
            <wp:effectExtent l="0" t="0" r="0" b="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0"/>
        <w:gridCol w:w="68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 process without showing window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ImagePath = , CmdLine = nslookup politiaromana.bit ns1.virmach.ru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 process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[0x00000964]ImagePath = C:\WINDOWS\system32\nslookup.exe, CmdLine = nslookup politiaromana.bit ns1.virmach.ru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 local thread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TargetProcess: %temp%\****.exe, InheritedFromPID = 1792, ProcessID = 112, ThreadID = 2128, StartAddress = 01404B20, Parameter = 00000000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TargetProcess: %temp%\****.exe, InheritedFromPID = 1792, ProcessID = 112, ThreadID = 2132, StartAddress = 01402D30, Parameter = 00000000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Enumerate process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N/A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EDEDED" w:sz="6" w:space="3"/>
          <w:left w:val="single" w:color="EDEDED" w:sz="6" w:space="3"/>
          <w:bottom w:val="single" w:color="EDEDED" w:sz="6" w:space="3"/>
          <w:right w:val="single" w:color="EDEDED" w:sz="6" w:space="3"/>
        </w:pBdr>
        <w:spacing w:before="150" w:beforeAutospacing="0" w:after="150" w:afterAutospacing="0" w:line="30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single" w:color="EDEDED" w:sz="6" w:space="0"/>
        </w:rPr>
        <w:t>File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single" w:color="EDEDED" w:sz="2" w:space="0"/>
        </w:rPr>
        <w:drawing>
          <wp:inline distT="0" distB="0" distL="114300" distR="114300">
            <wp:extent cx="304800" cy="304800"/>
            <wp:effectExtent l="0" t="0" r="0" b="0"/>
            <wp:docPr id="12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0"/>
        <w:gridCol w:w="68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 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C:\Documents and Settings\Administrator\Application Data\Microsoft\hfital.exe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C:\Documents and Settings\Administrator\Local Settings\Temporary Internet Files\Content.IE5\C1OS62RY\ipv4bot.whatismyipaddress[1]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 executable 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C:\Documents and Settings\Administrator\Application Data\Microsoft\hfital.exe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Find 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FileName = C:\Documents and Settings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FileName = C:\Documents and Settings\Administrator\Local Settings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FileName = C:\Documents and Settings\Administrator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FileName = C:\Documents and Settings\Administrator\Application Data\Microsoft\Crypto\RSA\S-*\a18ca4003deb042bbee7a40f15e1970b_*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FileName = C:\Documents and Settings\All Users\Application Data\Microsoft\Network\Connections\Pbk\*.pbk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FileName = C:\WINDOWS\system32\Ras\*.pbk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FileName = C:\Documents and Settings\Administrator\Application Data\Microsoft\Network\Connections\Pbk\*.pbk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FileName = C:\WINDOWS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FileName = C:\WINDOWS\system32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FileName = C:\WINDOWS\system32\nslookup.exe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File remove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C:\Documents and Settings\Administrator\Local Settings\Temporary Internet Files\Content.IE5\C1OS62RY\ipv4bot.whatismyipaddress[1]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 special directory property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C:\Documents and Settings\Administrator\Local Settings\Temporary Internet Files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C:\Documents and Settings\Administrator\Local Settings\History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C:\Documents and Settings\Administrator\Local Settings\Temporary Internet Files\Content.IE5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C:\Documents and Settings\Administrator\Cookies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C:\Documents and Settings\Administrator\Local Settings\History\History.IE5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Modify 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C:\Documents and Settings\Administrator\Application Data\Microsoft\hfital.exe ---&gt; Offset = 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EDEDED" w:sz="6" w:space="3"/>
          <w:left w:val="single" w:color="EDEDED" w:sz="6" w:space="3"/>
          <w:bottom w:val="single" w:color="EDEDED" w:sz="6" w:space="3"/>
          <w:right w:val="single" w:color="EDEDED" w:sz="6" w:space="3"/>
        </w:pBdr>
        <w:spacing w:before="150" w:beforeAutospacing="0" w:after="150" w:afterAutospacing="0" w:line="30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single" w:color="EDEDED" w:sz="6" w:space="0"/>
        </w:rPr>
        <w:t>Network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single" w:color="EDEDED" w:sz="2" w:space="0"/>
        </w:rPr>
        <w:drawing>
          <wp:inline distT="0" distB="0" distL="114300" distR="114300">
            <wp:extent cx="304800" cy="304800"/>
            <wp:effectExtent l="0" t="0" r="0" b="0"/>
            <wp:docPr id="9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0"/>
        <w:gridCol w:w="68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Connect to host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InternetConnectA: ServerName = ip****om, PORT = 80, UserName = , Password = , hSession = 0x00cc0004, hConnect = 0x00cc0008, Flags = 0x00000000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Open Http connection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InternetOpenA: UserAgent: Mozilla/5.0 (Windows NT 6.1; WOW64) AppleWebKit/537.36 (KHTML, like Gecko) Chrome/55.0.2883.87 Safari/537.36, hSession = 0x00cc0004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Connect to host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URL: ip****om, IP: **.133.40.**:80, SOCKET = 0x00000164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URL: ns****ru, IP: **.133.40.**:53, SOCKET = 0x00000730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Read internet 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hFile = 0x00cc000c, BytesToRead =10238, BytesRead = 10238.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Send Http request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GET / HTTP/1.1 Host: bi****om User-Agent: Mozilla/5.0 (Windows NT 6.1; WOW64) AppleWebKit/537.36 (KHTML, like Gecko) Chrome/55.0.2883.87 Safari/537.36 Cache-Control: no-cache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Open Http request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HttpOpenRequestA: ip****om:80/, hConnect = 0x00cc0008, hRequest = 0x00cc000c, Verb: GET, Referer: , Flags = 0x8404f700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 host address by 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GetAddrInfoW: ip****om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gethostbyname: ns****ru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EDEDED" w:sz="6" w:space="3"/>
          <w:left w:val="single" w:color="EDEDED" w:sz="6" w:space="3"/>
          <w:bottom w:val="single" w:color="EDEDED" w:sz="6" w:space="3"/>
          <w:right w:val="single" w:color="EDEDED" w:sz="6" w:space="3"/>
        </w:pBdr>
        <w:spacing w:before="150" w:beforeAutospacing="0" w:after="150" w:afterAutospacing="0" w:line="30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single" w:color="EDEDED" w:sz="6" w:space="0"/>
        </w:rPr>
        <w:t>Registry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single" w:color="EDEDED" w:sz="2" w:space="0"/>
        </w:rPr>
        <w:drawing>
          <wp:inline distT="0" distB="0" distL="114300" distR="114300">
            <wp:extent cx="304800" cy="304800"/>
            <wp:effectExtent l="0" t="0" r="0" b="0"/>
            <wp:docPr id="7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0"/>
        <w:gridCol w:w="68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Modify registry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\REGISTRY\USER\S-*\Software\Microsoft\Windows\CurrentVersion\Internet Settings\Connections\SavedLegacySettings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Delete registry item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\REGISTRY\USER\S-*\Software\Microsoft\Windows\CurrentVersion\Internet Settings\ProxyServer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\REGISTRY\USER\S-*\Software\Microsoft\Windows\CurrentVersion\Internet Settings\ProxyOverride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\REGISTRY\USER\S-*\Software\Microsoft\Windows\CurrentVersion\Internet Settings\AutoConfigURL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Modify registry of startup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\REGISTRY\USER\S-*\Software\Microsoft\Windows\CurrentVersion\RunOnce\vdhycqirniu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EDEDED" w:sz="6" w:space="3"/>
          <w:left w:val="single" w:color="EDEDED" w:sz="6" w:space="3"/>
          <w:bottom w:val="single" w:color="EDEDED" w:sz="6" w:space="3"/>
          <w:right w:val="single" w:color="EDEDED" w:sz="6" w:space="3"/>
        </w:pBdr>
        <w:spacing w:before="150" w:beforeAutospacing="0" w:after="150" w:afterAutospacing="0" w:line="30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single" w:color="EDEDED" w:sz="6" w:space="0"/>
        </w:rPr>
        <w:t>Hook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single" w:color="EDEDED" w:sz="2" w:space="0"/>
        </w:rPr>
        <w:drawing>
          <wp:inline distT="0" distB="0" distL="114300" distR="114300">
            <wp:extent cx="304800" cy="304800"/>
            <wp:effectExtent l="0" t="0" r="0" b="0"/>
            <wp:docPr id="10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0"/>
        <w:gridCol w:w="68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 message hook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idHook : 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EDEDED" w:sz="6" w:space="3"/>
          <w:left w:val="single" w:color="EDEDED" w:sz="6" w:space="3"/>
          <w:bottom w:val="single" w:color="EDEDED" w:sz="6" w:space="3"/>
          <w:right w:val="single" w:color="EDEDED" w:sz="6" w:space="3"/>
        </w:pBdr>
        <w:spacing w:before="150" w:beforeAutospacing="0" w:after="150" w:afterAutospacing="0" w:line="30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single" w:color="EDEDED" w:sz="6" w:space="0"/>
        </w:rPr>
        <w:t>Other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single" w:color="EDEDED" w:sz="2" w:space="0"/>
        </w:rPr>
        <w:drawing>
          <wp:inline distT="0" distB="0" distL="114300" distR="114300">
            <wp:extent cx="304800" cy="304800"/>
            <wp:effectExtent l="0" t="0" r="0" b="0"/>
            <wp:docPr id="11" name="图片 1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0"/>
        <w:gridCol w:w="68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 mutex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Global\pc_group=WORKGROUP&amp;ransom_id=2d84a7bff44048e7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RasPbFile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ZonesCounterMutex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ZonesCacheCounterMutex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ZonesLockedCacheCounterMutex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 event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EventName = Global\crypt32LogoffEvent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EventName = Global\userenv: User Profile setup event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EventName = DINPUTWINMM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Open mutex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_!MSFTHISTORY!_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c:!documents and settings!administrator!local settings!temporary internet files!content.ie5!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c:!documents and settings!administrator!cookies!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c:!documents and settings!administrator!local settings!history!history.ie5!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WininetStartupMutex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WininetConnectionMutex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WininetProxyRegistryMutex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RasPbFile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ShimCacheMutex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Compare suspect process 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AVP.EXE &lt;------&gt; [System Process]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AVP.EXE &lt;------&gt; System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AVP.EXE &lt;------&gt; smss.exe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AVP.EXE &lt;------&gt; csrss.exe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AVP.EXE &lt;------&gt; winlogon.exe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AVP.EXE &lt;------&gt; services.exe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AVP.EXE &lt;------&gt; lsass.exe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AVP.EXE &lt;------&gt; QFcxService.exe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AVP.EXE &lt;------&gt; wwocthlp.exe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AVP.EXE &lt;------&gt; svchost.exe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AVP.EXE &lt;------&gt; spoolsv.exe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AVP.EXE &lt;------&gt; mscorsvw.exe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AVP.EXE &lt;------&gt; QQCpgradeHelper.exe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AVP.EXE &lt;------&gt; explorer.exe Des: 卡巴斯基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AVP.EXE &lt;------&gt; QFcxTray.exe Des: 卡巴斯基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 TickCount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TickCount = 420250,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TickCount = 428046,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TickCount = 428062,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TickCount = 428093,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TickCount = 430312,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TickCount = 430359,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TickCount = 430375,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TickCount = 430390,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TickCount = 430406,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TickCount = 430421,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TickCount = 430453,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TickCount = 430656,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TickCount = 430671,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TickCount = 430750, SleepMilliseconds = 1000.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TickCount = 430765, SleepMilliseconds = 1000.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Enumerate system device driver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N/A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Call Sleep 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[1]: MilliSeconds = 1000.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Open event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Global\crypt32LogoffEvent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HookSwitchHookEnabledEvent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\SECURITY\LSA_AUTHENTICATION_INITIALIZED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\INSTALLATION_SECURITY_HOLD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Global\SvcctrlStartEvent_A3752DX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Signature of executable 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C:\Documents and Settings\Administrator\Application Data\Microsoft\hfital.exe(签名验证: 未通过)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生成随机会话密钥或公/私钥对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[CryptGenKey] Algorithm: CALG_RSA_KEYX (0x0000a400) Flags: 0x08000001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MD5 of executable 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C:\Documents and Settings\Administrator\Application Data\Microsoft\hfital.exe ---&gt; 53f41ede3ad504da26f60cfef42beb1b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Directly call the system key 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Index = 0x0000004E, Name: NtFlushInstructionCache, Instruction Address = 0x0041795F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Behaviour: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Find specific kernel module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" w:type="pct"/>
            <w:shd w:val="clear"/>
            <w:noWrap/>
            <w:tcMar>
              <w:top w:w="120" w:type="dxa"/>
              <w:left w:w="150" w:type="dxa"/>
              <w:bottom w:w="13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 info:</w:t>
            </w:r>
          </w:p>
        </w:tc>
        <w:tc>
          <w:tcPr>
            <w:tcW w:w="0" w:type="auto"/>
            <w:shd w:val="clear"/>
            <w:tcMar>
              <w:top w:w="120" w:type="dxa"/>
              <w:left w:w="150" w:type="dxa"/>
              <w:bottom w:w="13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ntkrnlpa.exe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hal.dll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KDCOM.DLL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BOOTVID.dll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ACPI.sys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WMILIB.SYS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pci.sys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isapnp.sys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compbatt.sys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BATTC.SYS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intelide.sys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PCIIDEX.SYS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MountMgr.sys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ftdisk.sys &lt;------&gt; klif.sys Des: Kaspersky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</w:pPr>
            <w:r>
              <w:t>lstrcmpiW: dmload.sys &lt;------&gt; klif.sys Des: Kaspersky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3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2020-04-14T03:27:56Z</dcterms:created>
  <dc:creator>li118</dc:creator>
  <cp:lastModifiedBy>Dasco</cp:lastModifiedBy>
  <dcterms:modified xsi:type="dcterms:W3CDTF">2020-04-14T03:29:01Z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