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A1E" w:rsidRDefault="00C82A1E" w:rsidP="00C768D5">
      <w:pPr>
        <w:spacing w:after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bg-BG"/>
        </w:rPr>
      </w:pPr>
      <w:r w:rsidRPr="00CA5B45">
        <w:rPr>
          <w:rFonts w:ascii="Times New Roman" w:eastAsia="Times New Roman" w:hAnsi="Times New Roman" w:cs="Times New Roman"/>
          <w:b/>
          <w:caps/>
          <w:sz w:val="28"/>
          <w:szCs w:val="28"/>
          <w:lang w:val="bg-BG"/>
        </w:rPr>
        <w:t>Миграцията като предизвикателство пред ЕС: институцион</w:t>
      </w:r>
      <w:r w:rsidR="00CA5B45" w:rsidRPr="00CA5B45">
        <w:rPr>
          <w:rFonts w:ascii="Times New Roman" w:eastAsia="Times New Roman" w:hAnsi="Times New Roman" w:cs="Times New Roman"/>
          <w:b/>
          <w:caps/>
          <w:sz w:val="28"/>
          <w:szCs w:val="28"/>
          <w:lang w:val="bg-BG"/>
        </w:rPr>
        <w:t>ален отговор и нужда от реформи</w:t>
      </w:r>
    </w:p>
    <w:p w:rsidR="00C768D5" w:rsidRDefault="00C768D5" w:rsidP="00C768D5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</w:p>
    <w:p w:rsidR="001A67D6" w:rsidRPr="00C768D5" w:rsidRDefault="00CA5B45" w:rsidP="00C768D5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768D5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Огнян </w:t>
      </w:r>
      <w:r w:rsidR="00C768D5">
        <w:rPr>
          <w:rFonts w:ascii="Times New Roman" w:eastAsia="Times New Roman" w:hAnsi="Times New Roman" w:cs="Times New Roman"/>
          <w:sz w:val="24"/>
          <w:szCs w:val="24"/>
          <w:lang w:val="bg-BG"/>
        </w:rPr>
        <w:t>ЗЛАТЕВ,</w:t>
      </w:r>
    </w:p>
    <w:p w:rsidR="00656DC0" w:rsidRPr="00C768D5" w:rsidRDefault="001A67D6" w:rsidP="00C768D5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768D5">
        <w:rPr>
          <w:rFonts w:ascii="Times New Roman" w:eastAsia="Times New Roman" w:hAnsi="Times New Roman" w:cs="Times New Roman"/>
          <w:sz w:val="24"/>
          <w:szCs w:val="24"/>
          <w:lang w:val="bg-BG"/>
        </w:rPr>
        <w:t>Р</w:t>
      </w:r>
      <w:r w:rsidR="00CA5B45" w:rsidRPr="00C768D5">
        <w:rPr>
          <w:rFonts w:ascii="Times New Roman" w:eastAsia="Times New Roman" w:hAnsi="Times New Roman" w:cs="Times New Roman"/>
          <w:sz w:val="24"/>
          <w:szCs w:val="24"/>
          <w:lang w:val="bg-BG"/>
        </w:rPr>
        <w:t>ъководител на Делегацията на Европейската комисия в България</w:t>
      </w:r>
    </w:p>
    <w:p w:rsidR="00C768D5" w:rsidRPr="00C768D5" w:rsidRDefault="00C768D5" w:rsidP="00C768D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</w:p>
    <w:p w:rsidR="00A56A3A" w:rsidRPr="00C768D5" w:rsidRDefault="00A56A3A" w:rsidP="00C768D5">
      <w:pPr>
        <w:pStyle w:val="Body"/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C768D5">
        <w:rPr>
          <w:rFonts w:ascii="Times New Roman" w:hAnsi="Times New Roman" w:cs="Times New Roman"/>
          <w:b/>
          <w:i/>
          <w:sz w:val="24"/>
          <w:szCs w:val="24"/>
          <w:lang w:val="bg-BG"/>
        </w:rPr>
        <w:t>Резюме</w:t>
      </w:r>
      <w:r w:rsidR="002B57F6" w:rsidRPr="00C768D5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 w:rsidR="002B57F6" w:rsidRPr="00C768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768D5">
        <w:rPr>
          <w:rFonts w:ascii="Times New Roman" w:hAnsi="Times New Roman" w:cs="Times New Roman"/>
          <w:sz w:val="24"/>
          <w:szCs w:val="24"/>
          <w:lang w:val="bg-BG"/>
        </w:rPr>
        <w:t>В докладът се разглежда позицията на ЕС в контекста на засиления миграционен натиск. Представен е ефектът на споразум</w:t>
      </w:r>
      <w:r w:rsidR="001C2EAB" w:rsidRPr="00C768D5">
        <w:rPr>
          <w:rFonts w:ascii="Times New Roman" w:hAnsi="Times New Roman" w:cs="Times New Roman"/>
          <w:sz w:val="24"/>
          <w:szCs w:val="24"/>
          <w:lang w:val="bg-BG"/>
        </w:rPr>
        <w:t xml:space="preserve">ението между ЕС и Р Турция, като се подчертава неговият потенциал да разруши бизнес модела на трафикантите на хора. Поставя се ударение върху необходимостта от реформи в Съюза, които обаче не следва да водят до промяна на ценностите, намиращи се в неговата основа. </w:t>
      </w:r>
    </w:p>
    <w:p w:rsidR="00A56A3A" w:rsidRPr="00C768D5" w:rsidRDefault="00A56A3A" w:rsidP="00C768D5">
      <w:pPr>
        <w:pStyle w:val="Body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8D5">
        <w:rPr>
          <w:rFonts w:ascii="Times New Roman" w:hAnsi="Times New Roman" w:cs="Times New Roman"/>
          <w:b/>
          <w:i/>
          <w:sz w:val="24"/>
          <w:szCs w:val="24"/>
          <w:lang w:val="bg-BG"/>
        </w:rPr>
        <w:t>Ключови думи</w:t>
      </w:r>
      <w:r w:rsidRPr="00C768D5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 w:rsidRPr="00C768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C2EAB" w:rsidRPr="00C768D5">
        <w:rPr>
          <w:rFonts w:ascii="Times New Roman" w:hAnsi="Times New Roman" w:cs="Times New Roman"/>
          <w:sz w:val="24"/>
          <w:szCs w:val="24"/>
          <w:lang w:val="bg-BG"/>
        </w:rPr>
        <w:t>Европейски съюз, миграция, реформи</w:t>
      </w:r>
      <w:r w:rsidR="001C2EAB" w:rsidRPr="00C768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6A3A" w:rsidRPr="008C62F1" w:rsidRDefault="00A56A3A" w:rsidP="00C768D5">
      <w:pPr>
        <w:pStyle w:val="Body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64C6D" w:rsidRPr="008C62F1" w:rsidRDefault="00864C6D" w:rsidP="00C768D5">
      <w:pPr>
        <w:pStyle w:val="Body"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Уважаеми </w:t>
      </w:r>
      <w:r w:rsidR="00B375B1" w:rsidRPr="008C62F1">
        <w:rPr>
          <w:rFonts w:ascii="Times New Roman" w:hAnsi="Times New Roman" w:cs="Times New Roman"/>
          <w:sz w:val="24"/>
          <w:szCs w:val="24"/>
          <w:lang w:val="bg-BG"/>
        </w:rPr>
        <w:t>дами и господа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</w:p>
    <w:p w:rsidR="00B375B1" w:rsidRPr="008C62F1" w:rsidRDefault="00B375B1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>Б</w:t>
      </w:r>
      <w:r w:rsidR="00864C6D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их искал да благодаря за поканата да се включа в днешната </w:t>
      </w:r>
      <w:r w:rsidR="006E7993" w:rsidRPr="008C62F1">
        <w:rPr>
          <w:rFonts w:ascii="Times New Roman" w:hAnsi="Times New Roman" w:cs="Times New Roman"/>
          <w:sz w:val="24"/>
          <w:szCs w:val="24"/>
          <w:lang w:val="bg-BG"/>
        </w:rPr>
        <w:t>ди</w:t>
      </w:r>
      <w:r w:rsidR="00363A66" w:rsidRPr="008C62F1">
        <w:rPr>
          <w:rFonts w:ascii="Times New Roman" w:hAnsi="Times New Roman" w:cs="Times New Roman"/>
          <w:sz w:val="24"/>
          <w:szCs w:val="24"/>
          <w:lang w:val="bg-BG"/>
        </w:rPr>
        <w:t>скусия по въпросите н</w:t>
      </w:r>
      <w:r w:rsidR="006E7993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>миграция</w:t>
      </w:r>
      <w:r w:rsidR="009F497F" w:rsidRPr="008C62F1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– важна тема, която през последните 2 години неизменно занимава политическите лидери не само в европейски, но и в световен мащаб. Срещаме се днес във време, в което светът драматично се променя, а ние трябва да бъдем наблюдателни и внимателни при адресирането на новите предизвикателства. </w:t>
      </w:r>
      <w:r w:rsidR="00E16589" w:rsidRPr="008C62F1">
        <w:rPr>
          <w:rFonts w:ascii="Times New Roman" w:hAnsi="Times New Roman" w:cs="Times New Roman"/>
          <w:sz w:val="24"/>
          <w:szCs w:val="24"/>
          <w:lang w:val="bg-BG"/>
        </w:rPr>
        <w:t>Днес в Европа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повече от всякога говорим за сигурност</w:t>
      </w:r>
      <w:r w:rsidR="009F497F" w:rsidRPr="008C62F1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6F63B3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и за миграцията 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>– и двете теми трябва да бъдат изсл</w:t>
      </w:r>
      <w:r w:rsidR="009F497F" w:rsidRPr="008C62F1">
        <w:rPr>
          <w:rFonts w:ascii="Times New Roman" w:hAnsi="Times New Roman" w:cs="Times New Roman"/>
          <w:sz w:val="24"/>
          <w:szCs w:val="24"/>
          <w:lang w:val="bg-BG"/>
        </w:rPr>
        <w:t>едвани не само на национално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и на европейско ниво, но имат също регионални измерения и изискват нашето засилено международно сътрудничество. В отговор на това, Комисията на Жан-Кл</w:t>
      </w:r>
      <w:r w:rsidR="00265D7E" w:rsidRPr="008C62F1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>д Юнкер разработи нова Прог</w:t>
      </w:r>
      <w:r w:rsidR="009F497F" w:rsidRPr="008C62F1">
        <w:rPr>
          <w:rFonts w:ascii="Times New Roman" w:hAnsi="Times New Roman" w:cs="Times New Roman"/>
          <w:sz w:val="24"/>
          <w:szCs w:val="24"/>
          <w:lang w:val="bg-BG"/>
        </w:rPr>
        <w:t>рама за сигурност и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497F" w:rsidRPr="008C62F1">
        <w:rPr>
          <w:rFonts w:ascii="Times New Roman" w:hAnsi="Times New Roman" w:cs="Times New Roman"/>
          <w:sz w:val="24"/>
          <w:szCs w:val="24"/>
          <w:lang w:val="bg-BG"/>
        </w:rPr>
        <w:t>Програма за миграция, които продължава да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допълва с многобройни инициативи, споразумения и ресурси. </w:t>
      </w:r>
    </w:p>
    <w:p w:rsidR="006E7993" w:rsidRPr="008C62F1" w:rsidRDefault="00B375B1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Бързам да направя няколко уточнения, преди да продължа: </w:t>
      </w:r>
    </w:p>
    <w:p w:rsidR="00265D7E" w:rsidRPr="008C62F1" w:rsidRDefault="00265D7E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Първо, когато говоря за бежанската криза, ще говоря за глобална криза – не за криза на Европейския съюз, нито на Европа. Или както комисар </w:t>
      </w:r>
      <w:proofErr w:type="spellStart"/>
      <w:r w:rsidRPr="008C62F1">
        <w:rPr>
          <w:rFonts w:ascii="Times New Roman" w:hAnsi="Times New Roman" w:cs="Times New Roman"/>
          <w:sz w:val="24"/>
          <w:szCs w:val="24"/>
          <w:lang w:val="bg-BG"/>
        </w:rPr>
        <w:t>Аврамо</w:t>
      </w:r>
      <w:r w:rsidR="001A67D6">
        <w:rPr>
          <w:rFonts w:ascii="Times New Roman" w:hAnsi="Times New Roman" w:cs="Times New Roman"/>
          <w:sz w:val="24"/>
          <w:szCs w:val="24"/>
          <w:lang w:val="bg-BG"/>
        </w:rPr>
        <w:t>пулос</w:t>
      </w:r>
      <w:proofErr w:type="spellEnd"/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каза на 30 март на срещата на високо равнище на </w:t>
      </w:r>
      <w:r w:rsidR="00566594" w:rsidRPr="008C62F1">
        <w:rPr>
          <w:rFonts w:ascii="Times New Roman" w:hAnsi="Times New Roman" w:cs="Times New Roman"/>
          <w:sz w:val="24"/>
          <w:szCs w:val="24"/>
          <w:lang w:val="bg-BG"/>
        </w:rPr>
        <w:t>Върховния комисариат на ООН за бежанците (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>ВКБООН</w:t>
      </w:r>
      <w:r w:rsidR="00566594" w:rsidRPr="008C62F1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>: "миграцията и бежанската криза са глобално предизвикателство и изискват глобален отговор" и "Европа и Върховният комисариат на ООН за бежанците споделят обща цел: защита на хора в</w:t>
      </w:r>
      <w:r w:rsidR="00566594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нужда</w:t>
      </w:r>
      <w:r w:rsidR="001A67D6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66594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съответствие с европейските и международните стандарти".</w:t>
      </w:r>
    </w:p>
    <w:p w:rsidR="00265D7E" w:rsidRPr="008C62F1" w:rsidRDefault="00265D7E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Второ, в момента </w:t>
      </w:r>
      <w:r w:rsidR="00A85D0B" w:rsidRPr="008C62F1">
        <w:rPr>
          <w:rFonts w:ascii="Times New Roman" w:hAnsi="Times New Roman" w:cs="Times New Roman"/>
          <w:sz w:val="24"/>
          <w:szCs w:val="24"/>
          <w:lang w:val="bg-BG"/>
        </w:rPr>
        <w:t>сме свидетели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на две кри</w:t>
      </w:r>
      <w:r w:rsidR="0061299B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зи: </w:t>
      </w:r>
      <w:r w:rsidR="00A85D0B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едната е свързана със сигурността, другата – с </w:t>
      </w:r>
      <w:r w:rsidR="0061299B" w:rsidRPr="008C62F1">
        <w:rPr>
          <w:rFonts w:ascii="Times New Roman" w:hAnsi="Times New Roman" w:cs="Times New Roman"/>
          <w:sz w:val="24"/>
          <w:szCs w:val="24"/>
          <w:lang w:val="bg-BG"/>
        </w:rPr>
        <w:t>миграцията. И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въпреки че те се припокриват </w:t>
      </w:r>
      <w:r w:rsidR="00E658D8" w:rsidRPr="008C62F1">
        <w:rPr>
          <w:rFonts w:ascii="Times New Roman" w:hAnsi="Times New Roman" w:cs="Times New Roman"/>
          <w:sz w:val="24"/>
          <w:szCs w:val="24"/>
          <w:lang w:val="bg-BG"/>
        </w:rPr>
        <w:t>по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време, не бива да ги бъркаме една с друга. </w:t>
      </w:r>
      <w:r w:rsidR="00911BE3" w:rsidRPr="008C62F1">
        <w:rPr>
          <w:rFonts w:ascii="Times New Roman" w:hAnsi="Times New Roman" w:cs="Times New Roman"/>
          <w:sz w:val="24"/>
          <w:szCs w:val="24"/>
          <w:lang w:val="bg-BG"/>
        </w:rPr>
        <w:t>Хората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>, пристига</w:t>
      </w:r>
      <w:r w:rsidR="005C6ABD" w:rsidRPr="008C62F1">
        <w:rPr>
          <w:rFonts w:ascii="Times New Roman" w:hAnsi="Times New Roman" w:cs="Times New Roman"/>
          <w:sz w:val="24"/>
          <w:szCs w:val="24"/>
          <w:lang w:val="bg-BG"/>
        </w:rPr>
        <w:t>щи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на нашите брегове, бягат точно от същия терор, който удари нас в сърцето на Европа, с атаките в Париж и в Брюксел. </w:t>
      </w:r>
    </w:p>
    <w:p w:rsidR="00265D7E" w:rsidRPr="008C62F1" w:rsidRDefault="00F1041C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>Трето</w:t>
      </w:r>
      <w:r w:rsidR="00265D7E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, бих искал да обърна внимание на постигнатото </w:t>
      </w:r>
      <w:r w:rsidR="00566594" w:rsidRPr="008C62F1">
        <w:rPr>
          <w:rFonts w:ascii="Times New Roman" w:hAnsi="Times New Roman" w:cs="Times New Roman"/>
          <w:sz w:val="24"/>
          <w:szCs w:val="24"/>
          <w:lang w:val="bg-BG"/>
        </w:rPr>
        <w:t>в края на</w:t>
      </w:r>
      <w:r w:rsidR="00780814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март </w:t>
      </w:r>
      <w:r w:rsidR="00265D7E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споразумение между ЕС и Турция, понеже макар и </w:t>
      </w:r>
      <w:r w:rsidR="00780814" w:rsidRPr="008C62F1">
        <w:rPr>
          <w:rFonts w:ascii="Times New Roman" w:hAnsi="Times New Roman" w:cs="Times New Roman"/>
          <w:sz w:val="24"/>
          <w:szCs w:val="24"/>
          <w:lang w:val="bg-BG"/>
        </w:rPr>
        <w:t>първоначално обект на противоречия, се очаква то да успее ефективно да затвори вратите на нерегламентираните и опасни  миграционни маршрути и да отвори сигурен и легален коридор</w:t>
      </w:r>
      <w:r w:rsidR="00566594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за търсещите убежище</w:t>
      </w:r>
      <w:r w:rsidR="00780814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, като по този начин облекчи и ситуацията по </w:t>
      </w:r>
      <w:r w:rsidR="00174543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т.нар. Балкански път. </w:t>
      </w:r>
    </w:p>
    <w:p w:rsidR="00CA13FC" w:rsidRPr="008C62F1" w:rsidRDefault="00F1041C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И накрая, считам за важно да отбележа, че Европейската комисия отчита недостатъците на съществуващата обща европейска система за предоставяне на убежище и това е причината да предложи амбициозни реформи, </w:t>
      </w:r>
      <w:r w:rsidR="00825B28" w:rsidRPr="008C62F1">
        <w:rPr>
          <w:rFonts w:ascii="Times New Roman" w:hAnsi="Times New Roman" w:cs="Times New Roman"/>
          <w:sz w:val="24"/>
          <w:szCs w:val="24"/>
          <w:lang w:val="bg-BG"/>
        </w:rPr>
        <w:t>на които ще се спра днес, понеже тяхната цел е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да отговорят на новите предизвикателства, </w:t>
      </w:r>
      <w:r w:rsidR="00A85D0B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които стоят </w:t>
      </w:r>
      <w:r w:rsidR="00D50454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пред </w:t>
      </w:r>
      <w:r w:rsidR="00A85D0B" w:rsidRPr="008C62F1">
        <w:rPr>
          <w:rFonts w:ascii="Times New Roman" w:hAnsi="Times New Roman" w:cs="Times New Roman"/>
          <w:sz w:val="24"/>
          <w:szCs w:val="24"/>
          <w:lang w:val="bg-BG"/>
        </w:rPr>
        <w:t>държавите-членки на ЕС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в резултат </w:t>
      </w:r>
      <w:r w:rsidR="00D50454" w:rsidRPr="008C62F1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наплива от</w:t>
      </w:r>
      <w:r w:rsidR="00A85D0B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хора,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търсещи убежище </w:t>
      </w:r>
      <w:r w:rsidR="00A85D0B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на територията на Съюза през 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>последните 2 години.</w:t>
      </w:r>
    </w:p>
    <w:p w:rsidR="002E2B07" w:rsidRPr="008C62F1" w:rsidRDefault="00432EF5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През 2015 г. около 1.3 млн. жители на трети страни са кандидатствали за международна </w:t>
      </w:r>
      <w:r w:rsidR="008A4741" w:rsidRPr="008C62F1">
        <w:rPr>
          <w:rFonts w:ascii="Times New Roman" w:hAnsi="Times New Roman" w:cs="Times New Roman"/>
          <w:sz w:val="24"/>
          <w:szCs w:val="24"/>
          <w:lang w:val="bg-BG"/>
        </w:rPr>
        <w:t>защита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в ЕС, Норвегия и Швейцария. Болшинството от търсещите убежище и мигрантите</w:t>
      </w:r>
      <w:r w:rsidR="008A4741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пристиг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>аха през Балканския път: основният маршрут водещ от Турция до Гърция</w:t>
      </w:r>
      <w:r w:rsidR="008A4741" w:rsidRPr="008C62F1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нататък през бившата Югославска република Македония и през Сърбия, </w:t>
      </w:r>
      <w:r w:rsidR="008A4741" w:rsidRPr="008C62F1">
        <w:rPr>
          <w:rFonts w:ascii="Times New Roman" w:hAnsi="Times New Roman" w:cs="Times New Roman"/>
          <w:sz w:val="24"/>
          <w:szCs w:val="24"/>
          <w:lang w:val="bg-BG"/>
        </w:rPr>
        <w:t>до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Унгария и Хърватия, и </w:t>
      </w:r>
      <w:r w:rsidR="004D3169" w:rsidRPr="008C62F1">
        <w:rPr>
          <w:rFonts w:ascii="Times New Roman" w:hAnsi="Times New Roman" w:cs="Times New Roman"/>
          <w:sz w:val="24"/>
          <w:szCs w:val="24"/>
          <w:lang w:val="bg-BG"/>
        </w:rPr>
        <w:t>оттам към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западна Европа. </w:t>
      </w:r>
      <w:r w:rsidR="007F7FAA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Това доведе до безпрецедентен брой мигранти, опитващи да влязат отново в ЕС през унгарската граница със Сърбия. </w:t>
      </w:r>
      <w:r w:rsidR="001C2081" w:rsidRPr="008C62F1">
        <w:rPr>
          <w:rFonts w:ascii="Times New Roman" w:hAnsi="Times New Roman" w:cs="Times New Roman"/>
          <w:sz w:val="24"/>
          <w:szCs w:val="24"/>
          <w:lang w:val="bg-BG"/>
        </w:rPr>
        <w:t>След като Унгария завърши строителството на прег</w:t>
      </w:r>
      <w:r w:rsidR="008A4741" w:rsidRPr="008C62F1">
        <w:rPr>
          <w:rFonts w:ascii="Times New Roman" w:hAnsi="Times New Roman" w:cs="Times New Roman"/>
          <w:sz w:val="24"/>
          <w:szCs w:val="24"/>
          <w:lang w:val="bg-BG"/>
        </w:rPr>
        <w:t>радно съоръжение по границата си</w:t>
      </w:r>
      <w:r w:rsidR="001C2081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със Сърбия</w:t>
      </w:r>
      <w:r w:rsidR="008A4741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през септември</w:t>
      </w:r>
      <w:r w:rsidR="001C2081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м</w:t>
      </w:r>
      <w:r w:rsidR="008A4741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иналата </w:t>
      </w:r>
      <w:r w:rsidR="001C2081" w:rsidRPr="008C62F1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="008A4741" w:rsidRPr="008C62F1">
        <w:rPr>
          <w:rFonts w:ascii="Times New Roman" w:hAnsi="Times New Roman" w:cs="Times New Roman"/>
          <w:sz w:val="24"/>
          <w:szCs w:val="24"/>
          <w:lang w:val="bg-BG"/>
        </w:rPr>
        <w:t>одина</w:t>
      </w:r>
      <w:r w:rsidR="001C2081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644699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потокът от мигранти се </w:t>
      </w:r>
      <w:r w:rsidR="008A4741" w:rsidRPr="008C62F1">
        <w:rPr>
          <w:rFonts w:ascii="Times New Roman" w:hAnsi="Times New Roman" w:cs="Times New Roman"/>
          <w:sz w:val="24"/>
          <w:szCs w:val="24"/>
          <w:lang w:val="bg-BG"/>
        </w:rPr>
        <w:t>пренасочи</w:t>
      </w:r>
      <w:r w:rsidR="00644699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към Хърватия. </w:t>
      </w:r>
      <w:r w:rsidR="000112BD" w:rsidRPr="008C62F1">
        <w:rPr>
          <w:rFonts w:ascii="Times New Roman" w:hAnsi="Times New Roman" w:cs="Times New Roman"/>
          <w:sz w:val="24"/>
          <w:szCs w:val="24"/>
          <w:lang w:val="bg-BG"/>
        </w:rPr>
        <w:t>Пр</w:t>
      </w:r>
      <w:r w:rsidR="00A92B80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ез 2015 г., регионът </w:t>
      </w:r>
      <w:r w:rsidR="00AE6E0D" w:rsidRPr="008C62F1">
        <w:rPr>
          <w:rFonts w:ascii="Times New Roman" w:hAnsi="Times New Roman" w:cs="Times New Roman"/>
          <w:sz w:val="24"/>
          <w:szCs w:val="24"/>
          <w:lang w:val="bg-BG"/>
        </w:rPr>
        <w:t>регистрира</w:t>
      </w:r>
      <w:r w:rsidR="00A92B80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764 </w:t>
      </w:r>
      <w:r w:rsidR="000112BD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000 незаконни пресичания на границите – 16 пъти повече в сравнение с 2014 г. </w:t>
      </w:r>
      <w:r w:rsidR="002E2B07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Трафикът на </w:t>
      </w:r>
      <w:r w:rsidR="00205439" w:rsidRPr="008C62F1">
        <w:rPr>
          <w:rFonts w:ascii="Times New Roman" w:hAnsi="Times New Roman" w:cs="Times New Roman"/>
          <w:sz w:val="24"/>
          <w:szCs w:val="24"/>
          <w:lang w:val="bg-BG"/>
        </w:rPr>
        <w:t>хора и фалшифицирането на докумен</w:t>
      </w:r>
      <w:r w:rsidR="007B7038" w:rsidRPr="008C62F1">
        <w:rPr>
          <w:rFonts w:ascii="Times New Roman" w:hAnsi="Times New Roman" w:cs="Times New Roman"/>
          <w:sz w:val="24"/>
          <w:szCs w:val="24"/>
          <w:lang w:val="bg-BG"/>
        </w:rPr>
        <w:t>ти</w:t>
      </w:r>
      <w:r w:rsidR="00205439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се у</w:t>
      </w:r>
      <w:r w:rsidR="00D7708F" w:rsidRPr="008C62F1">
        <w:rPr>
          <w:rFonts w:ascii="Times New Roman" w:hAnsi="Times New Roman" w:cs="Times New Roman"/>
          <w:sz w:val="24"/>
          <w:szCs w:val="24"/>
          <w:lang w:val="bg-BG"/>
        </w:rPr>
        <w:t>величиха през последните месеци</w:t>
      </w:r>
      <w:r w:rsidR="00205439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със затягането на граничния контрол, а идентифицирането и регистрирането на търсещи убежище и на мигранти, остава предизвикателство за всички страни по маршрута. </w:t>
      </w:r>
    </w:p>
    <w:p w:rsidR="00C82A1E" w:rsidRPr="008C62F1" w:rsidRDefault="00205439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>Рекордният брой мигранти, пристигащи в Гърция, имаха</w:t>
      </w:r>
      <w:r w:rsidR="00EC67F2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директен, разтърсващ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ефект върху Балканския път</w:t>
      </w:r>
      <w:r w:rsidR="00EC67F2" w:rsidRPr="008C62F1">
        <w:rPr>
          <w:rFonts w:ascii="Times New Roman" w:hAnsi="Times New Roman" w:cs="Times New Roman"/>
          <w:sz w:val="24"/>
          <w:szCs w:val="24"/>
          <w:lang w:val="bg-BG"/>
        </w:rPr>
        <w:t>, със скупчвания от хиляди мигранти и търсещи убежище по границите</w:t>
      </w:r>
      <w:r w:rsidR="00914D12" w:rsidRPr="008C62F1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EC67F2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4D12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което доведе до </w:t>
      </w:r>
      <w:r w:rsidR="00EC67F2" w:rsidRPr="008C62F1">
        <w:rPr>
          <w:rFonts w:ascii="Times New Roman" w:hAnsi="Times New Roman" w:cs="Times New Roman"/>
          <w:sz w:val="24"/>
          <w:szCs w:val="24"/>
          <w:lang w:val="bg-BG"/>
        </w:rPr>
        <w:t>практическата</w:t>
      </w:r>
      <w:r w:rsidR="003C4144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невъзможност на властите от з</w:t>
      </w:r>
      <w:r w:rsidR="00EC67F2" w:rsidRPr="008C62F1">
        <w:rPr>
          <w:rFonts w:ascii="Times New Roman" w:hAnsi="Times New Roman" w:cs="Times New Roman"/>
          <w:sz w:val="24"/>
          <w:szCs w:val="24"/>
          <w:lang w:val="bg-BG"/>
        </w:rPr>
        <w:t>ападнобалканските държави да упра</w:t>
      </w:r>
      <w:r w:rsidR="003C4144" w:rsidRPr="008C62F1">
        <w:rPr>
          <w:rFonts w:ascii="Times New Roman" w:hAnsi="Times New Roman" w:cs="Times New Roman"/>
          <w:sz w:val="24"/>
          <w:szCs w:val="24"/>
          <w:lang w:val="bg-BG"/>
        </w:rPr>
        <w:t>жня</w:t>
      </w:r>
      <w:r w:rsidR="00C93476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ват ефективен граничен контрол, </w:t>
      </w:r>
      <w:r w:rsidR="00EC67F2" w:rsidRPr="008C62F1">
        <w:rPr>
          <w:rFonts w:ascii="Times New Roman" w:hAnsi="Times New Roman" w:cs="Times New Roman"/>
          <w:sz w:val="24"/>
          <w:szCs w:val="24"/>
          <w:lang w:val="bg-BG"/>
        </w:rPr>
        <w:t>прилага</w:t>
      </w:r>
      <w:r w:rsidR="00C93476" w:rsidRPr="008C62F1">
        <w:rPr>
          <w:rFonts w:ascii="Times New Roman" w:hAnsi="Times New Roman" w:cs="Times New Roman"/>
          <w:sz w:val="24"/>
          <w:szCs w:val="24"/>
          <w:lang w:val="bg-BG"/>
        </w:rPr>
        <w:t>йки</w:t>
      </w:r>
      <w:r w:rsidR="00EC67F2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необходимите процедури за проверки и регистриране на </w:t>
      </w:r>
      <w:r w:rsidR="00C93476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всички </w:t>
      </w:r>
      <w:r w:rsidR="00EC67F2" w:rsidRPr="008C62F1">
        <w:rPr>
          <w:rFonts w:ascii="Times New Roman" w:hAnsi="Times New Roman" w:cs="Times New Roman"/>
          <w:sz w:val="24"/>
          <w:szCs w:val="24"/>
          <w:lang w:val="bg-BG"/>
        </w:rPr>
        <w:t>преминаващи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. Със затягането на граничния контрол по маршрута, основното притеснение на Комисията е свързано с предотвратяването на евентуална хуманитарна криза, особено в Гърция. </w:t>
      </w:r>
      <w:r w:rsidR="005F070C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Поради тази причина, ЕК влага всичките си усилия в </w:t>
      </w:r>
      <w:r w:rsidR="00686413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изготвяне на </w:t>
      </w:r>
      <w:r w:rsidR="005F070C" w:rsidRPr="008C62F1">
        <w:rPr>
          <w:rFonts w:ascii="Times New Roman" w:hAnsi="Times New Roman" w:cs="Times New Roman"/>
          <w:sz w:val="24"/>
          <w:szCs w:val="24"/>
          <w:lang w:val="bg-BG"/>
        </w:rPr>
        <w:t>план</w:t>
      </w:r>
      <w:r w:rsidR="00686413" w:rsidRPr="008C62F1">
        <w:rPr>
          <w:rFonts w:ascii="Times New Roman" w:hAnsi="Times New Roman" w:cs="Times New Roman"/>
          <w:sz w:val="24"/>
          <w:szCs w:val="24"/>
          <w:lang w:val="bg-BG"/>
        </w:rPr>
        <w:t>ове</w:t>
      </w:r>
      <w:r w:rsidR="00015766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за непредвидени ситуации, изпраща</w:t>
      </w:r>
      <w:r w:rsidR="005F070C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5766" w:rsidRPr="008C62F1">
        <w:rPr>
          <w:rFonts w:ascii="Times New Roman" w:hAnsi="Times New Roman" w:cs="Times New Roman"/>
          <w:sz w:val="24"/>
          <w:szCs w:val="24"/>
          <w:lang w:val="bg-BG"/>
        </w:rPr>
        <w:t>свои</w:t>
      </w:r>
      <w:r w:rsidR="005F070C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служители </w:t>
      </w:r>
      <w:r w:rsidR="00015766" w:rsidRPr="008C62F1">
        <w:rPr>
          <w:rFonts w:ascii="Times New Roman" w:hAnsi="Times New Roman" w:cs="Times New Roman"/>
          <w:sz w:val="24"/>
          <w:szCs w:val="24"/>
          <w:lang w:val="bg-BG"/>
        </w:rPr>
        <w:t>на място в Гърция,</w:t>
      </w:r>
      <w:r w:rsidR="00D7708F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5766" w:rsidRPr="008C62F1">
        <w:rPr>
          <w:rFonts w:ascii="Times New Roman" w:hAnsi="Times New Roman" w:cs="Times New Roman"/>
          <w:sz w:val="24"/>
          <w:szCs w:val="24"/>
          <w:lang w:val="bg-BG"/>
        </w:rPr>
        <w:t>подпомага</w:t>
      </w:r>
      <w:r w:rsidR="0068415D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5766" w:rsidRPr="008C62F1">
        <w:rPr>
          <w:rFonts w:ascii="Times New Roman" w:hAnsi="Times New Roman" w:cs="Times New Roman"/>
          <w:sz w:val="24"/>
          <w:szCs w:val="24"/>
          <w:lang w:val="bg-BG"/>
        </w:rPr>
        <w:t>доставянето на</w:t>
      </w:r>
      <w:r w:rsidR="0068415D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дарения от страните-членки, и </w:t>
      </w:r>
      <w:r w:rsidR="00015766" w:rsidRPr="008C62F1">
        <w:rPr>
          <w:rFonts w:ascii="Times New Roman" w:hAnsi="Times New Roman" w:cs="Times New Roman"/>
          <w:sz w:val="24"/>
          <w:szCs w:val="24"/>
          <w:lang w:val="bg-BG"/>
        </w:rPr>
        <w:t>увеличи</w:t>
      </w:r>
      <w:r w:rsidR="0068415D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финансирането за спешни </w:t>
      </w:r>
      <w:r w:rsidR="00015766" w:rsidRPr="008C62F1">
        <w:rPr>
          <w:rFonts w:ascii="Times New Roman" w:hAnsi="Times New Roman" w:cs="Times New Roman"/>
          <w:sz w:val="24"/>
          <w:szCs w:val="24"/>
          <w:lang w:val="bg-BG"/>
        </w:rPr>
        <w:t>ситуации</w:t>
      </w:r>
      <w:r w:rsidR="0068415D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за 2016 г.</w:t>
      </w:r>
      <w:r w:rsidR="008016E9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68415D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B65629" w:rsidRPr="008C62F1" w:rsidRDefault="00B65629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Положението в Гърция, освен че безспорно е влошено, е само една съставна част от цялостната картина. Свидетели сме на промени в Европа, на различия в мненията на отделните страни-членки на ЕС, на трудности при постигането на консенсус за път напред, който да зачита едновременно и външните граници на Съюза, и общността от ценности, които обединяват държавите ни, а именно ценности като човешки права, зачитане на човешкото достойнство и оказване на помощ на хората в нужда. Европейската комисия вярва и продължава да работи за намиране на европейско решение за справяне с бежанската криза. Постигнат е напредък, но има нужда от още усилия на всички фронтове. </w:t>
      </w:r>
    </w:p>
    <w:p w:rsidR="00B65629" w:rsidRPr="008C62F1" w:rsidRDefault="0083227E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>Какви конкретни стъпки предприе Европейската комисия в последните месеци за справяне с бежанската криза: в</w:t>
      </w:r>
      <w:r w:rsidR="00B65629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сички знаем, че едновременно с повече от един милион </w:t>
      </w:r>
      <w:r w:rsidR="00D87102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бежанци </w:t>
      </w:r>
      <w:r w:rsidR="00B65629" w:rsidRPr="008C62F1">
        <w:rPr>
          <w:rFonts w:ascii="Times New Roman" w:hAnsi="Times New Roman" w:cs="Times New Roman"/>
          <w:sz w:val="24"/>
          <w:szCs w:val="24"/>
          <w:lang w:val="bg-BG"/>
        </w:rPr>
        <w:t>пристигнали в ЕС през 2015, хиляди хора загубиха живота си по опасните нелегални маршрути</w:t>
      </w:r>
      <w:r w:rsidR="00D77F3A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по море</w:t>
      </w:r>
      <w:r w:rsidR="00B65629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B35CDE" w:rsidRPr="008C62F1">
        <w:rPr>
          <w:rFonts w:ascii="Times New Roman" w:hAnsi="Times New Roman" w:cs="Times New Roman"/>
          <w:sz w:val="24"/>
          <w:szCs w:val="24"/>
          <w:lang w:val="bg-BG"/>
        </w:rPr>
        <w:t>За да се прекрати</w:t>
      </w:r>
      <w:r w:rsidR="008756DD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тази опасна практика и за </w:t>
      </w:r>
      <w:r w:rsidR="00C20D3E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да </w:t>
      </w:r>
      <w:r w:rsidR="008756DD" w:rsidRPr="008C62F1">
        <w:rPr>
          <w:rFonts w:ascii="Times New Roman" w:hAnsi="Times New Roman" w:cs="Times New Roman"/>
          <w:sz w:val="24"/>
          <w:szCs w:val="24"/>
          <w:lang w:val="bg-BG"/>
        </w:rPr>
        <w:lastRenderedPageBreak/>
        <w:t>противодейств</w:t>
      </w:r>
      <w:r w:rsidR="00C20D3E" w:rsidRPr="008C62F1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8756DD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на безмилостните трафиканти на хора, ЕС постигна важно споразумение с Турция на 17-18 март, а именно:</w:t>
      </w:r>
    </w:p>
    <w:p w:rsidR="008756DD" w:rsidRPr="008C62F1" w:rsidRDefault="008756DD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Всички нередовни мигранти, които пристигат в Гърция от Турция, ще </w:t>
      </w:r>
      <w:r w:rsidR="00F709EB" w:rsidRPr="008C62F1">
        <w:rPr>
          <w:rFonts w:ascii="Times New Roman" w:hAnsi="Times New Roman" w:cs="Times New Roman"/>
          <w:sz w:val="24"/>
          <w:szCs w:val="24"/>
          <w:lang w:val="bg-BG"/>
        </w:rPr>
        <w:t>бъ</w:t>
      </w:r>
      <w:r w:rsidR="00B0545F" w:rsidRPr="008C62F1">
        <w:rPr>
          <w:rFonts w:ascii="Times New Roman" w:hAnsi="Times New Roman" w:cs="Times New Roman"/>
          <w:sz w:val="24"/>
          <w:szCs w:val="24"/>
          <w:lang w:val="bg-BG"/>
        </w:rPr>
        <w:t>дат връщани обратно в Турция,</w:t>
      </w:r>
      <w:r w:rsidR="00F709EB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1CC3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разбира се 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в пълно съответствие с европейското и с международното право, като по този начин ще се изключи всякакъв вид колективно експулсиране. Това ще бъде временна и извънредна мярка за прекратяване на трафика на хора и възстановяване на обществения ред. </w:t>
      </w:r>
    </w:p>
    <w:p w:rsidR="00066160" w:rsidRPr="008C62F1" w:rsidRDefault="00066160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Също така беше договорено, че за всеки върнат сириец от гръцките острови обратно в Турция, друг сириец ще бъде презаселен от Турция в ЕС. Приоритет ще се дава на мигрантите, които до този момент не са влизали и не са правили опит да влязат незаконно в ЕС. </w:t>
      </w:r>
    </w:p>
    <w:p w:rsidR="00C82A1E" w:rsidRPr="008C62F1" w:rsidRDefault="005207E9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>Презаселването от Турция в ЕС ще се извършва първоначално в съответствие с ангажиментите на страните-членки в рамките на Заключенията на Съвета на ЕС от 22 юли 2015 г., според които предстои презаселването на 18 000 души. В допълнение, Комисията ще предложи поправка на решението за рел</w:t>
      </w:r>
      <w:r w:rsidR="00EF2382" w:rsidRPr="008C62F1">
        <w:rPr>
          <w:rFonts w:ascii="Times New Roman" w:hAnsi="Times New Roman" w:cs="Times New Roman"/>
          <w:sz w:val="24"/>
          <w:szCs w:val="24"/>
          <w:lang w:val="bg-BG"/>
        </w:rPr>
        <w:t>окация от 22 септември 2015, кое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="006E7811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позволява презаселването на още 54 000 души на доброволни начала. Тези места още не са разпределени на страните-членки в рамките на механизма за релокация. </w:t>
      </w:r>
    </w:p>
    <w:p w:rsidR="006E7811" w:rsidRPr="008C62F1" w:rsidRDefault="006E7811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>Очаква се споразумение</w:t>
      </w:r>
      <w:r w:rsidR="003C7C64" w:rsidRPr="008C62F1">
        <w:rPr>
          <w:rFonts w:ascii="Times New Roman" w:hAnsi="Times New Roman" w:cs="Times New Roman"/>
          <w:sz w:val="24"/>
          <w:szCs w:val="24"/>
          <w:lang w:val="bg-BG"/>
        </w:rPr>
        <w:t>то с Турция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изцяло да промени ситуацията понеже:</w:t>
      </w:r>
    </w:p>
    <w:p w:rsidR="006E7811" w:rsidRPr="008C62F1" w:rsidRDefault="006E7811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1. Ще разруши бизнес модела на трафикантите на хора, като </w:t>
      </w:r>
      <w:r w:rsidR="00E5535F" w:rsidRPr="008C62F1">
        <w:rPr>
          <w:rFonts w:ascii="Times New Roman" w:hAnsi="Times New Roman" w:cs="Times New Roman"/>
          <w:sz w:val="24"/>
          <w:szCs w:val="24"/>
          <w:lang w:val="bg-BG"/>
        </w:rPr>
        <w:t>даде да се разбере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че единственият </w:t>
      </w:r>
      <w:r w:rsidR="005F1D38" w:rsidRPr="008C62F1">
        <w:rPr>
          <w:rFonts w:ascii="Times New Roman" w:hAnsi="Times New Roman" w:cs="Times New Roman"/>
          <w:sz w:val="24"/>
          <w:szCs w:val="24"/>
          <w:lang w:val="bg-BG"/>
        </w:rPr>
        <w:t>надежден път към Европа е по законните канали;</w:t>
      </w:r>
    </w:p>
    <w:p w:rsidR="005F1D38" w:rsidRPr="008C62F1" w:rsidRDefault="005F1D38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>2. Ще изчезнат стимулите, които кара</w:t>
      </w:r>
      <w:r w:rsidR="00E079B2" w:rsidRPr="008C62F1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мигрантите да плащат на трафиканти, за да ги преведат през Егейско море;</w:t>
      </w:r>
    </w:p>
    <w:p w:rsidR="005F1D38" w:rsidRPr="008C62F1" w:rsidRDefault="005F1D38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3. Ще се облекчи напрежението в Гърция, позволявайки й да се справи с хуманитарната криза, която се развива с бързи темпове. </w:t>
      </w:r>
    </w:p>
    <w:p w:rsidR="00870856" w:rsidRPr="008C62F1" w:rsidRDefault="00870856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Вярно е, че изпълнението на споразумението ще изисква огромни усилия от всички страни по него, най-вече от Гърция. Европейската комисия пое ангажимента да подпомогне страната като изгради необходимите структури на място и допълнително командирова служители на Фронтекс и на Европейската служба за подкрепа в областта на убежището. </w:t>
      </w:r>
    </w:p>
    <w:p w:rsidR="000B22B1" w:rsidRPr="008C62F1" w:rsidRDefault="00911C6D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>Освен споразумението между Европейския съюз и Турция</w:t>
      </w:r>
      <w:r w:rsidR="00616304" w:rsidRPr="008C62F1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B22B1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познавайки ограниченията на европейската система за предоставяне на убежище, на 4 май Европейската комисия представи предложения за нейното реформиране, чрез създаване на по-справедлива, по-ефективна и по-уст</w:t>
      </w:r>
      <w:r w:rsidR="00A75FC3" w:rsidRPr="008C62F1">
        <w:rPr>
          <w:rFonts w:ascii="Times New Roman" w:hAnsi="Times New Roman" w:cs="Times New Roman"/>
          <w:sz w:val="24"/>
          <w:szCs w:val="24"/>
          <w:lang w:val="bg-BG"/>
        </w:rPr>
        <w:t>ойчива система за убежище между държавите членки. Основният принцип ще остане същият – кандидатите за убежище трябва да подадат молба в първата държава, в която влязат, освен ако членове на семейството им не се намират в друга държава, но нов механизъм за справедливо разпределение ще гарантира, че в нито една държава членка системата за предоставяне на убежище няма да е подлож</w:t>
      </w:r>
      <w:r w:rsidR="003C74E4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ена на непропорционален натиск. </w:t>
      </w:r>
      <w:r w:rsidR="00A75FC3" w:rsidRPr="008C62F1">
        <w:rPr>
          <w:rFonts w:ascii="Times New Roman" w:hAnsi="Times New Roman" w:cs="Times New Roman"/>
          <w:sz w:val="24"/>
          <w:szCs w:val="24"/>
          <w:lang w:val="bg-BG"/>
        </w:rPr>
        <w:t>Предложенията включват и преобразуване на съществуващата Европейска служба за подкрепа в областта на убежището (</w:t>
      </w:r>
      <w:r w:rsidR="00A75FC3" w:rsidRPr="008C62F1">
        <w:rPr>
          <w:rFonts w:ascii="Times New Roman" w:hAnsi="Times New Roman" w:cs="Times New Roman"/>
          <w:sz w:val="24"/>
          <w:szCs w:val="24"/>
          <w:lang w:val="en-US"/>
        </w:rPr>
        <w:t>EASO</w:t>
      </w:r>
      <w:r w:rsidR="00A75FC3" w:rsidRPr="008C62F1">
        <w:rPr>
          <w:rFonts w:ascii="Times New Roman" w:hAnsi="Times New Roman" w:cs="Times New Roman"/>
          <w:sz w:val="24"/>
          <w:szCs w:val="24"/>
          <w:lang w:val="bg-BG"/>
        </w:rPr>
        <w:t>) в пълноправна Агенция на ЕС в областта на убежището, което отразява нейната засилена роля в новата система</w:t>
      </w:r>
      <w:r w:rsidR="009076F6" w:rsidRPr="008C62F1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75FC3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076F6" w:rsidRPr="008C62F1">
        <w:rPr>
          <w:rFonts w:ascii="Times New Roman" w:hAnsi="Times New Roman" w:cs="Times New Roman"/>
          <w:sz w:val="24"/>
          <w:szCs w:val="24"/>
          <w:lang w:val="bg-BG"/>
        </w:rPr>
        <w:t>Предвижда се укрепване</w:t>
      </w:r>
      <w:r w:rsidR="00A75FC3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на европейската система за сравняване на пръстови отпечатъци на търсещите убежище лица (Евродак), за да се управлява по-добре системата за предоставяне на убежище и да се подпомогне </w:t>
      </w:r>
      <w:r w:rsidR="0083227E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борбата с незаконната миграция. </w:t>
      </w:r>
    </w:p>
    <w:p w:rsidR="002542AA" w:rsidRPr="008C62F1" w:rsidRDefault="002542AA" w:rsidP="00C768D5">
      <w:pPr>
        <w:spacing w:after="0"/>
        <w:ind w:firstLine="720"/>
        <w:jc w:val="both"/>
        <w:rPr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Тези предложения са част от първата група законодателни предложения, които Комисията представя в контекста на мащабна реформа на общата европейска система за убежище. </w:t>
      </w:r>
    </w:p>
    <w:p w:rsidR="000B22B1" w:rsidRPr="008C62F1" w:rsidRDefault="000B22B1" w:rsidP="00C768D5">
      <w:pPr>
        <w:pStyle w:val="a3"/>
        <w:spacing w:before="0" w:beforeAutospacing="0" w:after="0" w:afterAutospacing="0" w:line="276" w:lineRule="auto"/>
        <w:ind w:firstLine="720"/>
        <w:jc w:val="both"/>
        <w:rPr>
          <w:rFonts w:eastAsiaTheme="minorHAnsi"/>
          <w:lang w:val="bg-BG" w:eastAsia="en-US"/>
        </w:rPr>
      </w:pPr>
      <w:r w:rsidRPr="008C62F1">
        <w:rPr>
          <w:rFonts w:eastAsiaTheme="minorHAnsi"/>
          <w:lang w:val="bg-BG" w:eastAsia="en-US"/>
        </w:rPr>
        <w:t>С предложение</w:t>
      </w:r>
      <w:r w:rsidR="00F1041C" w:rsidRPr="008C62F1">
        <w:rPr>
          <w:rFonts w:eastAsiaTheme="minorHAnsi"/>
          <w:lang w:val="bg-BG" w:eastAsia="en-US"/>
        </w:rPr>
        <w:t>то от 4 май</w:t>
      </w:r>
      <w:r w:rsidRPr="008C62F1">
        <w:rPr>
          <w:rFonts w:eastAsiaTheme="minorHAnsi"/>
          <w:lang w:val="bg-BG" w:eastAsia="en-US"/>
        </w:rPr>
        <w:t xml:space="preserve"> ще се повишат прозрачността и ефективността на </w:t>
      </w:r>
      <w:r w:rsidRPr="00E52C7C">
        <w:rPr>
          <w:rFonts w:eastAsiaTheme="minorHAnsi"/>
          <w:i/>
          <w:lang w:val="bg-BG" w:eastAsia="en-US"/>
        </w:rPr>
        <w:t>системата от Дъблин</w:t>
      </w:r>
      <w:r w:rsidRPr="008C62F1">
        <w:rPr>
          <w:rFonts w:eastAsiaTheme="minorHAnsi"/>
          <w:lang w:val="bg-BG" w:eastAsia="en-US"/>
        </w:rPr>
        <w:t xml:space="preserve">, </w:t>
      </w:r>
      <w:r w:rsidR="00716417" w:rsidRPr="008C62F1">
        <w:rPr>
          <w:rFonts w:eastAsiaTheme="minorHAnsi"/>
          <w:lang w:val="bg-BG" w:eastAsia="en-US"/>
        </w:rPr>
        <w:t>която включва правила</w:t>
      </w:r>
      <w:r w:rsidR="007C1949" w:rsidRPr="008C62F1">
        <w:rPr>
          <w:rFonts w:eastAsiaTheme="minorHAnsi"/>
          <w:lang w:val="bg-BG" w:eastAsia="en-US"/>
        </w:rPr>
        <w:t>та,</w:t>
      </w:r>
      <w:r w:rsidR="00716417" w:rsidRPr="008C62F1">
        <w:rPr>
          <w:rFonts w:eastAsiaTheme="minorHAnsi"/>
          <w:lang w:val="bg-BG" w:eastAsia="en-US"/>
        </w:rPr>
        <w:t xml:space="preserve"> </w:t>
      </w:r>
      <w:r w:rsidR="007C1949" w:rsidRPr="008C62F1">
        <w:rPr>
          <w:rFonts w:eastAsiaTheme="minorHAnsi"/>
          <w:lang w:val="bg-BG" w:eastAsia="en-US"/>
        </w:rPr>
        <w:t xml:space="preserve">по които се определя </w:t>
      </w:r>
      <w:r w:rsidR="00716417" w:rsidRPr="008C62F1">
        <w:rPr>
          <w:rFonts w:eastAsiaTheme="minorHAnsi"/>
          <w:lang w:val="bg-BG" w:eastAsia="en-US"/>
        </w:rPr>
        <w:t>коя държава членка е отговорна за обработване на всяка една молба за убежище</w:t>
      </w:r>
      <w:r w:rsidR="00985A13" w:rsidRPr="008C62F1">
        <w:rPr>
          <w:rFonts w:eastAsiaTheme="minorHAnsi"/>
          <w:lang w:val="bg-BG" w:eastAsia="en-US"/>
        </w:rPr>
        <w:t>.</w:t>
      </w:r>
    </w:p>
    <w:p w:rsidR="00BC2A5C" w:rsidRPr="008C62F1" w:rsidRDefault="00985A13" w:rsidP="00C768D5">
      <w:pPr>
        <w:pStyle w:val="a3"/>
        <w:spacing w:before="0" w:beforeAutospacing="0" w:after="0" w:afterAutospacing="0" w:line="276" w:lineRule="auto"/>
        <w:ind w:firstLine="720"/>
        <w:jc w:val="both"/>
        <w:rPr>
          <w:rFonts w:eastAsiaTheme="minorHAnsi"/>
          <w:lang w:val="bg-BG" w:eastAsia="en-US"/>
        </w:rPr>
      </w:pPr>
      <w:r w:rsidRPr="008C62F1">
        <w:rPr>
          <w:rFonts w:eastAsiaTheme="minorHAnsi"/>
          <w:lang w:val="bg-BG" w:eastAsia="en-US"/>
        </w:rPr>
        <w:t xml:space="preserve">Новите елементи включват въвеждане на </w:t>
      </w:r>
      <w:r w:rsidR="00BC2A5C" w:rsidRPr="008C62F1">
        <w:rPr>
          <w:rFonts w:eastAsiaTheme="minorHAnsi"/>
          <w:lang w:val="bg-BG" w:eastAsia="en-US"/>
        </w:rPr>
        <w:t>коригиращ механизъм за разпределен</w:t>
      </w:r>
      <w:r w:rsidRPr="008C62F1">
        <w:rPr>
          <w:rFonts w:eastAsiaTheme="minorHAnsi"/>
          <w:lang w:val="bg-BG" w:eastAsia="en-US"/>
        </w:rPr>
        <w:t>ие (механизъм за справедливост):</w:t>
      </w:r>
      <w:r w:rsidR="00BC2A5C" w:rsidRPr="008C62F1">
        <w:rPr>
          <w:rFonts w:eastAsiaTheme="minorHAnsi"/>
          <w:lang w:val="bg-BG" w:eastAsia="en-US"/>
        </w:rPr>
        <w:t xml:space="preserve"> автоматично ще се установява кога дадена държава обработва непропорционално голям брой молби за убежище. Това ще става с помощта на референтна стойност, получена чрез изчисляване на съотношението между молбите и големината и благосъстоянието на държавата. Ако дадена страна получава непропорционално голям брой молби, надхвърлящ тази референтна стойност (над 150 % от нея), всички нови кандидати за убежище, подали молби там (без оглед на тяхното гражданство), ще бъдат разпределени — след проверка на допустимостта на тяхната молба — в рамките на ЕС, докато броят на молбите спадне под това равнище. </w:t>
      </w:r>
    </w:p>
    <w:p w:rsidR="00BC2A5C" w:rsidRPr="008C62F1" w:rsidRDefault="00D04C19" w:rsidP="00C768D5">
      <w:pPr>
        <w:spacing w:after="0"/>
        <w:ind w:firstLine="71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>Предвижда се също създаване на м</w:t>
      </w:r>
      <w:r w:rsidR="00BC2A5C" w:rsidRPr="008C62F1">
        <w:rPr>
          <w:rFonts w:ascii="Times New Roman" w:hAnsi="Times New Roman" w:cs="Times New Roman"/>
          <w:sz w:val="24"/>
          <w:szCs w:val="24"/>
          <w:lang w:val="bg-BG"/>
        </w:rPr>
        <w:t>еханизъм, при който се вземат предвид и усилията в областта на заселването: при механизма за справедливост ще се отчитат и усили</w:t>
      </w:r>
      <w:r w:rsidR="008016E9">
        <w:rPr>
          <w:rFonts w:ascii="Times New Roman" w:hAnsi="Times New Roman" w:cs="Times New Roman"/>
          <w:sz w:val="24"/>
          <w:szCs w:val="24"/>
          <w:lang w:val="bg-BG"/>
        </w:rPr>
        <w:t>ята, положени от дадена държава-</w:t>
      </w:r>
      <w:r w:rsidR="00BC2A5C" w:rsidRPr="008C62F1">
        <w:rPr>
          <w:rFonts w:ascii="Times New Roman" w:hAnsi="Times New Roman" w:cs="Times New Roman"/>
          <w:sz w:val="24"/>
          <w:szCs w:val="24"/>
          <w:lang w:val="bg-BG"/>
        </w:rPr>
        <w:t>членка за заселване на нуждаещите се от международна закрила директно от трета държава. Така ще бъде признато значението на усилията за използване на законните и безопасни пътища към Европа.</w:t>
      </w:r>
    </w:p>
    <w:p w:rsidR="00BC2A5C" w:rsidRPr="008C62F1" w:rsidRDefault="00D04C19" w:rsidP="00C768D5">
      <w:pPr>
        <w:spacing w:after="0"/>
        <w:ind w:firstLine="71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Въвеждат се </w:t>
      </w:r>
      <w:r w:rsidR="00BC2A5C" w:rsidRPr="008C62F1">
        <w:rPr>
          <w:rFonts w:ascii="Times New Roman" w:hAnsi="Times New Roman" w:cs="Times New Roman"/>
          <w:sz w:val="24"/>
          <w:szCs w:val="24"/>
          <w:lang w:val="bg-BG"/>
        </w:rPr>
        <w:t>по-кратки срокове за извършване на прехвърляне на кандидатите за убежище между държавите</w:t>
      </w:r>
      <w:r w:rsidR="008016E9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BC2A5C" w:rsidRPr="008C62F1">
        <w:rPr>
          <w:rFonts w:ascii="Times New Roman" w:hAnsi="Times New Roman" w:cs="Times New Roman"/>
          <w:sz w:val="24"/>
          <w:szCs w:val="24"/>
          <w:lang w:val="bg-BG"/>
        </w:rPr>
        <w:t>членки</w:t>
      </w:r>
      <w:r w:rsidR="00A03281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BC2A5C" w:rsidRPr="008C62F1">
        <w:rPr>
          <w:rFonts w:ascii="Times New Roman" w:hAnsi="Times New Roman" w:cs="Times New Roman"/>
          <w:sz w:val="24"/>
          <w:szCs w:val="24"/>
          <w:lang w:val="bg-BG"/>
        </w:rPr>
        <w:t>по-ясни правни задължения за кандидатите за убежище</w:t>
      </w:r>
      <w:r w:rsidR="00A03281"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BC2A5C" w:rsidRPr="008C62F1" w:rsidRDefault="00397D80" w:rsidP="00C768D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C62F1">
        <w:rPr>
          <w:rFonts w:ascii="Times New Roman" w:hAnsi="Times New Roman" w:cs="Times New Roman"/>
          <w:sz w:val="24"/>
          <w:szCs w:val="24"/>
          <w:lang w:val="bg-BG"/>
        </w:rPr>
        <w:t>И не на последн</w:t>
      </w:r>
      <w:r w:rsidR="00081759" w:rsidRPr="008C62F1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8C62F1">
        <w:rPr>
          <w:rFonts w:ascii="Times New Roman" w:hAnsi="Times New Roman" w:cs="Times New Roman"/>
          <w:sz w:val="24"/>
          <w:szCs w:val="24"/>
          <w:lang w:val="bg-BG"/>
        </w:rPr>
        <w:t xml:space="preserve"> място, се предвижда въвеждането на </w:t>
      </w:r>
      <w:r w:rsidR="00BC2A5C" w:rsidRPr="008C62F1">
        <w:rPr>
          <w:rFonts w:ascii="Times New Roman" w:hAnsi="Times New Roman" w:cs="Times New Roman"/>
          <w:sz w:val="24"/>
          <w:szCs w:val="24"/>
          <w:lang w:val="bg-BG"/>
        </w:rPr>
        <w:t>по-силни гаранции за непридружени ненавършили пълнолетие лица и балансирано разширяване на определе</w:t>
      </w:r>
      <w:r w:rsidR="008016E9">
        <w:rPr>
          <w:rFonts w:ascii="Times New Roman" w:hAnsi="Times New Roman" w:cs="Times New Roman"/>
          <w:sz w:val="24"/>
          <w:szCs w:val="24"/>
          <w:lang w:val="bg-BG"/>
        </w:rPr>
        <w:t>нието за членове на семейството.</w:t>
      </w:r>
    </w:p>
    <w:p w:rsidR="000B22B1" w:rsidRPr="008C62F1" w:rsidRDefault="000B22B1" w:rsidP="00C768D5">
      <w:pPr>
        <w:pStyle w:val="a3"/>
        <w:spacing w:before="0" w:beforeAutospacing="0" w:after="0" w:afterAutospacing="0" w:line="276" w:lineRule="auto"/>
        <w:ind w:firstLine="720"/>
        <w:jc w:val="both"/>
        <w:rPr>
          <w:rFonts w:eastAsiaTheme="minorHAnsi"/>
          <w:lang w:val="bg-BG" w:eastAsia="en-US"/>
        </w:rPr>
      </w:pPr>
      <w:r w:rsidRPr="008C62F1">
        <w:rPr>
          <w:rFonts w:eastAsiaTheme="minorHAnsi"/>
          <w:lang w:val="bg-BG" w:eastAsia="en-US"/>
        </w:rPr>
        <w:t xml:space="preserve">За да се подкрепи практическото прилагане на реформираната система от Дъблин, Комисията предлага също така адаптиране и укрепване на </w:t>
      </w:r>
      <w:r w:rsidRPr="00E52C7C">
        <w:rPr>
          <w:rFonts w:eastAsiaTheme="minorHAnsi"/>
          <w:i/>
          <w:lang w:val="bg-BG" w:eastAsia="en-US"/>
        </w:rPr>
        <w:t>системата Евродак</w:t>
      </w:r>
      <w:r w:rsidRPr="008C62F1">
        <w:rPr>
          <w:rFonts w:eastAsiaTheme="minorHAnsi"/>
          <w:lang w:val="bg-BG" w:eastAsia="en-US"/>
        </w:rPr>
        <w:t xml:space="preserve"> — разширяване на нейните цели, улесняване на връщанията и помощ при справянето с незаконната миграция. </w:t>
      </w:r>
      <w:r w:rsidR="00355F7D" w:rsidRPr="008C62F1">
        <w:rPr>
          <w:rFonts w:eastAsiaTheme="minorHAnsi"/>
          <w:lang w:val="bg-BG" w:eastAsia="en-US"/>
        </w:rPr>
        <w:t>В Регламента за Евродак</w:t>
      </w:r>
      <w:r w:rsidRPr="008C62F1">
        <w:rPr>
          <w:rFonts w:eastAsiaTheme="minorHAnsi"/>
          <w:lang w:val="bg-BG" w:eastAsia="en-US"/>
        </w:rPr>
        <w:t xml:space="preserve"> </w:t>
      </w:r>
      <w:r w:rsidR="00355F7D" w:rsidRPr="008C62F1">
        <w:rPr>
          <w:rFonts w:eastAsiaTheme="minorHAnsi"/>
          <w:lang w:val="bg-BG" w:eastAsia="en-US"/>
        </w:rPr>
        <w:t>ще</w:t>
      </w:r>
      <w:r w:rsidRPr="008C62F1">
        <w:rPr>
          <w:rFonts w:eastAsiaTheme="minorHAnsi"/>
          <w:lang w:val="bg-BG" w:eastAsia="en-US"/>
        </w:rPr>
        <w:t xml:space="preserve"> се включи възможността държавите</w:t>
      </w:r>
      <w:r w:rsidR="00816FA1">
        <w:rPr>
          <w:rFonts w:eastAsiaTheme="minorHAnsi"/>
          <w:lang w:val="bg-BG" w:eastAsia="en-US"/>
        </w:rPr>
        <w:t>-</w:t>
      </w:r>
      <w:r w:rsidRPr="008C62F1">
        <w:rPr>
          <w:rFonts w:eastAsiaTheme="minorHAnsi"/>
          <w:lang w:val="bg-BG" w:eastAsia="en-US"/>
        </w:rPr>
        <w:t xml:space="preserve"> членки да съхраняват и търсят данни на граждани на трети държави или лица без гражданство, които не са кандидати за международна закрила и чийто престой в ЕС е определен като незаконен, така че те да могат да бъдат идентифицирани за целите на връщане и обратно приемане. В пълно съответствие с правилата за защита на данните, това ще позволи на държавите</w:t>
      </w:r>
      <w:r w:rsidR="00816FA1">
        <w:rPr>
          <w:rFonts w:eastAsiaTheme="minorHAnsi"/>
          <w:lang w:val="bg-BG" w:eastAsia="en-US"/>
        </w:rPr>
        <w:t>-</w:t>
      </w:r>
      <w:r w:rsidRPr="008C62F1">
        <w:rPr>
          <w:rFonts w:eastAsiaTheme="minorHAnsi"/>
          <w:lang w:val="bg-BG" w:eastAsia="en-US"/>
        </w:rPr>
        <w:t xml:space="preserve">членки също така да съхраняват повече лични данни в Евродак, като имена, рождени дати, гражданство, данни за самоличността или документите за пътуване, както и лицеви изображения. </w:t>
      </w:r>
      <w:r w:rsidR="000C201E" w:rsidRPr="008C62F1">
        <w:rPr>
          <w:rFonts w:eastAsiaTheme="minorHAnsi"/>
          <w:lang w:val="bg-BG" w:eastAsia="en-US"/>
        </w:rPr>
        <w:t xml:space="preserve">Така </w:t>
      </w:r>
      <w:r w:rsidRPr="008C62F1">
        <w:rPr>
          <w:rFonts w:eastAsiaTheme="minorHAnsi"/>
          <w:lang w:val="bg-BG" w:eastAsia="en-US"/>
        </w:rPr>
        <w:t xml:space="preserve">лесно </w:t>
      </w:r>
      <w:r w:rsidR="000C201E" w:rsidRPr="008C62F1">
        <w:rPr>
          <w:rFonts w:eastAsiaTheme="minorHAnsi"/>
          <w:lang w:val="bg-BG" w:eastAsia="en-US"/>
        </w:rPr>
        <w:t xml:space="preserve">ще могат </w:t>
      </w:r>
      <w:r w:rsidRPr="008C62F1">
        <w:rPr>
          <w:rFonts w:eastAsiaTheme="minorHAnsi"/>
          <w:lang w:val="bg-BG" w:eastAsia="en-US"/>
        </w:rPr>
        <w:t xml:space="preserve">да </w:t>
      </w:r>
      <w:r w:rsidR="000C201E" w:rsidRPr="008C62F1">
        <w:rPr>
          <w:rFonts w:eastAsiaTheme="minorHAnsi"/>
          <w:lang w:val="bg-BG" w:eastAsia="en-US"/>
        </w:rPr>
        <w:t xml:space="preserve">се </w:t>
      </w:r>
      <w:r w:rsidRPr="008C62F1">
        <w:rPr>
          <w:rFonts w:eastAsiaTheme="minorHAnsi"/>
          <w:lang w:val="bg-BG" w:eastAsia="en-US"/>
        </w:rPr>
        <w:t xml:space="preserve">откриват незаконно пристигнали граждани на трети държави или кандидати за убежище, без да се налага </w:t>
      </w:r>
      <w:r w:rsidR="009F770B" w:rsidRPr="008C62F1">
        <w:rPr>
          <w:rFonts w:eastAsiaTheme="minorHAnsi"/>
          <w:lang w:val="bg-BG" w:eastAsia="en-US"/>
        </w:rPr>
        <w:t>искане на</w:t>
      </w:r>
      <w:r w:rsidRPr="008C62F1">
        <w:rPr>
          <w:rFonts w:eastAsiaTheme="minorHAnsi"/>
          <w:lang w:val="bg-BG" w:eastAsia="en-US"/>
        </w:rPr>
        <w:t xml:space="preserve"> информация от друга държава</w:t>
      </w:r>
      <w:r w:rsidR="00816FA1">
        <w:rPr>
          <w:rFonts w:eastAsiaTheme="minorHAnsi"/>
          <w:lang w:val="bg-BG" w:eastAsia="en-US"/>
        </w:rPr>
        <w:t>-</w:t>
      </w:r>
      <w:r w:rsidRPr="008C62F1">
        <w:rPr>
          <w:rFonts w:eastAsiaTheme="minorHAnsi"/>
          <w:lang w:val="bg-BG" w:eastAsia="en-US"/>
        </w:rPr>
        <w:t>членка, каквато е практиката в момента.</w:t>
      </w:r>
    </w:p>
    <w:p w:rsidR="000B22B1" w:rsidRPr="008C62F1" w:rsidRDefault="000B22B1" w:rsidP="00C768D5">
      <w:pPr>
        <w:pStyle w:val="a3"/>
        <w:spacing w:before="0" w:beforeAutospacing="0" w:after="0" w:afterAutospacing="0" w:line="276" w:lineRule="auto"/>
        <w:ind w:firstLine="720"/>
        <w:jc w:val="both"/>
        <w:rPr>
          <w:rFonts w:eastAsiaTheme="minorHAnsi"/>
          <w:lang w:val="bg-BG" w:eastAsia="en-US"/>
        </w:rPr>
      </w:pPr>
      <w:r w:rsidRPr="008C62F1">
        <w:rPr>
          <w:rFonts w:eastAsiaTheme="minorHAnsi"/>
          <w:lang w:val="bg-BG" w:eastAsia="en-US"/>
        </w:rPr>
        <w:t xml:space="preserve">С предложението съществуващата </w:t>
      </w:r>
      <w:r w:rsidRPr="00E52C7C">
        <w:rPr>
          <w:rFonts w:eastAsiaTheme="minorHAnsi"/>
          <w:i/>
          <w:lang w:val="bg-BG" w:eastAsia="en-US"/>
        </w:rPr>
        <w:t>Европейска служба за подкрепа в областта на убежището</w:t>
      </w:r>
      <w:r w:rsidRPr="008C62F1">
        <w:rPr>
          <w:rFonts w:eastAsiaTheme="minorHAnsi"/>
          <w:lang w:val="bg-BG" w:eastAsia="en-US"/>
        </w:rPr>
        <w:t xml:space="preserve"> ще бъде преобразувана в пълноправна Агенция на ЕС в областта на убежището с повече права и значително по-широкообхватни задачи, за да се реагира на </w:t>
      </w:r>
      <w:r w:rsidRPr="008C62F1">
        <w:rPr>
          <w:rFonts w:eastAsiaTheme="minorHAnsi"/>
          <w:lang w:val="bg-BG" w:eastAsia="en-US"/>
        </w:rPr>
        <w:lastRenderedPageBreak/>
        <w:t>структурните слабости, проявяващи се при прилагането на системата на ЕС за предоставяне на убежище.</w:t>
      </w:r>
    </w:p>
    <w:p w:rsidR="000B22B1" w:rsidRPr="008C62F1" w:rsidRDefault="000B22B1" w:rsidP="00C768D5">
      <w:pPr>
        <w:pStyle w:val="a3"/>
        <w:spacing w:before="0" w:beforeAutospacing="0" w:after="0" w:afterAutospacing="0" w:line="276" w:lineRule="auto"/>
        <w:ind w:firstLine="720"/>
        <w:jc w:val="both"/>
        <w:rPr>
          <w:rFonts w:eastAsiaTheme="minorHAnsi"/>
          <w:lang w:val="bg-BG" w:eastAsia="en-US"/>
        </w:rPr>
      </w:pPr>
      <w:r w:rsidRPr="008C62F1">
        <w:rPr>
          <w:rFonts w:eastAsiaTheme="minorHAnsi"/>
          <w:lang w:val="bg-BG" w:eastAsia="en-US"/>
        </w:rPr>
        <w:t xml:space="preserve">Една от главните нови задачи на агенцията ще бъде да използва на практика референтната стойност, за да се прилага механизмът за справедливост в рамките на обновената система от Дъблин. </w:t>
      </w:r>
    </w:p>
    <w:p w:rsidR="000B22B1" w:rsidRPr="008C62F1" w:rsidRDefault="000B22B1" w:rsidP="00C768D5">
      <w:pPr>
        <w:pStyle w:val="a3"/>
        <w:spacing w:before="0" w:beforeAutospacing="0" w:after="0" w:afterAutospacing="0" w:line="276" w:lineRule="auto"/>
        <w:ind w:firstLine="708"/>
        <w:jc w:val="both"/>
        <w:rPr>
          <w:rFonts w:eastAsiaTheme="minorHAnsi"/>
          <w:lang w:val="bg-BG" w:eastAsia="en-US"/>
        </w:rPr>
      </w:pPr>
      <w:r w:rsidRPr="008C62F1">
        <w:rPr>
          <w:rFonts w:eastAsiaTheme="minorHAnsi"/>
          <w:lang w:val="bg-BG" w:eastAsia="en-US"/>
        </w:rPr>
        <w:t xml:space="preserve">Подобно на предложеното от Комисията за </w:t>
      </w:r>
      <w:hyperlink r:id="rId8" w:history="1">
        <w:r w:rsidRPr="008C62F1">
          <w:rPr>
            <w:rFonts w:eastAsiaTheme="minorHAnsi"/>
            <w:lang w:val="bg-BG" w:eastAsia="en-US"/>
          </w:rPr>
          <w:t>Европейската агенция за гранична и брегова охрана</w:t>
        </w:r>
      </w:hyperlink>
      <w:r w:rsidRPr="008C62F1">
        <w:rPr>
          <w:rFonts w:eastAsiaTheme="minorHAnsi"/>
          <w:lang w:val="bg-BG" w:eastAsia="en-US"/>
        </w:rPr>
        <w:t xml:space="preserve"> на 15 декември 2015 г., ролята и функциите на агенцията в областта на убежището по отношение на оперативната и техническата помощ ще бъдат разширени. Това ще включва възможност за разполагане на екипи за подкрепа в областта на убежището, излъчени от резерв от специалисти, съставен от поне 500 специалисти от държавите</w:t>
      </w:r>
      <w:r w:rsidR="00816FA1">
        <w:rPr>
          <w:rFonts w:eastAsiaTheme="minorHAnsi"/>
          <w:lang w:val="bg-BG" w:eastAsia="en-US"/>
        </w:rPr>
        <w:t>-</w:t>
      </w:r>
      <w:r w:rsidRPr="008C62F1">
        <w:rPr>
          <w:rFonts w:eastAsiaTheme="minorHAnsi"/>
          <w:lang w:val="bg-BG" w:eastAsia="en-US"/>
        </w:rPr>
        <w:t>членки и командировани от агенцията експерти, както и възможност за оказване на оперативна и техническа помощ в случаите, когато дадена държава</w:t>
      </w:r>
      <w:r w:rsidR="00816FA1">
        <w:rPr>
          <w:rFonts w:eastAsiaTheme="minorHAnsi"/>
          <w:lang w:val="bg-BG" w:eastAsia="en-US"/>
        </w:rPr>
        <w:t>-</w:t>
      </w:r>
      <w:r w:rsidRPr="008C62F1">
        <w:rPr>
          <w:rFonts w:eastAsiaTheme="minorHAnsi"/>
          <w:lang w:val="bg-BG" w:eastAsia="en-US"/>
        </w:rPr>
        <w:t>членка е подложена на непропорционален натиск, като към нейната система за предоставяне на убежище или за приемане са отправени изключително сериозни и спешни молби.</w:t>
      </w:r>
    </w:p>
    <w:p w:rsidR="00CA13FC" w:rsidRPr="008C62F1" w:rsidRDefault="00CA13FC" w:rsidP="00C768D5">
      <w:pPr>
        <w:pStyle w:val="a3"/>
        <w:spacing w:before="0" w:beforeAutospacing="0" w:after="0" w:afterAutospacing="0" w:line="276" w:lineRule="auto"/>
        <w:ind w:firstLine="708"/>
        <w:jc w:val="both"/>
        <w:rPr>
          <w:rFonts w:eastAsiaTheme="minorHAnsi"/>
          <w:lang w:val="bg-BG" w:eastAsia="en-US"/>
        </w:rPr>
      </w:pPr>
      <w:r w:rsidRPr="008C62F1">
        <w:rPr>
          <w:rFonts w:eastAsiaTheme="minorHAnsi"/>
          <w:lang w:val="bg-BG" w:eastAsia="en-US"/>
        </w:rPr>
        <w:t xml:space="preserve">Скъпи приятели, </w:t>
      </w:r>
    </w:p>
    <w:p w:rsidR="00CA13FC" w:rsidRPr="008C62F1" w:rsidRDefault="003874C3" w:rsidP="00C768D5">
      <w:pPr>
        <w:pStyle w:val="a3"/>
        <w:spacing w:before="0" w:beforeAutospacing="0" w:after="0" w:afterAutospacing="0" w:line="276" w:lineRule="auto"/>
        <w:ind w:firstLine="708"/>
        <w:jc w:val="both"/>
        <w:rPr>
          <w:rFonts w:eastAsiaTheme="minorHAnsi"/>
          <w:bCs/>
          <w:lang w:val="bg-BG" w:eastAsia="en-US"/>
        </w:rPr>
      </w:pPr>
      <w:r w:rsidRPr="008C62F1">
        <w:rPr>
          <w:rFonts w:eastAsiaTheme="minorHAnsi"/>
          <w:lang w:val="bg-BG" w:eastAsia="en-US"/>
        </w:rPr>
        <w:t xml:space="preserve">Стоим </w:t>
      </w:r>
      <w:r w:rsidR="00CA13FC" w:rsidRPr="008C62F1">
        <w:rPr>
          <w:rFonts w:eastAsiaTheme="minorHAnsi"/>
          <w:lang w:val="bg-BG" w:eastAsia="en-US"/>
        </w:rPr>
        <w:t xml:space="preserve">на кръстопът, на който очевидно е нужно да </w:t>
      </w:r>
      <w:r w:rsidRPr="008C62F1">
        <w:rPr>
          <w:rFonts w:eastAsiaTheme="minorHAnsi"/>
          <w:lang w:val="bg-BG" w:eastAsia="en-US"/>
        </w:rPr>
        <w:t xml:space="preserve">поемем към </w:t>
      </w:r>
      <w:r w:rsidR="00CA13FC" w:rsidRPr="008C62F1">
        <w:rPr>
          <w:rFonts w:eastAsiaTheme="minorHAnsi"/>
          <w:lang w:val="bg-BG" w:eastAsia="en-US"/>
        </w:rPr>
        <w:t>реформира</w:t>
      </w:r>
      <w:r w:rsidRPr="008C62F1">
        <w:rPr>
          <w:rFonts w:eastAsiaTheme="minorHAnsi"/>
          <w:lang w:val="bg-BG" w:eastAsia="en-US"/>
        </w:rPr>
        <w:t>не</w:t>
      </w:r>
      <w:r w:rsidR="00CA13FC" w:rsidRPr="008C62F1">
        <w:rPr>
          <w:rFonts w:eastAsiaTheme="minorHAnsi"/>
          <w:lang w:val="bg-BG" w:eastAsia="en-US"/>
        </w:rPr>
        <w:t xml:space="preserve"> </w:t>
      </w:r>
      <w:r w:rsidRPr="008C62F1">
        <w:rPr>
          <w:rFonts w:eastAsiaTheme="minorHAnsi"/>
          <w:lang w:val="bg-BG" w:eastAsia="en-US"/>
        </w:rPr>
        <w:t xml:space="preserve">на </w:t>
      </w:r>
      <w:r w:rsidR="00CA13FC" w:rsidRPr="008C62F1">
        <w:rPr>
          <w:rFonts w:eastAsiaTheme="minorHAnsi"/>
          <w:lang w:val="bg-BG" w:eastAsia="en-US"/>
        </w:rPr>
        <w:t>някои системи и понятия в ЕС, но това не означава, че ще промени</w:t>
      </w:r>
      <w:r w:rsidRPr="008C62F1">
        <w:rPr>
          <w:rFonts w:eastAsiaTheme="minorHAnsi"/>
          <w:lang w:val="bg-BG" w:eastAsia="en-US"/>
        </w:rPr>
        <w:t>м вярванията и ценностите си.</w:t>
      </w:r>
      <w:r w:rsidR="00CA13FC" w:rsidRPr="008C62F1">
        <w:rPr>
          <w:rFonts w:eastAsiaTheme="minorHAnsi"/>
          <w:lang w:val="bg-BG" w:eastAsia="en-US"/>
        </w:rPr>
        <w:t xml:space="preserve"> </w:t>
      </w:r>
      <w:r w:rsidR="00E85099" w:rsidRPr="008C62F1">
        <w:rPr>
          <w:rFonts w:eastAsiaTheme="minorHAnsi"/>
          <w:bCs/>
          <w:lang w:val="bg-BG" w:eastAsia="en-US"/>
        </w:rPr>
        <w:t xml:space="preserve">Наясно сме, че хората ще продължат да идват на нашите граници и да </w:t>
      </w:r>
      <w:r w:rsidR="007D08E2" w:rsidRPr="008C62F1">
        <w:rPr>
          <w:rFonts w:eastAsiaTheme="minorHAnsi"/>
          <w:bCs/>
          <w:lang w:val="bg-BG" w:eastAsia="en-US"/>
        </w:rPr>
        <w:t>търсят</w:t>
      </w:r>
      <w:r w:rsidR="00E85099" w:rsidRPr="008C62F1">
        <w:rPr>
          <w:rFonts w:eastAsiaTheme="minorHAnsi"/>
          <w:bCs/>
          <w:lang w:val="bg-BG" w:eastAsia="en-US"/>
        </w:rPr>
        <w:t xml:space="preserve"> убежище и трябва да се уверим, че тези от тях, които имат нужда от международна закрила, ще я получат. Друга възможност просто няма</w:t>
      </w:r>
      <w:r w:rsidR="00BA764F" w:rsidRPr="008C62F1">
        <w:rPr>
          <w:rFonts w:eastAsiaTheme="minorHAnsi"/>
          <w:bCs/>
          <w:lang w:val="bg-BG" w:eastAsia="en-US"/>
        </w:rPr>
        <w:t>, това е наша морална и правна отговорност. В допълнение,</w:t>
      </w:r>
      <w:r w:rsidR="00E85099" w:rsidRPr="008C62F1">
        <w:rPr>
          <w:rFonts w:eastAsiaTheme="minorHAnsi"/>
          <w:bCs/>
          <w:lang w:val="bg-BG" w:eastAsia="en-US"/>
        </w:rPr>
        <w:t xml:space="preserve"> когато дадена</w:t>
      </w:r>
      <w:r w:rsidR="00816FA1">
        <w:rPr>
          <w:rFonts w:eastAsiaTheme="minorHAnsi"/>
          <w:bCs/>
          <w:lang w:val="bg-BG" w:eastAsia="en-US"/>
        </w:rPr>
        <w:t xml:space="preserve"> </w:t>
      </w:r>
      <w:r w:rsidR="00E85099" w:rsidRPr="008C62F1">
        <w:rPr>
          <w:rFonts w:eastAsiaTheme="minorHAnsi"/>
          <w:bCs/>
          <w:lang w:val="bg-BG" w:eastAsia="en-US"/>
        </w:rPr>
        <w:t>държава</w:t>
      </w:r>
      <w:r w:rsidR="00816FA1">
        <w:rPr>
          <w:rFonts w:eastAsiaTheme="minorHAnsi"/>
          <w:bCs/>
          <w:lang w:val="bg-BG" w:eastAsia="en-US"/>
        </w:rPr>
        <w:t>-</w:t>
      </w:r>
      <w:r w:rsidR="00E85099" w:rsidRPr="008C62F1">
        <w:rPr>
          <w:rFonts w:eastAsiaTheme="minorHAnsi"/>
          <w:bCs/>
          <w:lang w:val="bg-BG" w:eastAsia="en-US"/>
        </w:rPr>
        <w:t>членка изнемогва, трябва да се прояви солидарност и да има справедливо разпределение на отговорностите в рамките на ЕС.</w:t>
      </w:r>
      <w:r w:rsidR="00397D80" w:rsidRPr="008C62F1">
        <w:rPr>
          <w:rFonts w:eastAsiaTheme="minorHAnsi"/>
          <w:bCs/>
          <w:lang w:val="bg-BG" w:eastAsia="en-US"/>
        </w:rPr>
        <w:t xml:space="preserve"> Ако страните-членки не намерят общ подход в споделянето на отговорността за справяне с бежанската криза, в края на краищата нито една страна-членка</w:t>
      </w:r>
      <w:r w:rsidR="00816FA1">
        <w:rPr>
          <w:rFonts w:eastAsiaTheme="minorHAnsi"/>
          <w:bCs/>
          <w:lang w:val="bg-BG" w:eastAsia="en-US"/>
        </w:rPr>
        <w:t>,</w:t>
      </w:r>
      <w:r w:rsidR="00397D80" w:rsidRPr="008C62F1">
        <w:rPr>
          <w:rFonts w:eastAsiaTheme="minorHAnsi"/>
          <w:bCs/>
          <w:lang w:val="bg-BG" w:eastAsia="en-US"/>
        </w:rPr>
        <w:t xml:space="preserve"> няма да може да се справи сама с тази отговорност. Са</w:t>
      </w:r>
      <w:r w:rsidR="00816FA1">
        <w:rPr>
          <w:rFonts w:eastAsiaTheme="minorHAnsi"/>
          <w:bCs/>
          <w:lang w:val="bg-BG" w:eastAsia="en-US"/>
        </w:rPr>
        <w:t>мо решителен, колективен, транс</w:t>
      </w:r>
      <w:r w:rsidR="00397D80" w:rsidRPr="008C62F1">
        <w:rPr>
          <w:rFonts w:eastAsiaTheme="minorHAnsi"/>
          <w:bCs/>
          <w:lang w:val="bg-BG" w:eastAsia="en-US"/>
        </w:rPr>
        <w:t>граничен подход в европейски дух, базиран на солидарност, отговорност и прагматично сътрудничество между страните</w:t>
      </w:r>
      <w:r w:rsidR="00816FA1">
        <w:rPr>
          <w:rFonts w:eastAsiaTheme="minorHAnsi"/>
          <w:bCs/>
          <w:lang w:val="bg-BG" w:eastAsia="en-US"/>
        </w:rPr>
        <w:t>-</w:t>
      </w:r>
      <w:r w:rsidR="00397D80" w:rsidRPr="008C62F1">
        <w:rPr>
          <w:rFonts w:eastAsiaTheme="minorHAnsi"/>
          <w:bCs/>
          <w:lang w:val="bg-BG" w:eastAsia="en-US"/>
        </w:rPr>
        <w:t>членки, между националните, регионалните и местните власти, може да успее.</w:t>
      </w:r>
    </w:p>
    <w:p w:rsidR="00A24562" w:rsidRPr="008C62F1" w:rsidRDefault="00397D80" w:rsidP="00C768D5">
      <w:pPr>
        <w:pStyle w:val="a3"/>
        <w:spacing w:before="0" w:beforeAutospacing="0" w:after="0" w:afterAutospacing="0" w:line="276" w:lineRule="auto"/>
        <w:ind w:firstLine="708"/>
        <w:jc w:val="both"/>
        <w:rPr>
          <w:rFonts w:eastAsiaTheme="minorHAnsi"/>
          <w:bCs/>
          <w:lang w:val="bg-BG" w:eastAsia="en-US"/>
        </w:rPr>
      </w:pPr>
      <w:r w:rsidRPr="008C62F1">
        <w:rPr>
          <w:rFonts w:eastAsiaTheme="minorHAnsi"/>
          <w:bCs/>
          <w:lang w:val="bg-BG" w:eastAsia="en-US"/>
        </w:rPr>
        <w:t xml:space="preserve">Именно тази визия стои в основата на предприеманите от Европейската комисия </w:t>
      </w:r>
      <w:r w:rsidR="00364C70" w:rsidRPr="008C62F1">
        <w:rPr>
          <w:rFonts w:eastAsiaTheme="minorHAnsi"/>
          <w:bCs/>
          <w:lang w:val="bg-BG" w:eastAsia="en-US"/>
        </w:rPr>
        <w:t>действия</w:t>
      </w:r>
      <w:r w:rsidRPr="008C62F1">
        <w:rPr>
          <w:rFonts w:eastAsiaTheme="minorHAnsi"/>
          <w:bCs/>
          <w:lang w:val="bg-BG" w:eastAsia="en-US"/>
        </w:rPr>
        <w:t xml:space="preserve"> и реформи в областта на </w:t>
      </w:r>
      <w:r w:rsidR="00881343" w:rsidRPr="008C62F1">
        <w:rPr>
          <w:rFonts w:eastAsiaTheme="minorHAnsi"/>
          <w:bCs/>
          <w:lang w:val="bg-BG" w:eastAsia="en-US"/>
        </w:rPr>
        <w:t>предоставянето на убежище в условията на безпрецедентен миграционен натиск</w:t>
      </w:r>
      <w:r w:rsidR="00320A17" w:rsidRPr="008C62F1">
        <w:rPr>
          <w:rFonts w:eastAsiaTheme="minorHAnsi"/>
          <w:bCs/>
          <w:lang w:val="bg-BG" w:eastAsia="en-US"/>
        </w:rPr>
        <w:t xml:space="preserve"> върху европейските държави</w:t>
      </w:r>
      <w:r w:rsidR="00881343" w:rsidRPr="008C62F1">
        <w:rPr>
          <w:rFonts w:eastAsiaTheme="minorHAnsi"/>
          <w:bCs/>
          <w:lang w:val="bg-BG" w:eastAsia="en-US"/>
        </w:rPr>
        <w:t>.</w:t>
      </w:r>
      <w:r w:rsidR="00320A17" w:rsidRPr="008C62F1">
        <w:rPr>
          <w:rFonts w:eastAsiaTheme="minorHAnsi"/>
          <w:bCs/>
          <w:lang w:val="bg-BG" w:eastAsia="en-US"/>
        </w:rPr>
        <w:t xml:space="preserve"> </w:t>
      </w:r>
      <w:r w:rsidR="007A745F" w:rsidRPr="008C62F1">
        <w:rPr>
          <w:rFonts w:eastAsiaTheme="minorHAnsi"/>
          <w:bCs/>
          <w:lang w:val="bg-BG" w:eastAsia="en-US"/>
        </w:rPr>
        <w:t>М</w:t>
      </w:r>
      <w:r w:rsidR="00320A17" w:rsidRPr="008C62F1">
        <w:rPr>
          <w:rFonts w:eastAsiaTheme="minorHAnsi"/>
          <w:bCs/>
          <w:lang w:val="bg-BG" w:eastAsia="en-US"/>
        </w:rPr>
        <w:t>играцията е</w:t>
      </w:r>
      <w:r w:rsidR="00816FA1">
        <w:rPr>
          <w:rFonts w:eastAsiaTheme="minorHAnsi"/>
          <w:bCs/>
          <w:lang w:val="bg-BG" w:eastAsia="en-US"/>
        </w:rPr>
        <w:t>,</w:t>
      </w:r>
      <w:r w:rsidR="00320A17" w:rsidRPr="008C62F1">
        <w:rPr>
          <w:rFonts w:eastAsiaTheme="minorHAnsi"/>
          <w:bCs/>
          <w:lang w:val="bg-BG" w:eastAsia="en-US"/>
        </w:rPr>
        <w:t xml:space="preserve"> и през следващите десетилетия </w:t>
      </w:r>
      <w:r w:rsidR="007A745F" w:rsidRPr="008C62F1">
        <w:rPr>
          <w:rFonts w:eastAsiaTheme="minorHAnsi"/>
          <w:bCs/>
          <w:lang w:val="bg-BG" w:eastAsia="en-US"/>
        </w:rPr>
        <w:t>ще продължава</w:t>
      </w:r>
      <w:r w:rsidR="00320A17" w:rsidRPr="008C62F1">
        <w:rPr>
          <w:rFonts w:eastAsiaTheme="minorHAnsi"/>
          <w:bCs/>
          <w:lang w:val="bg-BG" w:eastAsia="en-US"/>
        </w:rPr>
        <w:t xml:space="preserve"> да бъде един от определящ</w:t>
      </w:r>
      <w:r w:rsidR="009C4A71" w:rsidRPr="008C62F1">
        <w:rPr>
          <w:rFonts w:eastAsiaTheme="minorHAnsi"/>
          <w:bCs/>
          <w:lang w:val="bg-BG" w:eastAsia="en-US"/>
        </w:rPr>
        <w:t>ите въпроси за Европейския съюз и в този смисъл</w:t>
      </w:r>
      <w:r w:rsidR="00320A17" w:rsidRPr="008C62F1">
        <w:rPr>
          <w:rFonts w:eastAsiaTheme="minorHAnsi"/>
          <w:bCs/>
          <w:lang w:val="bg-BG" w:eastAsia="en-US"/>
        </w:rPr>
        <w:t xml:space="preserve"> </w:t>
      </w:r>
      <w:r w:rsidR="00A24562" w:rsidRPr="008C62F1">
        <w:rPr>
          <w:rFonts w:eastAsiaTheme="minorHAnsi"/>
          <w:bCs/>
          <w:lang w:val="bg-BG" w:eastAsia="en-US"/>
        </w:rPr>
        <w:t>в</w:t>
      </w:r>
      <w:r w:rsidR="00320A17" w:rsidRPr="008C62F1">
        <w:rPr>
          <w:rFonts w:eastAsiaTheme="minorHAnsi"/>
          <w:bCs/>
          <w:lang w:val="bg-BG" w:eastAsia="en-US"/>
        </w:rPr>
        <w:t xml:space="preserve">ярвам, че </w:t>
      </w:r>
      <w:r w:rsidR="0057572B" w:rsidRPr="008C62F1">
        <w:rPr>
          <w:rFonts w:eastAsiaTheme="minorHAnsi"/>
          <w:bCs/>
          <w:lang w:val="bg-BG" w:eastAsia="en-US"/>
        </w:rPr>
        <w:t xml:space="preserve">търсейки общоевропейско решение, </w:t>
      </w:r>
      <w:r w:rsidR="00A24562" w:rsidRPr="008C62F1">
        <w:rPr>
          <w:rFonts w:eastAsiaTheme="minorHAnsi"/>
          <w:bCs/>
          <w:lang w:val="bg-BG" w:eastAsia="en-US"/>
        </w:rPr>
        <w:t xml:space="preserve">Комисията върви в правилната посока, но същевременно ще има нужда от подкрепата на </w:t>
      </w:r>
      <w:r w:rsidR="009C4A71" w:rsidRPr="008C62F1">
        <w:rPr>
          <w:rFonts w:eastAsiaTheme="minorHAnsi"/>
          <w:bCs/>
          <w:lang w:val="bg-BG" w:eastAsia="en-US"/>
        </w:rPr>
        <w:t>всички страни</w:t>
      </w:r>
      <w:r w:rsidR="00A24562" w:rsidRPr="008C62F1">
        <w:rPr>
          <w:rFonts w:eastAsiaTheme="minorHAnsi"/>
          <w:bCs/>
          <w:lang w:val="bg-BG" w:eastAsia="en-US"/>
        </w:rPr>
        <w:t xml:space="preserve">-членки за провеждането на решителни реформи, които да направят системата за предоставяне на убежище </w:t>
      </w:r>
      <w:r w:rsidR="009C4A71" w:rsidRPr="008C62F1">
        <w:rPr>
          <w:rFonts w:eastAsiaTheme="minorHAnsi"/>
          <w:bCs/>
          <w:lang w:val="bg-BG" w:eastAsia="en-US"/>
        </w:rPr>
        <w:t>на</w:t>
      </w:r>
      <w:r w:rsidR="0057572B" w:rsidRPr="008C62F1">
        <w:rPr>
          <w:rFonts w:eastAsiaTheme="minorHAnsi"/>
          <w:bCs/>
          <w:lang w:val="bg-BG" w:eastAsia="en-US"/>
        </w:rPr>
        <w:t xml:space="preserve"> ЕС</w:t>
      </w:r>
      <w:r w:rsidR="00816FA1">
        <w:rPr>
          <w:rFonts w:eastAsiaTheme="minorHAnsi"/>
          <w:bCs/>
          <w:lang w:val="bg-BG" w:eastAsia="en-US"/>
        </w:rPr>
        <w:t>,</w:t>
      </w:r>
      <w:r w:rsidR="00A24562" w:rsidRPr="008C62F1">
        <w:rPr>
          <w:rFonts w:eastAsiaTheme="minorHAnsi"/>
          <w:bCs/>
          <w:lang w:val="bg-BG" w:eastAsia="en-US"/>
        </w:rPr>
        <w:t xml:space="preserve"> </w:t>
      </w:r>
      <w:r w:rsidR="009C4A71" w:rsidRPr="008C62F1">
        <w:rPr>
          <w:rFonts w:eastAsiaTheme="minorHAnsi"/>
          <w:bCs/>
          <w:lang w:val="bg-BG" w:eastAsia="en-US"/>
        </w:rPr>
        <w:t xml:space="preserve">работеща и </w:t>
      </w:r>
      <w:r w:rsidR="00A24562" w:rsidRPr="008C62F1">
        <w:rPr>
          <w:rFonts w:eastAsiaTheme="minorHAnsi"/>
          <w:bCs/>
          <w:lang w:val="bg-BG" w:eastAsia="en-US"/>
        </w:rPr>
        <w:t xml:space="preserve">ефективна. </w:t>
      </w:r>
    </w:p>
    <w:p w:rsidR="00C82A1E" w:rsidRPr="00CA5B45" w:rsidRDefault="00364C70" w:rsidP="00C768D5">
      <w:pPr>
        <w:pStyle w:val="a3"/>
        <w:spacing w:before="0" w:beforeAutospacing="0" w:after="0" w:afterAutospacing="0" w:line="276" w:lineRule="auto"/>
        <w:ind w:firstLine="708"/>
        <w:jc w:val="both"/>
        <w:rPr>
          <w:rFonts w:eastAsiaTheme="minorHAnsi"/>
          <w:lang w:val="bg-BG" w:eastAsia="en-US"/>
        </w:rPr>
      </w:pPr>
      <w:r w:rsidRPr="008C62F1">
        <w:rPr>
          <w:rFonts w:eastAsiaTheme="minorHAnsi"/>
          <w:bCs/>
          <w:lang w:val="bg-BG" w:eastAsia="en-US"/>
        </w:rPr>
        <w:t>Още веднъж Ви б</w:t>
      </w:r>
      <w:r w:rsidR="00CC5312" w:rsidRPr="008C62F1">
        <w:rPr>
          <w:rFonts w:eastAsiaTheme="minorHAnsi"/>
          <w:bCs/>
          <w:lang w:val="bg-BG" w:eastAsia="en-US"/>
        </w:rPr>
        <w:t>лагодаря</w:t>
      </w:r>
      <w:r w:rsidR="00881343" w:rsidRPr="008C62F1">
        <w:rPr>
          <w:rFonts w:eastAsiaTheme="minorHAnsi"/>
          <w:bCs/>
          <w:lang w:val="bg-BG" w:eastAsia="en-US"/>
        </w:rPr>
        <w:t xml:space="preserve"> за вниманието!</w:t>
      </w:r>
      <w:bookmarkStart w:id="0" w:name="_GoBack"/>
      <w:bookmarkEnd w:id="0"/>
    </w:p>
    <w:sectPr w:rsidR="00C82A1E" w:rsidRPr="00CA5B45" w:rsidSect="00CA5B4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733" w:rsidRDefault="00805733" w:rsidP="00CA5B45">
      <w:pPr>
        <w:spacing w:after="0" w:line="240" w:lineRule="auto"/>
      </w:pPr>
      <w:r>
        <w:separator/>
      </w:r>
    </w:p>
  </w:endnote>
  <w:endnote w:type="continuationSeparator" w:id="0">
    <w:p w:rsidR="00805733" w:rsidRDefault="00805733" w:rsidP="00CA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6513246"/>
      <w:docPartObj>
        <w:docPartGallery w:val="Page Numbers (Bottom of Page)"/>
        <w:docPartUnique/>
      </w:docPartObj>
    </w:sdtPr>
    <w:sdtEndPr/>
    <w:sdtContent>
      <w:p w:rsidR="00CA5B45" w:rsidRDefault="00CA5B4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C7C" w:rsidRPr="00E52C7C">
          <w:rPr>
            <w:noProof/>
            <w:lang w:val="bg-BG"/>
          </w:rPr>
          <w:t>5</w:t>
        </w:r>
        <w:r>
          <w:fldChar w:fldCharType="end"/>
        </w:r>
      </w:p>
    </w:sdtContent>
  </w:sdt>
  <w:p w:rsidR="00CA5B45" w:rsidRDefault="00CA5B4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733" w:rsidRDefault="00805733" w:rsidP="00CA5B45">
      <w:pPr>
        <w:spacing w:after="0" w:line="240" w:lineRule="auto"/>
      </w:pPr>
      <w:r>
        <w:separator/>
      </w:r>
    </w:p>
  </w:footnote>
  <w:footnote w:type="continuationSeparator" w:id="0">
    <w:p w:rsidR="00805733" w:rsidRDefault="00805733" w:rsidP="00CA5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769FA"/>
    <w:multiLevelType w:val="multilevel"/>
    <w:tmpl w:val="C07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04979"/>
    <w:multiLevelType w:val="multilevel"/>
    <w:tmpl w:val="E2B0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1218A"/>
    <w:multiLevelType w:val="multilevel"/>
    <w:tmpl w:val="E3EE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23051"/>
    <w:multiLevelType w:val="multilevel"/>
    <w:tmpl w:val="A9C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86E67"/>
    <w:multiLevelType w:val="hybridMultilevel"/>
    <w:tmpl w:val="11BE1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513875"/>
    <w:multiLevelType w:val="multilevel"/>
    <w:tmpl w:val="566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0787A"/>
    <w:multiLevelType w:val="multilevel"/>
    <w:tmpl w:val="889C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C77D4"/>
    <w:multiLevelType w:val="multilevel"/>
    <w:tmpl w:val="938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1C"/>
    <w:rsid w:val="000112BD"/>
    <w:rsid w:val="00015766"/>
    <w:rsid w:val="00040B82"/>
    <w:rsid w:val="00060438"/>
    <w:rsid w:val="00066160"/>
    <w:rsid w:val="00076AEE"/>
    <w:rsid w:val="00081759"/>
    <w:rsid w:val="000A3376"/>
    <w:rsid w:val="000B22B1"/>
    <w:rsid w:val="000C201E"/>
    <w:rsid w:val="000E51F5"/>
    <w:rsid w:val="00123EEE"/>
    <w:rsid w:val="0014611D"/>
    <w:rsid w:val="00174543"/>
    <w:rsid w:val="00194B1C"/>
    <w:rsid w:val="001A67D6"/>
    <w:rsid w:val="001B4226"/>
    <w:rsid w:val="001B4D04"/>
    <w:rsid w:val="001C2081"/>
    <w:rsid w:val="001C2EAB"/>
    <w:rsid w:val="001F40B8"/>
    <w:rsid w:val="00205439"/>
    <w:rsid w:val="002526B7"/>
    <w:rsid w:val="002542AA"/>
    <w:rsid w:val="00265D7E"/>
    <w:rsid w:val="002A097B"/>
    <w:rsid w:val="002B473E"/>
    <w:rsid w:val="002B57F6"/>
    <w:rsid w:val="002C0EF4"/>
    <w:rsid w:val="002E2B07"/>
    <w:rsid w:val="00320A17"/>
    <w:rsid w:val="0032385B"/>
    <w:rsid w:val="00333B36"/>
    <w:rsid w:val="00341F87"/>
    <w:rsid w:val="00355F7D"/>
    <w:rsid w:val="00363A66"/>
    <w:rsid w:val="00364C70"/>
    <w:rsid w:val="0037547D"/>
    <w:rsid w:val="003874C3"/>
    <w:rsid w:val="00397D80"/>
    <w:rsid w:val="003C4144"/>
    <w:rsid w:val="003C74E4"/>
    <w:rsid w:val="003C7C64"/>
    <w:rsid w:val="004009AA"/>
    <w:rsid w:val="00401817"/>
    <w:rsid w:val="00413C1B"/>
    <w:rsid w:val="00420C68"/>
    <w:rsid w:val="00432EF5"/>
    <w:rsid w:val="00482C08"/>
    <w:rsid w:val="00493DB7"/>
    <w:rsid w:val="004A12F6"/>
    <w:rsid w:val="004B6222"/>
    <w:rsid w:val="004D2D05"/>
    <w:rsid w:val="004D3169"/>
    <w:rsid w:val="005207E9"/>
    <w:rsid w:val="00524626"/>
    <w:rsid w:val="00534EF5"/>
    <w:rsid w:val="00545E7C"/>
    <w:rsid w:val="00566594"/>
    <w:rsid w:val="0057572B"/>
    <w:rsid w:val="005A68CF"/>
    <w:rsid w:val="005C37F7"/>
    <w:rsid w:val="005C6ABD"/>
    <w:rsid w:val="005C7C24"/>
    <w:rsid w:val="005E71D2"/>
    <w:rsid w:val="005F070C"/>
    <w:rsid w:val="005F1D38"/>
    <w:rsid w:val="00600375"/>
    <w:rsid w:val="006034B4"/>
    <w:rsid w:val="0061299B"/>
    <w:rsid w:val="00616304"/>
    <w:rsid w:val="006243BB"/>
    <w:rsid w:val="00644699"/>
    <w:rsid w:val="00656DC0"/>
    <w:rsid w:val="00656F51"/>
    <w:rsid w:val="0068415D"/>
    <w:rsid w:val="00686413"/>
    <w:rsid w:val="006D5F0A"/>
    <w:rsid w:val="006D63D5"/>
    <w:rsid w:val="006E7811"/>
    <w:rsid w:val="006E7993"/>
    <w:rsid w:val="006F63B3"/>
    <w:rsid w:val="00716417"/>
    <w:rsid w:val="007550BD"/>
    <w:rsid w:val="0076523B"/>
    <w:rsid w:val="00780814"/>
    <w:rsid w:val="007A745F"/>
    <w:rsid w:val="007B7038"/>
    <w:rsid w:val="007C1949"/>
    <w:rsid w:val="007D08E2"/>
    <w:rsid w:val="007F7FAA"/>
    <w:rsid w:val="008016E9"/>
    <w:rsid w:val="00805733"/>
    <w:rsid w:val="00816FA1"/>
    <w:rsid w:val="00825B28"/>
    <w:rsid w:val="0083227E"/>
    <w:rsid w:val="008400C0"/>
    <w:rsid w:val="00864C6D"/>
    <w:rsid w:val="00870856"/>
    <w:rsid w:val="008756DD"/>
    <w:rsid w:val="00881343"/>
    <w:rsid w:val="008979FD"/>
    <w:rsid w:val="008A4741"/>
    <w:rsid w:val="008C62F1"/>
    <w:rsid w:val="008D3FE5"/>
    <w:rsid w:val="009076F6"/>
    <w:rsid w:val="00911BE3"/>
    <w:rsid w:val="00911C6D"/>
    <w:rsid w:val="00914D12"/>
    <w:rsid w:val="00967C74"/>
    <w:rsid w:val="00985A13"/>
    <w:rsid w:val="009A682E"/>
    <w:rsid w:val="009C4A71"/>
    <w:rsid w:val="009D1177"/>
    <w:rsid w:val="009D48D0"/>
    <w:rsid w:val="009F1CC3"/>
    <w:rsid w:val="009F497F"/>
    <w:rsid w:val="009F770B"/>
    <w:rsid w:val="00A03281"/>
    <w:rsid w:val="00A21C96"/>
    <w:rsid w:val="00A24562"/>
    <w:rsid w:val="00A56A3A"/>
    <w:rsid w:val="00A75FC3"/>
    <w:rsid w:val="00A85D0B"/>
    <w:rsid w:val="00A92B80"/>
    <w:rsid w:val="00A95A9C"/>
    <w:rsid w:val="00A97A47"/>
    <w:rsid w:val="00AA750A"/>
    <w:rsid w:val="00AC5BF5"/>
    <w:rsid w:val="00AC617F"/>
    <w:rsid w:val="00AE6E0D"/>
    <w:rsid w:val="00B0545F"/>
    <w:rsid w:val="00B17D64"/>
    <w:rsid w:val="00B21A9F"/>
    <w:rsid w:val="00B35CDE"/>
    <w:rsid w:val="00B375B1"/>
    <w:rsid w:val="00B47A47"/>
    <w:rsid w:val="00B65629"/>
    <w:rsid w:val="00B930E1"/>
    <w:rsid w:val="00BA764F"/>
    <w:rsid w:val="00BC2A5C"/>
    <w:rsid w:val="00C20D3E"/>
    <w:rsid w:val="00C21F8D"/>
    <w:rsid w:val="00C246FA"/>
    <w:rsid w:val="00C409C3"/>
    <w:rsid w:val="00C768D5"/>
    <w:rsid w:val="00C82A1E"/>
    <w:rsid w:val="00C93476"/>
    <w:rsid w:val="00CA13FC"/>
    <w:rsid w:val="00CA5B45"/>
    <w:rsid w:val="00CA7218"/>
    <w:rsid w:val="00CC5312"/>
    <w:rsid w:val="00CF4F92"/>
    <w:rsid w:val="00D04C19"/>
    <w:rsid w:val="00D130F3"/>
    <w:rsid w:val="00D34B29"/>
    <w:rsid w:val="00D50454"/>
    <w:rsid w:val="00D7708F"/>
    <w:rsid w:val="00D77F3A"/>
    <w:rsid w:val="00D804A9"/>
    <w:rsid w:val="00D84301"/>
    <w:rsid w:val="00D87102"/>
    <w:rsid w:val="00D879B6"/>
    <w:rsid w:val="00DA2724"/>
    <w:rsid w:val="00DA33A9"/>
    <w:rsid w:val="00DA4CDE"/>
    <w:rsid w:val="00DB4838"/>
    <w:rsid w:val="00DD30B7"/>
    <w:rsid w:val="00E079B2"/>
    <w:rsid w:val="00E16589"/>
    <w:rsid w:val="00E52C7C"/>
    <w:rsid w:val="00E5535F"/>
    <w:rsid w:val="00E658D8"/>
    <w:rsid w:val="00E839F3"/>
    <w:rsid w:val="00E85099"/>
    <w:rsid w:val="00EC67F2"/>
    <w:rsid w:val="00EE17E1"/>
    <w:rsid w:val="00EF2382"/>
    <w:rsid w:val="00EF3FDF"/>
    <w:rsid w:val="00F1041C"/>
    <w:rsid w:val="00F35940"/>
    <w:rsid w:val="00F3641C"/>
    <w:rsid w:val="00F470B5"/>
    <w:rsid w:val="00F709EB"/>
    <w:rsid w:val="00FC588E"/>
    <w:rsid w:val="00F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ADA9"/>
  <w15:docId w15:val="{84E88096-C523-427B-8EA5-FB7A8923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1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0"/>
    <w:uiPriority w:val="9"/>
    <w:qFormat/>
    <w:rsid w:val="004A1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4A12F6"/>
  </w:style>
  <w:style w:type="character" w:customStyle="1" w:styleId="10">
    <w:name w:val="Заглавие 1 Знак"/>
    <w:basedOn w:val="a0"/>
    <w:link w:val="1"/>
    <w:uiPriority w:val="9"/>
    <w:rsid w:val="004A12F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лавие 2 Знак"/>
    <w:basedOn w:val="a0"/>
    <w:link w:val="2"/>
    <w:uiPriority w:val="9"/>
    <w:rsid w:val="004A12F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off-screen">
    <w:name w:val="off-screen"/>
    <w:basedOn w:val="a"/>
    <w:rsid w:val="004A1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3">
    <w:name w:val="Normal (Web)"/>
    <w:basedOn w:val="a"/>
    <w:uiPriority w:val="99"/>
    <w:unhideWhenUsed/>
    <w:rsid w:val="004A1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Balloon Text"/>
    <w:basedOn w:val="a"/>
    <w:link w:val="a5"/>
    <w:uiPriority w:val="99"/>
    <w:semiHidden/>
    <w:unhideWhenUsed/>
    <w:rsid w:val="004A1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4A12F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41F87"/>
    <w:rPr>
      <w:color w:val="0000FF"/>
      <w:u w:val="single"/>
    </w:rPr>
  </w:style>
  <w:style w:type="paragraph" w:customStyle="1" w:styleId="Body">
    <w:name w:val="Body"/>
    <w:rsid w:val="00864C6D"/>
    <w:rPr>
      <w:rFonts w:ascii="Calibri" w:eastAsia="Calibri" w:hAnsi="Calibri" w:cs="Calibri"/>
      <w:color w:val="000000"/>
      <w:u w:color="000000"/>
      <w:lang w:eastAsia="en-GB"/>
    </w:rPr>
  </w:style>
  <w:style w:type="character" w:customStyle="1" w:styleId="clear">
    <w:name w:val="clear"/>
    <w:basedOn w:val="a0"/>
    <w:rsid w:val="00DA33A9"/>
  </w:style>
  <w:style w:type="character" w:styleId="a7">
    <w:name w:val="Emphasis"/>
    <w:basedOn w:val="a0"/>
    <w:uiPriority w:val="20"/>
    <w:qFormat/>
    <w:rsid w:val="00EE17E1"/>
    <w:rPr>
      <w:b/>
      <w:bCs/>
      <w:i w:val="0"/>
      <w:iCs w:val="0"/>
    </w:rPr>
  </w:style>
  <w:style w:type="character" w:customStyle="1" w:styleId="st1">
    <w:name w:val="st1"/>
    <w:basedOn w:val="a0"/>
    <w:rsid w:val="00EE17E1"/>
  </w:style>
  <w:style w:type="character" w:styleId="a8">
    <w:name w:val="Strong"/>
    <w:basedOn w:val="a0"/>
    <w:uiPriority w:val="22"/>
    <w:qFormat/>
    <w:rsid w:val="006034B4"/>
    <w:rPr>
      <w:b w:val="0"/>
      <w:bCs w:val="0"/>
      <w:color w:val="222222"/>
    </w:rPr>
  </w:style>
  <w:style w:type="paragraph" w:styleId="a9">
    <w:name w:val="Plain Text"/>
    <w:basedOn w:val="a"/>
    <w:link w:val="aa"/>
    <w:uiPriority w:val="99"/>
    <w:unhideWhenUsed/>
    <w:rsid w:val="00656DC0"/>
    <w:pPr>
      <w:spacing w:after="0" w:line="240" w:lineRule="auto"/>
    </w:pPr>
    <w:rPr>
      <w:rFonts w:ascii="Calibri" w:hAnsi="Calibri" w:cs="Times New Roman"/>
    </w:rPr>
  </w:style>
  <w:style w:type="character" w:customStyle="1" w:styleId="aa">
    <w:name w:val="Обикновен текст Знак"/>
    <w:basedOn w:val="a0"/>
    <w:link w:val="a9"/>
    <w:uiPriority w:val="99"/>
    <w:rsid w:val="00656DC0"/>
    <w:rPr>
      <w:rFonts w:ascii="Calibri" w:hAnsi="Calibri" w:cs="Times New Roman"/>
    </w:rPr>
  </w:style>
  <w:style w:type="paragraph" w:customStyle="1" w:styleId="LTTTitle1">
    <w:name w:val="LTT Title 1"/>
    <w:basedOn w:val="a"/>
    <w:uiPriority w:val="99"/>
    <w:qFormat/>
    <w:rsid w:val="00C82A1E"/>
    <w:pPr>
      <w:pBdr>
        <w:bottom w:val="single" w:sz="6" w:space="1" w:color="auto"/>
      </w:pBdr>
      <w:spacing w:before="480" w:after="320" w:line="240" w:lineRule="auto"/>
    </w:pPr>
    <w:rPr>
      <w:rFonts w:ascii="Calibri" w:eastAsia="Times New Roman" w:hAnsi="Calibri" w:cs="Calibri"/>
      <w:b/>
      <w:sz w:val="28"/>
      <w:szCs w:val="28"/>
      <w:lang w:eastAsia="en-GB"/>
    </w:rPr>
  </w:style>
  <w:style w:type="paragraph" w:customStyle="1" w:styleId="Date1">
    <w:name w:val="Date1"/>
    <w:basedOn w:val="a"/>
    <w:rsid w:val="000B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b">
    <w:name w:val="header"/>
    <w:basedOn w:val="a"/>
    <w:link w:val="ac"/>
    <w:uiPriority w:val="99"/>
    <w:unhideWhenUsed/>
    <w:rsid w:val="00CA5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CA5B45"/>
  </w:style>
  <w:style w:type="paragraph" w:styleId="ad">
    <w:name w:val="footer"/>
    <w:basedOn w:val="a"/>
    <w:link w:val="ae"/>
    <w:uiPriority w:val="99"/>
    <w:unhideWhenUsed/>
    <w:rsid w:val="00CA5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Долен колонтитул Знак"/>
    <w:basedOn w:val="a0"/>
    <w:link w:val="ad"/>
    <w:uiPriority w:val="99"/>
    <w:rsid w:val="00CA5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1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3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4528">
                                  <w:marLeft w:val="0"/>
                                  <w:marRight w:val="-360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12229">
                                      <w:marLeft w:val="0"/>
                                      <w:marRight w:val="3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9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0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8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3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19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1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6805">
                                  <w:marLeft w:val="0"/>
                                  <w:marRight w:val="-360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2219">
                                      <w:marLeft w:val="0"/>
                                      <w:marRight w:val="3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79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02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436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60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0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5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84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96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5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5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5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4439">
                                  <w:marLeft w:val="0"/>
                                  <w:marRight w:val="-360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82732">
                                      <w:marLeft w:val="0"/>
                                      <w:marRight w:val="3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27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69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.eu/rapid/press-release_IP-15-6327_bg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1979-6822-4D2C-9F70-5B857F032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2221</Words>
  <Characters>12662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European Commission</Company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 Mariya (COMM-SOFIA)</dc:creator>
  <cp:lastModifiedBy>Mihael Dimitrov</cp:lastModifiedBy>
  <cp:revision>14</cp:revision>
  <cp:lastPrinted>2016-05-18T12:13:00Z</cp:lastPrinted>
  <dcterms:created xsi:type="dcterms:W3CDTF">2016-05-20T12:13:00Z</dcterms:created>
  <dcterms:modified xsi:type="dcterms:W3CDTF">2016-06-28T14:34:00Z</dcterms:modified>
</cp:coreProperties>
</file>