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BD" w:rsidRPr="00197FE1" w:rsidRDefault="009557BD" w:rsidP="00197FE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FE1">
        <w:rPr>
          <w:rFonts w:ascii="Times New Roman" w:hAnsi="Times New Roman" w:cs="Times New Roman"/>
          <w:b/>
          <w:sz w:val="28"/>
          <w:szCs w:val="28"/>
        </w:rPr>
        <w:t>ЕС МЕЖДУ ФЕДЕРАЛИЗМА, ФУНКЦИОНАЛИЗМА И СВЕЩЕНИЯ ЕГОИЗЪМ НА НАЦИИТЕ. ПОЛИТИЧЕСКОТО БЪДЕЩЕ НА ОРГАНИЗАЦИЯТА</w:t>
      </w:r>
    </w:p>
    <w:p w:rsidR="0030611B" w:rsidRPr="00197FE1" w:rsidRDefault="0030611B" w:rsidP="00197FE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33BDC" w:rsidRDefault="00633BDC" w:rsidP="00633B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</w:t>
      </w:r>
      <w:r w:rsidR="0030611B" w:rsidRPr="00633BDC">
        <w:rPr>
          <w:rFonts w:ascii="Times New Roman" w:hAnsi="Times New Roman" w:cs="Times New Roman"/>
          <w:sz w:val="24"/>
          <w:szCs w:val="24"/>
        </w:rPr>
        <w:t xml:space="preserve"> д-р Христо </w:t>
      </w:r>
      <w:r>
        <w:rPr>
          <w:rFonts w:ascii="Times New Roman" w:hAnsi="Times New Roman" w:cs="Times New Roman"/>
          <w:sz w:val="24"/>
          <w:szCs w:val="24"/>
        </w:rPr>
        <w:t>ГЕОРГИЕВ</w:t>
      </w:r>
      <w:r w:rsidR="0030611B" w:rsidRPr="00633BD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0611B" w:rsidRPr="00633BDC" w:rsidRDefault="0030611B" w:rsidP="00633B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33BDC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633BDC" w:rsidRDefault="00633BDC" w:rsidP="00DE6F5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E6F5D" w:rsidRPr="00DE6F5D" w:rsidRDefault="00DE6F5D" w:rsidP="000865C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65C6">
        <w:rPr>
          <w:rFonts w:ascii="Times New Roman" w:hAnsi="Times New Roman" w:cs="Times New Roman"/>
          <w:b/>
          <w:i/>
          <w:sz w:val="24"/>
          <w:szCs w:val="24"/>
        </w:rPr>
        <w:t>Резюме</w:t>
      </w:r>
      <w:r w:rsidRPr="000865C6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DE6F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Научният доклад се фокусира върху независимите променливи</w:t>
      </w:r>
      <w:r w:rsidR="00F91C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се намират в основата на </w:t>
      </w:r>
      <w:r w:rsidR="004E7BE3">
        <w:rPr>
          <w:rFonts w:ascii="Times New Roman" w:hAnsi="Times New Roman" w:cs="Times New Roman"/>
          <w:sz w:val="24"/>
          <w:szCs w:val="24"/>
        </w:rPr>
        <w:t>настоящата динамика на сигурността на европейския континент, като отразява нейното влияние по отношение на процесите</w:t>
      </w:r>
      <w:r w:rsidR="00F91C16">
        <w:rPr>
          <w:rFonts w:ascii="Times New Roman" w:hAnsi="Times New Roman" w:cs="Times New Roman"/>
          <w:sz w:val="24"/>
          <w:szCs w:val="24"/>
        </w:rPr>
        <w:t>,</w:t>
      </w:r>
      <w:r w:rsidR="004E7BE3">
        <w:rPr>
          <w:rFonts w:ascii="Times New Roman" w:hAnsi="Times New Roman" w:cs="Times New Roman"/>
          <w:sz w:val="24"/>
          <w:szCs w:val="24"/>
        </w:rPr>
        <w:t xml:space="preserve"> протичащи в рамките на ЕС, които налагат адаптиране на неговата природа към променените условия. </w:t>
      </w:r>
      <w:r w:rsidR="00397C7E">
        <w:rPr>
          <w:rFonts w:ascii="Times New Roman" w:hAnsi="Times New Roman" w:cs="Times New Roman"/>
          <w:sz w:val="24"/>
          <w:szCs w:val="24"/>
        </w:rPr>
        <w:t>Отразени са особеностите и най-вече крайният резултат</w:t>
      </w:r>
      <w:r w:rsidR="00F91C16">
        <w:rPr>
          <w:rFonts w:ascii="Times New Roman" w:hAnsi="Times New Roman" w:cs="Times New Roman"/>
          <w:sz w:val="24"/>
          <w:szCs w:val="24"/>
        </w:rPr>
        <w:t>,</w:t>
      </w:r>
      <w:r w:rsidR="00397C7E">
        <w:rPr>
          <w:rFonts w:ascii="Times New Roman" w:hAnsi="Times New Roman" w:cs="Times New Roman"/>
          <w:sz w:val="24"/>
          <w:szCs w:val="24"/>
        </w:rPr>
        <w:t xml:space="preserve"> пораждан от съчетаването на двете основни виждания за развитие на Европейския съюз – федерализма и </w:t>
      </w:r>
      <w:proofErr w:type="spellStart"/>
      <w:r w:rsidR="00397C7E">
        <w:rPr>
          <w:rFonts w:ascii="Times New Roman" w:hAnsi="Times New Roman" w:cs="Times New Roman"/>
          <w:sz w:val="24"/>
          <w:szCs w:val="24"/>
        </w:rPr>
        <w:t>функционализма</w:t>
      </w:r>
      <w:proofErr w:type="spellEnd"/>
      <w:r w:rsidR="00397C7E">
        <w:rPr>
          <w:rFonts w:ascii="Times New Roman" w:hAnsi="Times New Roman" w:cs="Times New Roman"/>
          <w:sz w:val="24"/>
          <w:szCs w:val="24"/>
        </w:rPr>
        <w:t xml:space="preserve">. Представени са факторите предизвикващи центробежните тенденции в Съюза и постепенното завръщане на </w:t>
      </w:r>
      <w:r w:rsidR="00397C7E" w:rsidRPr="00397C7E">
        <w:rPr>
          <w:rFonts w:ascii="Times New Roman" w:hAnsi="Times New Roman" w:cs="Times New Roman"/>
          <w:i/>
          <w:sz w:val="24"/>
          <w:szCs w:val="24"/>
        </w:rPr>
        <w:t>свещения егоизъм на нациите</w:t>
      </w:r>
      <w:r w:rsidR="00397C7E">
        <w:rPr>
          <w:rFonts w:ascii="Times New Roman" w:hAnsi="Times New Roman" w:cs="Times New Roman"/>
          <w:sz w:val="24"/>
          <w:szCs w:val="24"/>
        </w:rPr>
        <w:t xml:space="preserve">. Въз основа на тези анализи са очертани възможни варианти за бъдещото развитие на ЕС. </w:t>
      </w:r>
    </w:p>
    <w:p w:rsidR="00DE6F5D" w:rsidRPr="00F91C16" w:rsidRDefault="00DE6F5D" w:rsidP="000865C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65C6">
        <w:rPr>
          <w:rFonts w:ascii="Times New Roman" w:hAnsi="Times New Roman" w:cs="Times New Roman"/>
          <w:b/>
          <w:i/>
          <w:sz w:val="24"/>
          <w:szCs w:val="24"/>
        </w:rPr>
        <w:t>Ключови думи:</w:t>
      </w:r>
      <w:r w:rsidRPr="000865C6">
        <w:rPr>
          <w:rFonts w:ascii="Times New Roman" w:hAnsi="Times New Roman" w:cs="Times New Roman"/>
          <w:sz w:val="24"/>
          <w:szCs w:val="24"/>
        </w:rPr>
        <w:t xml:space="preserve"> </w:t>
      </w:r>
      <w:r w:rsidR="000865C6" w:rsidRPr="000865C6">
        <w:rPr>
          <w:rFonts w:ascii="Times New Roman" w:hAnsi="Times New Roman" w:cs="Times New Roman"/>
          <w:sz w:val="24"/>
          <w:szCs w:val="24"/>
        </w:rPr>
        <w:t xml:space="preserve">Европейски съюз, </w:t>
      </w:r>
      <w:r w:rsidR="000865C6">
        <w:rPr>
          <w:rFonts w:ascii="Times New Roman" w:hAnsi="Times New Roman" w:cs="Times New Roman"/>
          <w:sz w:val="24"/>
          <w:szCs w:val="24"/>
        </w:rPr>
        <w:t xml:space="preserve">бъдеще, федерализъм, </w:t>
      </w:r>
      <w:proofErr w:type="spellStart"/>
      <w:r w:rsidR="000865C6">
        <w:rPr>
          <w:rFonts w:ascii="Times New Roman" w:hAnsi="Times New Roman" w:cs="Times New Roman"/>
          <w:sz w:val="24"/>
          <w:szCs w:val="24"/>
        </w:rPr>
        <w:t>функционализъм</w:t>
      </w:r>
      <w:proofErr w:type="spellEnd"/>
      <w:r w:rsidR="000865C6">
        <w:rPr>
          <w:rFonts w:ascii="Times New Roman" w:hAnsi="Times New Roman" w:cs="Times New Roman"/>
          <w:sz w:val="24"/>
          <w:szCs w:val="24"/>
        </w:rPr>
        <w:t xml:space="preserve">, </w:t>
      </w:r>
      <w:r w:rsidR="00F91C16">
        <w:rPr>
          <w:rFonts w:ascii="Times New Roman" w:hAnsi="Times New Roman" w:cs="Times New Roman"/>
          <w:sz w:val="24"/>
          <w:szCs w:val="24"/>
        </w:rPr>
        <w:t xml:space="preserve">разумен </w:t>
      </w:r>
      <w:r w:rsidR="000865C6">
        <w:rPr>
          <w:rFonts w:ascii="Times New Roman" w:hAnsi="Times New Roman" w:cs="Times New Roman"/>
          <w:sz w:val="24"/>
          <w:szCs w:val="24"/>
        </w:rPr>
        <w:t>егоизъм</w:t>
      </w:r>
      <w:r w:rsidR="00F91C16">
        <w:rPr>
          <w:rFonts w:ascii="Times New Roman" w:hAnsi="Times New Roman" w:cs="Times New Roman"/>
          <w:sz w:val="24"/>
          <w:szCs w:val="24"/>
        </w:rPr>
        <w:t xml:space="preserve"> на нациите</w:t>
      </w:r>
      <w:r w:rsidR="000865C6" w:rsidRPr="000865C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E6F5D" w:rsidRPr="00DE2305" w:rsidRDefault="00DE6F5D" w:rsidP="000865C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112C" w:rsidRPr="00DE2305" w:rsidRDefault="00633BDC" w:rsidP="00197FE1">
      <w:pPr>
        <w:shd w:val="clear" w:color="auto" w:fill="FFFFFF"/>
        <w:spacing w:after="0" w:line="276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последните години</w:t>
      </w:r>
      <w:r w:rsidR="0096112C" w:rsidRPr="00DE2305">
        <w:rPr>
          <w:rFonts w:ascii="Times New Roman" w:hAnsi="Times New Roman" w:cs="Times New Roman"/>
          <w:sz w:val="24"/>
          <w:szCs w:val="24"/>
        </w:rPr>
        <w:t xml:space="preserve"> Европейския съюз стана обект на критики, каквито не е понасял досега от времето на своето създав</w:t>
      </w:r>
      <w:r w:rsidR="00C24BD0">
        <w:rPr>
          <w:rFonts w:ascii="Times New Roman" w:hAnsi="Times New Roman" w:cs="Times New Roman"/>
          <w:sz w:val="24"/>
          <w:szCs w:val="24"/>
        </w:rPr>
        <w:t>ане. Те идват от крайното дясно</w:t>
      </w:r>
      <w:r w:rsidR="0096112C" w:rsidRPr="00DE2305">
        <w:rPr>
          <w:rFonts w:ascii="Times New Roman" w:hAnsi="Times New Roman" w:cs="Times New Roman"/>
          <w:sz w:val="24"/>
          <w:szCs w:val="24"/>
        </w:rPr>
        <w:t xml:space="preserve"> и крайното ляво, пр</w:t>
      </w:r>
      <w:r w:rsidR="007D683F" w:rsidRPr="00DE2305">
        <w:rPr>
          <w:rFonts w:ascii="Times New Roman" w:hAnsi="Times New Roman" w:cs="Times New Roman"/>
          <w:sz w:val="24"/>
          <w:szCs w:val="24"/>
        </w:rPr>
        <w:t xml:space="preserve">еминават през центъра и приобщават все повече </w:t>
      </w:r>
      <w:r w:rsidR="00B67D9A" w:rsidRPr="00DE2305">
        <w:rPr>
          <w:rFonts w:ascii="Times New Roman" w:hAnsi="Times New Roman" w:cs="Times New Roman"/>
          <w:sz w:val="24"/>
          <w:szCs w:val="24"/>
        </w:rPr>
        <w:t xml:space="preserve">идеолози и </w:t>
      </w:r>
      <w:r w:rsidR="0096112C" w:rsidRPr="00DE2305">
        <w:rPr>
          <w:rFonts w:ascii="Times New Roman" w:hAnsi="Times New Roman" w:cs="Times New Roman"/>
          <w:sz w:val="24"/>
          <w:szCs w:val="24"/>
        </w:rPr>
        <w:t xml:space="preserve">представители </w:t>
      </w:r>
      <w:r w:rsidR="00770FE9">
        <w:rPr>
          <w:rFonts w:ascii="Times New Roman" w:hAnsi="Times New Roman" w:cs="Times New Roman"/>
          <w:sz w:val="24"/>
          <w:szCs w:val="24"/>
        </w:rPr>
        <w:t xml:space="preserve">дори и </w:t>
      </w:r>
      <w:r w:rsidR="0096112C" w:rsidRPr="00DE2305">
        <w:rPr>
          <w:rFonts w:ascii="Times New Roman" w:hAnsi="Times New Roman" w:cs="Times New Roman"/>
          <w:sz w:val="24"/>
          <w:szCs w:val="24"/>
        </w:rPr>
        <w:t>на класически</w:t>
      </w:r>
      <w:r w:rsidR="00770FE9">
        <w:rPr>
          <w:rFonts w:ascii="Times New Roman" w:hAnsi="Times New Roman" w:cs="Times New Roman"/>
          <w:sz w:val="24"/>
          <w:szCs w:val="24"/>
        </w:rPr>
        <w:t>те</w:t>
      </w:r>
      <w:r w:rsidR="0096112C" w:rsidRPr="00DE2305">
        <w:rPr>
          <w:rFonts w:ascii="Times New Roman" w:hAnsi="Times New Roman" w:cs="Times New Roman"/>
          <w:sz w:val="24"/>
          <w:szCs w:val="24"/>
        </w:rPr>
        <w:t xml:space="preserve"> леви и десноцентристки политически партии. Но дори и беглият поглед върху техните критики  не показ</w:t>
      </w:r>
      <w:r w:rsidR="00B67D9A" w:rsidRPr="00DE2305">
        <w:rPr>
          <w:rFonts w:ascii="Times New Roman" w:hAnsi="Times New Roman" w:cs="Times New Roman"/>
          <w:sz w:val="24"/>
          <w:szCs w:val="24"/>
        </w:rPr>
        <w:t>ва изход от кризата, не показва</w:t>
      </w:r>
      <w:r w:rsidR="0096112C" w:rsidRPr="00DE2305">
        <w:rPr>
          <w:rFonts w:ascii="Times New Roman" w:hAnsi="Times New Roman" w:cs="Times New Roman"/>
          <w:sz w:val="24"/>
          <w:szCs w:val="24"/>
        </w:rPr>
        <w:t xml:space="preserve"> как да се с</w:t>
      </w:r>
      <w:r w:rsidR="00C24BD0">
        <w:rPr>
          <w:rFonts w:ascii="Times New Roman" w:hAnsi="Times New Roman" w:cs="Times New Roman"/>
          <w:sz w:val="24"/>
          <w:szCs w:val="24"/>
        </w:rPr>
        <w:t>ъхрани онова ценно в политиката</w:t>
      </w:r>
      <w:r w:rsidR="0096112C" w:rsidRPr="00DE2305">
        <w:rPr>
          <w:rFonts w:ascii="Times New Roman" w:hAnsi="Times New Roman" w:cs="Times New Roman"/>
          <w:sz w:val="24"/>
          <w:szCs w:val="24"/>
        </w:rPr>
        <w:t xml:space="preserve">, икономиката, </w:t>
      </w:r>
      <w:r w:rsidR="00C24BD0">
        <w:rPr>
          <w:rFonts w:ascii="Times New Roman" w:hAnsi="Times New Roman" w:cs="Times New Roman"/>
          <w:sz w:val="24"/>
          <w:szCs w:val="24"/>
        </w:rPr>
        <w:t>демокрацията, на което несъмнено</w:t>
      </w:r>
      <w:r w:rsidR="0096112C" w:rsidRPr="00DE2305">
        <w:rPr>
          <w:rFonts w:ascii="Times New Roman" w:hAnsi="Times New Roman" w:cs="Times New Roman"/>
          <w:sz w:val="24"/>
          <w:szCs w:val="24"/>
        </w:rPr>
        <w:t xml:space="preserve"> се радваха и продължават да се радват европейците, как </w:t>
      </w:r>
      <w:r w:rsidR="00B67D9A" w:rsidRPr="00DE2305">
        <w:rPr>
          <w:rFonts w:ascii="Times New Roman" w:hAnsi="Times New Roman" w:cs="Times New Roman"/>
          <w:sz w:val="24"/>
          <w:szCs w:val="24"/>
        </w:rPr>
        <w:t xml:space="preserve">то </w:t>
      </w:r>
      <w:r w:rsidR="0096112C" w:rsidRPr="00DE2305">
        <w:rPr>
          <w:rFonts w:ascii="Times New Roman" w:hAnsi="Times New Roman" w:cs="Times New Roman"/>
          <w:sz w:val="24"/>
          <w:szCs w:val="24"/>
        </w:rPr>
        <w:t>да бъде пр</w:t>
      </w:r>
      <w:r w:rsidR="00C24BD0">
        <w:rPr>
          <w:rFonts w:ascii="Times New Roman" w:hAnsi="Times New Roman" w:cs="Times New Roman"/>
          <w:sz w:val="24"/>
          <w:szCs w:val="24"/>
        </w:rPr>
        <w:t>енесено в един бъдещ европейски</w:t>
      </w:r>
      <w:r w:rsidR="0096112C" w:rsidRPr="00DE2305">
        <w:rPr>
          <w:rFonts w:ascii="Times New Roman" w:hAnsi="Times New Roman" w:cs="Times New Roman"/>
          <w:sz w:val="24"/>
          <w:szCs w:val="24"/>
        </w:rPr>
        <w:t xml:space="preserve"> проект.</w:t>
      </w:r>
    </w:p>
    <w:p w:rsidR="00760E23" w:rsidRPr="00336C8C" w:rsidRDefault="00760E23" w:rsidP="00197FE1">
      <w:pPr>
        <w:shd w:val="clear" w:color="auto" w:fill="FFFFFF"/>
        <w:spacing w:after="0" w:line="276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DE2305">
        <w:rPr>
          <w:rFonts w:ascii="Times New Roman" w:hAnsi="Times New Roman" w:cs="Times New Roman"/>
          <w:sz w:val="24"/>
          <w:szCs w:val="24"/>
        </w:rPr>
        <w:t xml:space="preserve">Критиките </w:t>
      </w:r>
      <w:r w:rsidR="00C24BD0">
        <w:rPr>
          <w:rFonts w:ascii="Times New Roman" w:hAnsi="Times New Roman" w:cs="Times New Roman"/>
          <w:sz w:val="24"/>
          <w:szCs w:val="24"/>
        </w:rPr>
        <w:t>към ЕС имат важна</w:t>
      </w:r>
      <w:r w:rsidRPr="00DE2305">
        <w:rPr>
          <w:rFonts w:ascii="Times New Roman" w:hAnsi="Times New Roman" w:cs="Times New Roman"/>
          <w:sz w:val="24"/>
          <w:szCs w:val="24"/>
        </w:rPr>
        <w:t xml:space="preserve"> негативна страна: </w:t>
      </w:r>
      <w:r w:rsidRPr="00DE2305">
        <w:rPr>
          <w:rFonts w:ascii="Times New Roman" w:eastAsia="Times New Roman" w:hAnsi="Times New Roman" w:cs="Times New Roman"/>
          <w:sz w:val="24"/>
          <w:szCs w:val="24"/>
        </w:rPr>
        <w:t>веднъж променили</w:t>
      </w:r>
      <w:r w:rsidR="00C24BD0">
        <w:rPr>
          <w:rFonts w:ascii="Times New Roman" w:eastAsia="Times New Roman" w:hAnsi="Times New Roman" w:cs="Times New Roman"/>
          <w:sz w:val="24"/>
          <w:szCs w:val="24"/>
        </w:rPr>
        <w:t xml:space="preserve"> европейското обществено мнение</w:t>
      </w:r>
      <w:r w:rsidRPr="00DE2305">
        <w:rPr>
          <w:rFonts w:ascii="Times New Roman" w:eastAsia="Times New Roman" w:hAnsi="Times New Roman" w:cs="Times New Roman"/>
          <w:sz w:val="24"/>
          <w:szCs w:val="24"/>
        </w:rPr>
        <w:t xml:space="preserve"> в посоката на скептицизъм спрямо европе</w:t>
      </w:r>
      <w:r w:rsidR="00EE48D4">
        <w:rPr>
          <w:rFonts w:ascii="Times New Roman" w:eastAsia="Times New Roman" w:hAnsi="Times New Roman" w:cs="Times New Roman"/>
          <w:sz w:val="24"/>
          <w:szCs w:val="24"/>
        </w:rPr>
        <w:t>йския проект</w:t>
      </w:r>
      <w:r w:rsidRPr="00DE2305">
        <w:rPr>
          <w:rFonts w:ascii="Times New Roman" w:eastAsia="Times New Roman" w:hAnsi="Times New Roman" w:cs="Times New Roman"/>
          <w:sz w:val="24"/>
          <w:szCs w:val="24"/>
        </w:rPr>
        <w:t>, тези ориентации няма бързо да се възстановят в посока на подкрепа за обединена Европа.</w:t>
      </w:r>
      <w:r w:rsidR="00C24BD0">
        <w:rPr>
          <w:rFonts w:ascii="Times New Roman" w:eastAsia="Times New Roman" w:hAnsi="Times New Roman" w:cs="Times New Roman"/>
          <w:sz w:val="24"/>
          <w:szCs w:val="24"/>
        </w:rPr>
        <w:t xml:space="preserve"> Публикувано</w:t>
      </w:r>
      <w:r w:rsidR="00336C8C">
        <w:rPr>
          <w:rFonts w:ascii="Times New Roman" w:eastAsia="Times New Roman" w:hAnsi="Times New Roman" w:cs="Times New Roman"/>
          <w:sz w:val="24"/>
          <w:szCs w:val="24"/>
        </w:rPr>
        <w:t xml:space="preserve"> изследване на общественото мне</w:t>
      </w:r>
      <w:r w:rsidR="00C24BD0">
        <w:rPr>
          <w:rFonts w:ascii="Times New Roman" w:eastAsia="Times New Roman" w:hAnsi="Times New Roman" w:cs="Times New Roman"/>
          <w:sz w:val="24"/>
          <w:szCs w:val="24"/>
        </w:rPr>
        <w:t>ние през май 2016 г. констатира</w:t>
      </w:r>
      <w:r w:rsidR="00336C8C">
        <w:rPr>
          <w:rFonts w:ascii="Times New Roman" w:eastAsia="Times New Roman" w:hAnsi="Times New Roman" w:cs="Times New Roman"/>
          <w:sz w:val="24"/>
          <w:szCs w:val="24"/>
        </w:rPr>
        <w:t>, че в осем от държавите-членки на съюза</w:t>
      </w:r>
      <w:r w:rsidR="00C24BD0">
        <w:rPr>
          <w:rFonts w:ascii="Times New Roman" w:eastAsia="Times New Roman" w:hAnsi="Times New Roman" w:cs="Times New Roman"/>
          <w:sz w:val="24"/>
          <w:szCs w:val="24"/>
        </w:rPr>
        <w:t>,</w:t>
      </w:r>
      <w:r w:rsidR="00336C8C">
        <w:rPr>
          <w:rFonts w:ascii="Times New Roman" w:eastAsia="Times New Roman" w:hAnsi="Times New Roman" w:cs="Times New Roman"/>
          <w:sz w:val="24"/>
          <w:szCs w:val="24"/>
        </w:rPr>
        <w:t xml:space="preserve"> почти половината от населението подкрепя излизането на страната им от организацията. </w:t>
      </w:r>
    </w:p>
    <w:p w:rsidR="00760E23" w:rsidRPr="00DE2305" w:rsidRDefault="0096112C" w:rsidP="00197FE1">
      <w:pPr>
        <w:shd w:val="clear" w:color="auto" w:fill="FFFFFF"/>
        <w:spacing w:after="0" w:line="276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DE2305">
        <w:rPr>
          <w:rFonts w:ascii="Times New Roman" w:hAnsi="Times New Roman" w:cs="Times New Roman"/>
          <w:sz w:val="24"/>
          <w:szCs w:val="24"/>
        </w:rPr>
        <w:t>Критиките – справедливи или несправедливи</w:t>
      </w:r>
      <w:r w:rsidR="00EE48D4" w:rsidRPr="009075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4BD0">
        <w:rPr>
          <w:rFonts w:ascii="Times New Roman" w:hAnsi="Times New Roman" w:cs="Times New Roman"/>
          <w:sz w:val="24"/>
          <w:szCs w:val="24"/>
        </w:rPr>
        <w:t>–</w:t>
      </w:r>
      <w:r w:rsidR="00EE48D4" w:rsidRPr="009075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 xml:space="preserve">изместват фундаменталния  </w:t>
      </w:r>
      <w:r w:rsidR="00EE48D4">
        <w:rPr>
          <w:rFonts w:ascii="Times New Roman" w:hAnsi="Times New Roman" w:cs="Times New Roman"/>
          <w:sz w:val="24"/>
          <w:szCs w:val="24"/>
        </w:rPr>
        <w:t>въпрос:</w:t>
      </w:r>
      <w:r w:rsidR="00C24BD0">
        <w:rPr>
          <w:rFonts w:ascii="Times New Roman" w:hAnsi="Times New Roman" w:cs="Times New Roman"/>
          <w:sz w:val="24"/>
          <w:szCs w:val="24"/>
        </w:rPr>
        <w:t xml:space="preserve"> накъде отива ЕС</w:t>
      </w:r>
      <w:r w:rsidR="00C24BD0" w:rsidRPr="00C24BD0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67D9A" w:rsidRPr="00DE2305">
        <w:rPr>
          <w:rFonts w:ascii="Times New Roman" w:hAnsi="Times New Roman" w:cs="Times New Roman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>ще успее ли да се запази в сегашния си вид, ще се модифицира ли, за да оцелее или ще се разпадне, каквото бъдеще му предрича хо</w:t>
      </w:r>
      <w:r w:rsidR="00C24BD0">
        <w:rPr>
          <w:rFonts w:ascii="Times New Roman" w:hAnsi="Times New Roman" w:cs="Times New Roman"/>
          <w:sz w:val="24"/>
          <w:szCs w:val="24"/>
        </w:rPr>
        <w:t>рът на неговите недоброжелатели</w:t>
      </w:r>
      <w:r w:rsidRPr="00DE2305">
        <w:rPr>
          <w:rFonts w:ascii="Times New Roman" w:hAnsi="Times New Roman" w:cs="Times New Roman"/>
          <w:sz w:val="24"/>
          <w:szCs w:val="24"/>
        </w:rPr>
        <w:t>, наричани за благозвучие „</w:t>
      </w:r>
      <w:proofErr w:type="spellStart"/>
      <w:r w:rsidRPr="00DE2305">
        <w:rPr>
          <w:rFonts w:ascii="Times New Roman" w:hAnsi="Times New Roman" w:cs="Times New Roman"/>
          <w:sz w:val="24"/>
          <w:szCs w:val="24"/>
        </w:rPr>
        <w:t>евроскептици</w:t>
      </w:r>
      <w:proofErr w:type="spellEnd"/>
      <w:r w:rsidRPr="00DE2305">
        <w:rPr>
          <w:rFonts w:ascii="Times New Roman" w:hAnsi="Times New Roman" w:cs="Times New Roman"/>
          <w:sz w:val="24"/>
          <w:szCs w:val="24"/>
        </w:rPr>
        <w:t>“.</w:t>
      </w:r>
      <w:r w:rsidR="00B67D9A" w:rsidRPr="00DE23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12C" w:rsidRDefault="0096112C" w:rsidP="00197FE1">
      <w:pPr>
        <w:shd w:val="clear" w:color="auto" w:fill="FFFFFF"/>
        <w:spacing w:after="0" w:line="276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DE2305">
        <w:rPr>
          <w:rFonts w:ascii="Times New Roman" w:hAnsi="Times New Roman" w:cs="Times New Roman"/>
          <w:sz w:val="24"/>
          <w:szCs w:val="24"/>
        </w:rPr>
        <w:t xml:space="preserve">Настоящият </w:t>
      </w:r>
      <w:r w:rsidR="00B67D9A" w:rsidRPr="00DE2305">
        <w:rPr>
          <w:rFonts w:ascii="Times New Roman" w:hAnsi="Times New Roman" w:cs="Times New Roman"/>
          <w:sz w:val="24"/>
          <w:szCs w:val="24"/>
        </w:rPr>
        <w:t xml:space="preserve">научен </w:t>
      </w:r>
      <w:r w:rsidRPr="00DE2305">
        <w:rPr>
          <w:rFonts w:ascii="Times New Roman" w:hAnsi="Times New Roman" w:cs="Times New Roman"/>
          <w:sz w:val="24"/>
          <w:szCs w:val="24"/>
        </w:rPr>
        <w:t xml:space="preserve">доклад е опит за разкриване на </w:t>
      </w:r>
      <w:proofErr w:type="spellStart"/>
      <w:r w:rsidRPr="00DE2305">
        <w:rPr>
          <w:rFonts w:ascii="Times New Roman" w:hAnsi="Times New Roman" w:cs="Times New Roman"/>
          <w:sz w:val="24"/>
          <w:szCs w:val="24"/>
        </w:rPr>
        <w:t>тенденците</w:t>
      </w:r>
      <w:proofErr w:type="spellEnd"/>
      <w:r w:rsidRPr="00DE2305">
        <w:rPr>
          <w:rFonts w:ascii="Times New Roman" w:hAnsi="Times New Roman" w:cs="Times New Roman"/>
          <w:sz w:val="24"/>
          <w:szCs w:val="24"/>
        </w:rPr>
        <w:t>, които се крият зад бурната повърхност на хаотични и противоречиви действия и инициативи</w:t>
      </w:r>
      <w:r w:rsidR="007A228A" w:rsidRPr="00DE2305">
        <w:rPr>
          <w:rFonts w:ascii="Times New Roman" w:hAnsi="Times New Roman" w:cs="Times New Roman"/>
          <w:sz w:val="24"/>
          <w:szCs w:val="24"/>
        </w:rPr>
        <w:t xml:space="preserve"> на европейските държави</w:t>
      </w:r>
      <w:r w:rsidR="00C24BD0">
        <w:rPr>
          <w:rFonts w:ascii="Times New Roman" w:hAnsi="Times New Roman" w:cs="Times New Roman"/>
          <w:sz w:val="24"/>
          <w:szCs w:val="24"/>
        </w:rPr>
        <w:t>-</w:t>
      </w:r>
      <w:r w:rsidR="00EE48D4">
        <w:rPr>
          <w:rFonts w:ascii="Times New Roman" w:hAnsi="Times New Roman" w:cs="Times New Roman"/>
          <w:sz w:val="24"/>
          <w:szCs w:val="24"/>
        </w:rPr>
        <w:t>ч</w:t>
      </w:r>
      <w:r w:rsidR="007D683F" w:rsidRPr="00DE2305">
        <w:rPr>
          <w:rFonts w:ascii="Times New Roman" w:hAnsi="Times New Roman" w:cs="Times New Roman"/>
          <w:sz w:val="24"/>
          <w:szCs w:val="24"/>
        </w:rPr>
        <w:t>ленки на ЕС</w:t>
      </w:r>
      <w:r w:rsidRPr="00DE2305">
        <w:rPr>
          <w:rFonts w:ascii="Times New Roman" w:hAnsi="Times New Roman" w:cs="Times New Roman"/>
          <w:sz w:val="24"/>
          <w:szCs w:val="24"/>
        </w:rPr>
        <w:t>.</w:t>
      </w:r>
    </w:p>
    <w:p w:rsidR="0096112C" w:rsidRDefault="00C24BD0" w:rsidP="00633BDC">
      <w:pPr>
        <w:shd w:val="clear" w:color="auto" w:fill="FFFFFF"/>
        <w:spacing w:after="0" w:line="276" w:lineRule="auto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Тезата</w:t>
      </w:r>
      <w:r w:rsidR="00EE48D4">
        <w:rPr>
          <w:rFonts w:ascii="Times New Roman" w:hAnsi="Times New Roman" w:cs="Times New Roman"/>
          <w:sz w:val="24"/>
          <w:szCs w:val="24"/>
        </w:rPr>
        <w:t>, която се защит</w:t>
      </w:r>
      <w:r>
        <w:rPr>
          <w:rFonts w:ascii="Times New Roman" w:hAnsi="Times New Roman" w:cs="Times New Roman"/>
          <w:sz w:val="24"/>
          <w:szCs w:val="24"/>
        </w:rPr>
        <w:t>ава в настоящия научен доклад е</w:t>
      </w:r>
      <w:r w:rsidR="00EE48D4">
        <w:rPr>
          <w:rFonts w:ascii="Times New Roman" w:hAnsi="Times New Roman" w:cs="Times New Roman"/>
          <w:sz w:val="24"/>
          <w:szCs w:val="24"/>
        </w:rPr>
        <w:t>, че кризата на ЕС на настоящия етап е криза на неговата идентичност, постепенна ерозия на дълго изгражданата му досега идент</w:t>
      </w:r>
      <w:r w:rsidR="006B1227">
        <w:rPr>
          <w:rFonts w:ascii="Times New Roman" w:hAnsi="Times New Roman" w:cs="Times New Roman"/>
          <w:sz w:val="24"/>
          <w:szCs w:val="24"/>
        </w:rPr>
        <w:t>и</w:t>
      </w:r>
      <w:r w:rsidR="00EE48D4">
        <w:rPr>
          <w:rFonts w:ascii="Times New Roman" w:hAnsi="Times New Roman" w:cs="Times New Roman"/>
          <w:sz w:val="24"/>
          <w:szCs w:val="24"/>
        </w:rPr>
        <w:t>чност и липсата на нова</w:t>
      </w:r>
      <w:r w:rsidR="00770FE9">
        <w:rPr>
          <w:rFonts w:ascii="Times New Roman" w:hAnsi="Times New Roman" w:cs="Times New Roman"/>
          <w:sz w:val="24"/>
          <w:szCs w:val="24"/>
        </w:rPr>
        <w:t>, която да го замести</w:t>
      </w:r>
      <w:r w:rsidR="00EE48D4">
        <w:rPr>
          <w:rFonts w:ascii="Times New Roman" w:hAnsi="Times New Roman" w:cs="Times New Roman"/>
          <w:sz w:val="24"/>
          <w:szCs w:val="24"/>
        </w:rPr>
        <w:t xml:space="preserve">. Кризата на </w:t>
      </w:r>
      <w:r w:rsidR="00EE48D4">
        <w:rPr>
          <w:rFonts w:ascii="Times New Roman" w:hAnsi="Times New Roman" w:cs="Times New Roman"/>
          <w:sz w:val="24"/>
          <w:szCs w:val="24"/>
        </w:rPr>
        <w:lastRenderedPageBreak/>
        <w:t xml:space="preserve">ЕС </w:t>
      </w:r>
      <w:r w:rsidR="00770FE9">
        <w:rPr>
          <w:rFonts w:ascii="Times New Roman" w:hAnsi="Times New Roman" w:cs="Times New Roman"/>
          <w:sz w:val="24"/>
          <w:szCs w:val="24"/>
        </w:rPr>
        <w:t xml:space="preserve">бе стимулирана </w:t>
      </w:r>
      <w:r w:rsidR="00EE48D4">
        <w:rPr>
          <w:rFonts w:ascii="Times New Roman" w:hAnsi="Times New Roman" w:cs="Times New Roman"/>
          <w:sz w:val="24"/>
          <w:szCs w:val="24"/>
        </w:rPr>
        <w:t>от икономическия колапс</w:t>
      </w:r>
      <w:r w:rsidR="00770FE9">
        <w:rPr>
          <w:rFonts w:ascii="Times New Roman" w:hAnsi="Times New Roman" w:cs="Times New Roman"/>
          <w:sz w:val="24"/>
          <w:szCs w:val="24"/>
        </w:rPr>
        <w:t xml:space="preserve"> на някои държави-членки</w:t>
      </w:r>
      <w:r w:rsidR="00EE48D4">
        <w:rPr>
          <w:rFonts w:ascii="Times New Roman" w:hAnsi="Times New Roman" w:cs="Times New Roman"/>
          <w:sz w:val="24"/>
          <w:szCs w:val="24"/>
        </w:rPr>
        <w:t>, бежанската вълна, настъпващия тероризъм и други негативни тенденции</w:t>
      </w:r>
      <w:r w:rsidR="00770FE9">
        <w:rPr>
          <w:rFonts w:ascii="Times New Roman" w:hAnsi="Times New Roman" w:cs="Times New Roman"/>
          <w:sz w:val="24"/>
          <w:szCs w:val="24"/>
        </w:rPr>
        <w:t>, но в нейн</w:t>
      </w:r>
      <w:r>
        <w:rPr>
          <w:rFonts w:ascii="Times New Roman" w:hAnsi="Times New Roman" w:cs="Times New Roman"/>
          <w:sz w:val="24"/>
          <w:szCs w:val="24"/>
        </w:rPr>
        <w:t>ата основа стои  формиращото се</w:t>
      </w:r>
      <w:r w:rsidR="00770FE9">
        <w:rPr>
          <w:rFonts w:ascii="Times New Roman" w:hAnsi="Times New Roman" w:cs="Times New Roman"/>
          <w:sz w:val="24"/>
          <w:szCs w:val="24"/>
        </w:rPr>
        <w:t xml:space="preserve"> ново</w:t>
      </w:r>
      <w:r w:rsidR="00EE48D4">
        <w:rPr>
          <w:rFonts w:ascii="Times New Roman" w:hAnsi="Times New Roman" w:cs="Times New Roman"/>
          <w:sz w:val="24"/>
          <w:szCs w:val="24"/>
        </w:rPr>
        <w:t xml:space="preserve"> </w:t>
      </w:r>
      <w:r w:rsidR="00770FE9">
        <w:rPr>
          <w:rFonts w:ascii="Times New Roman" w:hAnsi="Times New Roman" w:cs="Times New Roman"/>
          <w:sz w:val="24"/>
          <w:szCs w:val="24"/>
        </w:rPr>
        <w:t>политическо уравнение</w:t>
      </w:r>
      <w:r w:rsidR="00EE48D4">
        <w:rPr>
          <w:rFonts w:ascii="Times New Roman" w:hAnsi="Times New Roman" w:cs="Times New Roman"/>
          <w:sz w:val="24"/>
          <w:szCs w:val="24"/>
        </w:rPr>
        <w:t xml:space="preserve"> на</w:t>
      </w:r>
      <w:r w:rsidR="009075FA">
        <w:rPr>
          <w:rFonts w:ascii="Times New Roman" w:hAnsi="Times New Roman" w:cs="Times New Roman"/>
          <w:sz w:val="24"/>
          <w:szCs w:val="24"/>
        </w:rPr>
        <w:t xml:space="preserve"> функциониране на организацията</w:t>
      </w:r>
      <w:r w:rsidR="00EE48D4">
        <w:rPr>
          <w:rFonts w:ascii="Times New Roman" w:hAnsi="Times New Roman" w:cs="Times New Roman"/>
          <w:sz w:val="24"/>
          <w:szCs w:val="24"/>
        </w:rPr>
        <w:t>: възход и завоюване на влияние от нови националистически ориентирани парти</w:t>
      </w:r>
      <w:r>
        <w:rPr>
          <w:rFonts w:ascii="Times New Roman" w:hAnsi="Times New Roman" w:cs="Times New Roman"/>
          <w:sz w:val="24"/>
          <w:szCs w:val="24"/>
        </w:rPr>
        <w:t>и и отслабване на ролята</w:t>
      </w:r>
      <w:r w:rsidR="00EE48D4">
        <w:rPr>
          <w:rFonts w:ascii="Times New Roman" w:hAnsi="Times New Roman" w:cs="Times New Roman"/>
          <w:sz w:val="24"/>
          <w:szCs w:val="24"/>
        </w:rPr>
        <w:t xml:space="preserve"> на традиционните европейски</w:t>
      </w:r>
      <w:r>
        <w:rPr>
          <w:rFonts w:ascii="Times New Roman" w:hAnsi="Times New Roman" w:cs="Times New Roman"/>
          <w:sz w:val="24"/>
          <w:szCs w:val="24"/>
        </w:rPr>
        <w:t xml:space="preserve"> леви</w:t>
      </w:r>
      <w:r w:rsidR="00770FE9">
        <w:rPr>
          <w:rFonts w:ascii="Times New Roman" w:hAnsi="Times New Roman" w:cs="Times New Roman"/>
          <w:sz w:val="24"/>
          <w:szCs w:val="24"/>
        </w:rPr>
        <w:t xml:space="preserve">, десни и </w:t>
      </w:r>
      <w:r w:rsidR="00EE48D4">
        <w:rPr>
          <w:rFonts w:ascii="Times New Roman" w:hAnsi="Times New Roman" w:cs="Times New Roman"/>
          <w:sz w:val="24"/>
          <w:szCs w:val="24"/>
        </w:rPr>
        <w:t>центристки партии.</w:t>
      </w:r>
    </w:p>
    <w:p w:rsidR="00633BDC" w:rsidRPr="00633BDC" w:rsidRDefault="00633BDC" w:rsidP="00633BDC">
      <w:pPr>
        <w:shd w:val="clear" w:color="auto" w:fill="FFFFFF"/>
        <w:spacing w:after="0" w:line="276" w:lineRule="auto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6112C" w:rsidRPr="00633BDC" w:rsidRDefault="00633BDC" w:rsidP="00633BD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33BDC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12C" w:rsidRPr="00633BDC">
        <w:rPr>
          <w:rFonts w:ascii="Times New Roman" w:hAnsi="Times New Roman" w:cs="Times New Roman"/>
          <w:b/>
          <w:sz w:val="24"/>
          <w:szCs w:val="24"/>
        </w:rPr>
        <w:t>Кризата на глобалния свят и кризата на глобалната институционална система на сигурност.</w:t>
      </w:r>
    </w:p>
    <w:p w:rsidR="0096112C" w:rsidRPr="00DE2305" w:rsidRDefault="0096112C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2305">
        <w:rPr>
          <w:rFonts w:ascii="Times New Roman" w:hAnsi="Times New Roman" w:cs="Times New Roman"/>
          <w:sz w:val="24"/>
          <w:szCs w:val="24"/>
        </w:rPr>
        <w:t>Днес, в първата четвърт на 21 век изглежда, че светът е на границата на поносимост на рискове и заплахи много повече отколкото в предходни исторически периоди. Диапазонът на тези заплахи е неимоверно широк</w:t>
      </w:r>
      <w:r w:rsidR="00C24BD0">
        <w:rPr>
          <w:rFonts w:ascii="Times New Roman" w:hAnsi="Times New Roman" w:cs="Times New Roman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>- от опасност</w:t>
      </w:r>
      <w:r w:rsidR="00C24BD0">
        <w:rPr>
          <w:rFonts w:ascii="Times New Roman" w:hAnsi="Times New Roman" w:cs="Times New Roman"/>
          <w:sz w:val="24"/>
          <w:szCs w:val="24"/>
        </w:rPr>
        <w:t>та от избухване на  войни между</w:t>
      </w:r>
      <w:r w:rsidRPr="00DE2305">
        <w:rPr>
          <w:rFonts w:ascii="Times New Roman" w:hAnsi="Times New Roman" w:cs="Times New Roman"/>
          <w:sz w:val="24"/>
          <w:szCs w:val="24"/>
        </w:rPr>
        <w:t xml:space="preserve"> държави и коалиции, мащабен международен тероризъм, непо</w:t>
      </w:r>
      <w:r w:rsidR="00C24BD0">
        <w:rPr>
          <w:rFonts w:ascii="Times New Roman" w:hAnsi="Times New Roman" w:cs="Times New Roman"/>
          <w:sz w:val="24"/>
          <w:szCs w:val="24"/>
        </w:rPr>
        <w:t>зната бежанска вълна, много по-мащабна от В</w:t>
      </w:r>
      <w:r w:rsidRPr="00DE2305">
        <w:rPr>
          <w:rFonts w:ascii="Times New Roman" w:hAnsi="Times New Roman" w:cs="Times New Roman"/>
          <w:sz w:val="24"/>
          <w:szCs w:val="24"/>
        </w:rPr>
        <w:t xml:space="preserve">еликото преселение на народите в началото на нашето хилядолетие, граждански и етнически войни, мащабен международен тероризъм,  до насилие между хората и вътре в държавите. Съвременните комуникационни </w:t>
      </w:r>
      <w:r w:rsidR="00C24BD0">
        <w:rPr>
          <w:rFonts w:ascii="Times New Roman" w:hAnsi="Times New Roman" w:cs="Times New Roman"/>
          <w:sz w:val="24"/>
          <w:szCs w:val="24"/>
        </w:rPr>
        <w:t>технологии ни направиха зрители на</w:t>
      </w:r>
      <w:r w:rsidRPr="00DE2305">
        <w:rPr>
          <w:rFonts w:ascii="Times New Roman" w:hAnsi="Times New Roman" w:cs="Times New Roman"/>
          <w:sz w:val="24"/>
          <w:szCs w:val="24"/>
        </w:rPr>
        <w:t xml:space="preserve"> во</w:t>
      </w:r>
      <w:r w:rsidR="00C24BD0">
        <w:rPr>
          <w:rFonts w:ascii="Times New Roman" w:hAnsi="Times New Roman" w:cs="Times New Roman"/>
          <w:sz w:val="24"/>
          <w:szCs w:val="24"/>
        </w:rPr>
        <w:t>йните, конфликтите и насилието.</w:t>
      </w:r>
      <w:r w:rsidRPr="00DE2305">
        <w:rPr>
          <w:rFonts w:ascii="Times New Roman" w:hAnsi="Times New Roman" w:cs="Times New Roman"/>
          <w:sz w:val="24"/>
          <w:szCs w:val="24"/>
        </w:rPr>
        <w:t xml:space="preserve"> Наслагването на тези и още десетки други значими рискове и заплахи създаде представата за приближаващия апокалипсис, за трета световна война, която току що е започнала или предстои в най-скоро време. Хората потърсиха обяснение за това непознато явление в древни и по-нови предсказания</w:t>
      </w:r>
      <w:r w:rsidR="00C24BD0">
        <w:rPr>
          <w:rFonts w:ascii="Times New Roman" w:hAnsi="Times New Roman" w:cs="Times New Roman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 xml:space="preserve">- от календара на маите през предсказанията на </w:t>
      </w:r>
      <w:proofErr w:type="spellStart"/>
      <w:r w:rsidR="00C24BD0">
        <w:rPr>
          <w:rFonts w:ascii="Times New Roman" w:hAnsi="Times New Roman" w:cs="Times New Roman"/>
          <w:sz w:val="24"/>
          <w:szCs w:val="24"/>
        </w:rPr>
        <w:t>Нострадамус</w:t>
      </w:r>
      <w:proofErr w:type="spellEnd"/>
      <w:r w:rsidR="00C24BD0">
        <w:rPr>
          <w:rFonts w:ascii="Times New Roman" w:hAnsi="Times New Roman" w:cs="Times New Roman"/>
          <w:sz w:val="24"/>
          <w:szCs w:val="24"/>
        </w:rPr>
        <w:t xml:space="preserve"> до по-нови гадатели</w:t>
      </w:r>
      <w:r w:rsidRPr="00DE2305">
        <w:rPr>
          <w:rFonts w:ascii="Times New Roman" w:hAnsi="Times New Roman" w:cs="Times New Roman"/>
          <w:sz w:val="24"/>
          <w:szCs w:val="24"/>
        </w:rPr>
        <w:t xml:space="preserve">, предсказатели и манипулатори. Дори и папата обяви началото на третата световна война. </w:t>
      </w:r>
    </w:p>
    <w:p w:rsidR="0096112C" w:rsidRPr="00DE2305" w:rsidRDefault="0096112C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305">
        <w:rPr>
          <w:rFonts w:ascii="Times New Roman" w:hAnsi="Times New Roman" w:cs="Times New Roman"/>
          <w:sz w:val="24"/>
          <w:szCs w:val="24"/>
        </w:rPr>
        <w:t xml:space="preserve">Всички са убедени, че такова насилие в историята не е имало досега. </w:t>
      </w:r>
      <w:r w:rsidR="00B67D9A" w:rsidRPr="00DE2305">
        <w:rPr>
          <w:rFonts w:ascii="Times New Roman" w:hAnsi="Times New Roman" w:cs="Times New Roman"/>
          <w:sz w:val="24"/>
          <w:szCs w:val="24"/>
        </w:rPr>
        <w:t>Това само изглежда така. А</w:t>
      </w:r>
      <w:r w:rsidRPr="00DE2305">
        <w:rPr>
          <w:rFonts w:ascii="Times New Roman" w:hAnsi="Times New Roman" w:cs="Times New Roman"/>
          <w:sz w:val="24"/>
          <w:szCs w:val="24"/>
        </w:rPr>
        <w:t>ко са съществували съвременните информационни технологии по време на нашествието на татарите, завоевателните войни на империята на Ал. Македонски, войните на Римската империя, кръстоносните походи, завладяването на Америка, първата и втора</w:t>
      </w:r>
      <w:r w:rsidR="00C24BD0">
        <w:rPr>
          <w:rFonts w:ascii="Times New Roman" w:hAnsi="Times New Roman" w:cs="Times New Roman"/>
          <w:sz w:val="24"/>
          <w:szCs w:val="24"/>
        </w:rPr>
        <w:t>та световна война, на</w:t>
      </w:r>
      <w:r w:rsidRPr="00DE2305">
        <w:rPr>
          <w:rFonts w:ascii="Times New Roman" w:hAnsi="Times New Roman" w:cs="Times New Roman"/>
          <w:sz w:val="24"/>
          <w:szCs w:val="24"/>
        </w:rPr>
        <w:t xml:space="preserve"> всички повече от 15</w:t>
      </w:r>
      <w:r w:rsidR="00C24BD0">
        <w:rPr>
          <w:rFonts w:ascii="Times New Roman" w:hAnsi="Times New Roman" w:cs="Times New Roman"/>
          <w:sz w:val="24"/>
          <w:szCs w:val="24"/>
        </w:rPr>
        <w:t xml:space="preserve"> хиляди военни конфликта, които са съпровождали човечеството, насилието</w:t>
      </w:r>
      <w:r w:rsidRPr="00DE2305">
        <w:rPr>
          <w:rFonts w:ascii="Times New Roman" w:hAnsi="Times New Roman" w:cs="Times New Roman"/>
          <w:sz w:val="24"/>
          <w:szCs w:val="24"/>
        </w:rPr>
        <w:t xml:space="preserve">, което биха регистрирали, едва ли щеше да бъде по-малко мащабно от настоящето. Насилието, за съжаление, е съпровождало развитието на човечеството. Държавите са виждали в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насилието средство, което е по-ефикасно и изгодно отколкото търсенето на консенсус.</w:t>
      </w:r>
    </w:p>
    <w:p w:rsidR="0096112C" w:rsidRPr="00DE2305" w:rsidRDefault="0096112C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305">
        <w:rPr>
          <w:rFonts w:ascii="Times New Roman" w:hAnsi="Times New Roman" w:cs="Times New Roman"/>
          <w:color w:val="000000"/>
          <w:sz w:val="24"/>
          <w:szCs w:val="24"/>
        </w:rPr>
        <w:t>По-важен е въпросът да се ориентираме сега в кой отрязък от световното р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азвитие се намираме към момента. Всеки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историк знае, че историята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 xml:space="preserve"> на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човечеств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 xml:space="preserve">ото е редуване на подреденост и хаос, на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стабилност и безпорядък, спадове и растеж, на единение и разединение. Вън и независимо от желанието на държавите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, всяка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световна политическа подредба в един момент се срива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за да отстъпи мястото на друга. </w:t>
      </w:r>
    </w:p>
    <w:p w:rsidR="0096112C" w:rsidRPr="00DE2305" w:rsidRDefault="0096112C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305">
        <w:rPr>
          <w:rFonts w:ascii="Times New Roman" w:hAnsi="Times New Roman" w:cs="Times New Roman"/>
          <w:color w:val="000000"/>
          <w:sz w:val="24"/>
          <w:szCs w:val="24"/>
        </w:rPr>
        <w:t>В края на 80-те години се срина световния политически ред, основан на двуполюсната стабилност. Настъпиха дълбоки ге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ополитически трусове и на изток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, и на запад, които все още люлеят човечеството. Те бяха описани много добре от </w:t>
      </w:r>
      <w:proofErr w:type="spellStart"/>
      <w:r w:rsidRPr="00DE2305">
        <w:rPr>
          <w:rFonts w:ascii="Times New Roman" w:hAnsi="Times New Roman" w:cs="Times New Roman"/>
          <w:color w:val="000000"/>
          <w:sz w:val="24"/>
          <w:szCs w:val="24"/>
        </w:rPr>
        <w:t>Зб</w:t>
      </w:r>
      <w:proofErr w:type="spellEnd"/>
      <w:r w:rsidRPr="00DE2305">
        <w:rPr>
          <w:rFonts w:ascii="Times New Roman" w:hAnsi="Times New Roman" w:cs="Times New Roman"/>
          <w:color w:val="000000"/>
          <w:sz w:val="24"/>
          <w:szCs w:val="24"/>
        </w:rPr>
        <w:t>. Бжежински в книгата му „Извън контрол. Глобалният безпорядък в навечерието на 21 век“</w:t>
      </w:r>
      <w:r w:rsidR="00DE6F5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В 1990 тогавашният американски президент </w:t>
      </w:r>
      <w:proofErr w:type="spellStart"/>
      <w:r w:rsidRPr="00DE2305">
        <w:rPr>
          <w:rFonts w:ascii="Times New Roman" w:hAnsi="Times New Roman" w:cs="Times New Roman"/>
          <w:color w:val="000000"/>
          <w:sz w:val="24"/>
          <w:szCs w:val="24"/>
        </w:rPr>
        <w:t>Дж</w:t>
      </w:r>
      <w:proofErr w:type="spellEnd"/>
      <w:r w:rsidRPr="00DE230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Буш обяви идването на новия световен ред. Но той не дойде нито през 90-те години, нито в началото на новия 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век. Няма я новата парадигма на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равновесието повече от 25 години. Някои изследователи търсят причината за това в обстоятелството, че предходният модел падна без война, няма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победители и победени,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на които да се наложи този ред. Стана попу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лярна теорията за управление на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хаоса,</w:t>
      </w:r>
      <w:r w:rsidR="005965A9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открита от Едуард Лоренц,</w:t>
      </w:r>
      <w:r w:rsidR="005965A9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известна о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ще като „ефектът на пеперудата“.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Първият експеримент, според някои изследователи, са били държавите, обхванати от т.н. „Арабска пролет“. Светът премина от двуполюсен към </w:t>
      </w:r>
      <w:proofErr w:type="spellStart"/>
      <w:r w:rsidRPr="00DE2305">
        <w:rPr>
          <w:rFonts w:ascii="Times New Roman" w:hAnsi="Times New Roman" w:cs="Times New Roman"/>
          <w:color w:val="000000"/>
          <w:sz w:val="24"/>
          <w:szCs w:val="24"/>
        </w:rPr>
        <w:t>многополюсен</w:t>
      </w:r>
      <w:proofErr w:type="spellEnd"/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модел, но кои и колко са полюсите, докъде се простират техните интереси вече двадесет и пет години няма отговор. Така, че най-краткият отговор на въпроса къде сме 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сега е: намираме се в период на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разрушено световно равновесие и бавно изграждащо се ново равновесие. Времевата дистанция между тези две състояния отваря нишата на проявление на хаоса. Това е настоящият период. Това далеч не означава, че държавите следва да останат беззащит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ни и безпомощни. Те предприемат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или следва да предприемат, управленски практики за излизане от хаоса, за връщане към равновесието.</w:t>
      </w:r>
    </w:p>
    <w:p w:rsidR="001D7A21" w:rsidRPr="00DE2305" w:rsidRDefault="0096112C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305">
        <w:rPr>
          <w:rFonts w:ascii="Times New Roman" w:hAnsi="Times New Roman" w:cs="Times New Roman"/>
          <w:color w:val="000000"/>
          <w:sz w:val="24"/>
          <w:szCs w:val="24"/>
        </w:rPr>
        <w:t>Институционалната система на глобалната сигурност е тази, която най-първо усети кризата на глобалния свят.</w:t>
      </w:r>
    </w:p>
    <w:p w:rsidR="0030611B" w:rsidRPr="00DE2305" w:rsidRDefault="0096112C" w:rsidP="00197FE1">
      <w:pPr>
        <w:spacing w:after="0" w:line="276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Първият етап на тази криза беше в първата половина на 90-те години на миналия век. Институции и международни</w:t>
      </w:r>
      <w:r w:rsidRPr="00DE2305">
        <w:rPr>
          <w:color w:val="000000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организации, създадени по времето на „с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тудената война“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поеха трудния път на трансформации насочени към тяхното оцеляване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>многополюсния</w:t>
      </w:r>
      <w:proofErr w:type="spellEnd"/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свят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Всяка от организациите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, създадени по времето на </w:t>
      </w:r>
      <w:r w:rsidR="004942D7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студената </w:t>
      </w:r>
      <w:r w:rsidR="004942D7">
        <w:rPr>
          <w:rFonts w:ascii="Times New Roman" w:hAnsi="Times New Roman" w:cs="Times New Roman"/>
          <w:color w:val="000000"/>
          <w:sz w:val="24"/>
          <w:szCs w:val="24"/>
        </w:rPr>
        <w:t xml:space="preserve">война“ 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>следваше да докаже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>полезността на своет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о съществуване в новите условия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>Някои от организациите прем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инаха успешно този първи тест /НАТО, ЕС/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>, други бяха пометени от историята</w:t>
      </w:r>
      <w:r w:rsidR="004942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4942D7">
        <w:rPr>
          <w:rFonts w:ascii="Times New Roman" w:hAnsi="Times New Roman" w:cs="Times New Roman"/>
          <w:color w:val="000000"/>
          <w:sz w:val="24"/>
          <w:szCs w:val="24"/>
        </w:rPr>
        <w:t xml:space="preserve">Организацията на </w:t>
      </w:r>
      <w:r w:rsidR="001D7A21" w:rsidRPr="00DE2305">
        <w:rPr>
          <w:rFonts w:ascii="Times New Roman" w:hAnsi="Times New Roman" w:cs="Times New Roman"/>
          <w:color w:val="000000"/>
          <w:sz w:val="24"/>
          <w:szCs w:val="24"/>
        </w:rPr>
        <w:t>Варшавски договор, СИВ/, трети все още са в състояние на криза и търсене на място и мисия в новия свят /ООН, ОССЕ/.</w:t>
      </w:r>
    </w:p>
    <w:p w:rsidR="001D7A21" w:rsidRPr="00DE2305" w:rsidRDefault="001D7A21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ЕС като че ли бе първата организация, която излезе от полето на </w:t>
      </w:r>
      <w:r w:rsidR="0013674D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съмненията и 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неопределеността, приемайки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674D" w:rsidRPr="00DE2305">
        <w:rPr>
          <w:rFonts w:ascii="Times New Roman" w:hAnsi="Times New Roman" w:cs="Times New Roman"/>
          <w:color w:val="000000"/>
          <w:sz w:val="24"/>
          <w:szCs w:val="24"/>
        </w:rPr>
        <w:t>през 1992 г. мащабния за времето си проект, наречен Договор за европейски съюз /ДЕС/. С него, на базата на натрупания политически опит</w:t>
      </w:r>
      <w:r w:rsidR="004942D7">
        <w:rPr>
          <w:rFonts w:ascii="Times New Roman" w:hAnsi="Times New Roman" w:cs="Times New Roman"/>
          <w:color w:val="000000"/>
          <w:sz w:val="24"/>
          <w:szCs w:val="24"/>
        </w:rPr>
        <w:t xml:space="preserve"> и инерция</w:t>
      </w:r>
      <w:r w:rsidR="0013674D" w:rsidRPr="00DE2305">
        <w:rPr>
          <w:rFonts w:ascii="Times New Roman" w:hAnsi="Times New Roman" w:cs="Times New Roman"/>
          <w:color w:val="000000"/>
          <w:sz w:val="24"/>
          <w:szCs w:val="24"/>
        </w:rPr>
        <w:t>, организацията бе изведена от полето на активното и успешно икономическо сътрудничество в много по-несигурното поле на европейската и световна политика. Интензивното развитие на общите политики в с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игурността и тяхното институциона</w:t>
      </w:r>
      <w:r w:rsidR="0013674D" w:rsidRPr="00DE2305">
        <w:rPr>
          <w:rFonts w:ascii="Times New Roman" w:hAnsi="Times New Roman" w:cs="Times New Roman"/>
          <w:color w:val="000000"/>
          <w:sz w:val="24"/>
          <w:szCs w:val="24"/>
        </w:rPr>
        <w:t>лизиране утвърдиха организацията като алтернативната</w:t>
      </w:r>
      <w:r w:rsidR="005965A9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674D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“мека сила“ в международните отношения. </w:t>
      </w:r>
    </w:p>
    <w:p w:rsidR="00760E23" w:rsidRDefault="00760E23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305">
        <w:rPr>
          <w:rFonts w:ascii="Times New Roman" w:hAnsi="Times New Roman" w:cs="Times New Roman"/>
          <w:color w:val="000000"/>
          <w:sz w:val="24"/>
          <w:szCs w:val="24"/>
        </w:rPr>
        <w:t>В еуфорията от идеята за единна Европа като федерация дойде и студеният душ от провала на проекта за европе</w:t>
      </w:r>
      <w:r w:rsidR="00AF1783" w:rsidRPr="00DE2305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ска конституция. Това вече беше се случвало през 50-те години. След успешното приемане на европейския проект за ЕОВС </w:t>
      </w:r>
      <w:r w:rsidR="00DB6DFB" w:rsidRPr="00DE2305">
        <w:rPr>
          <w:rFonts w:ascii="Times New Roman" w:hAnsi="Times New Roman" w:cs="Times New Roman"/>
          <w:color w:val="000000"/>
          <w:sz w:val="24"/>
          <w:szCs w:val="24"/>
        </w:rPr>
        <w:t>през 1951</w:t>
      </w:r>
      <w:r w:rsidR="004E7B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6DFB"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г. 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>политическата класа в Европа изпревари по-бавния и разумен ход на историята</w:t>
      </w:r>
      <w:r w:rsidR="00C2231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като предложи създаването на Европейска отбранителна общност и Европейска политическа общност. Този провал на </w:t>
      </w:r>
      <w:proofErr w:type="spellStart"/>
      <w:r w:rsidRPr="00DE2305">
        <w:rPr>
          <w:rFonts w:ascii="Times New Roman" w:hAnsi="Times New Roman" w:cs="Times New Roman"/>
          <w:color w:val="000000"/>
          <w:sz w:val="24"/>
          <w:szCs w:val="24"/>
        </w:rPr>
        <w:t>еврофедералистите</w:t>
      </w:r>
      <w:proofErr w:type="spellEnd"/>
      <w:r w:rsidRPr="00DE2305">
        <w:rPr>
          <w:rFonts w:ascii="Times New Roman" w:hAnsi="Times New Roman" w:cs="Times New Roman"/>
          <w:color w:val="000000"/>
          <w:sz w:val="24"/>
          <w:szCs w:val="24"/>
        </w:rPr>
        <w:t xml:space="preserve"> им действаше отрезвяващо чак до началото на 90-те години.</w:t>
      </w:r>
    </w:p>
    <w:p w:rsidR="00633BDC" w:rsidRPr="00DE2305" w:rsidRDefault="00633BDC" w:rsidP="00633B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12C" w:rsidRPr="00DE2305" w:rsidRDefault="00925F3A" w:rsidP="00197FE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E2305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0611B" w:rsidRPr="00DE2305">
        <w:rPr>
          <w:rFonts w:ascii="Times New Roman" w:hAnsi="Times New Roman" w:cs="Times New Roman"/>
          <w:b/>
          <w:sz w:val="24"/>
          <w:szCs w:val="24"/>
        </w:rPr>
        <w:t xml:space="preserve">ЕС като уникална международна организация. Европейският проект като баланс на </w:t>
      </w:r>
      <w:proofErr w:type="spellStart"/>
      <w:r w:rsidR="0030611B" w:rsidRPr="00DE2305">
        <w:rPr>
          <w:rFonts w:ascii="Times New Roman" w:hAnsi="Times New Roman" w:cs="Times New Roman"/>
          <w:b/>
          <w:sz w:val="24"/>
          <w:szCs w:val="24"/>
        </w:rPr>
        <w:t>функционализма</w:t>
      </w:r>
      <w:proofErr w:type="spellEnd"/>
      <w:r w:rsidR="0030611B" w:rsidRPr="00DE2305">
        <w:rPr>
          <w:rFonts w:ascii="Times New Roman" w:hAnsi="Times New Roman" w:cs="Times New Roman"/>
          <w:b/>
          <w:sz w:val="24"/>
          <w:szCs w:val="24"/>
        </w:rPr>
        <w:t xml:space="preserve"> и федерализма</w:t>
      </w:r>
      <w:r w:rsidRPr="00DE2305">
        <w:rPr>
          <w:rFonts w:ascii="Times New Roman" w:hAnsi="Times New Roman" w:cs="Times New Roman"/>
          <w:b/>
          <w:sz w:val="24"/>
          <w:szCs w:val="24"/>
        </w:rPr>
        <w:t xml:space="preserve"> /1951-1993/</w:t>
      </w:r>
      <w:r w:rsidR="0030611B" w:rsidRPr="00DE2305">
        <w:rPr>
          <w:rFonts w:ascii="Times New Roman" w:hAnsi="Times New Roman" w:cs="Times New Roman"/>
          <w:b/>
          <w:sz w:val="24"/>
          <w:szCs w:val="24"/>
        </w:rPr>
        <w:t>.</w:t>
      </w:r>
    </w:p>
    <w:p w:rsidR="00B67D9A" w:rsidRPr="00DE2305" w:rsidRDefault="00E95580" w:rsidP="00197FE1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DE2305">
        <w:rPr>
          <w:rFonts w:ascii="Times New Roman" w:hAnsi="Times New Roman" w:cs="Times New Roman"/>
          <w:sz w:val="24"/>
          <w:szCs w:val="24"/>
        </w:rPr>
        <w:t xml:space="preserve">Едно от често използваните </w:t>
      </w:r>
      <w:r w:rsidR="009B0DA7" w:rsidRPr="00DE2305">
        <w:rPr>
          <w:rFonts w:ascii="Times New Roman" w:hAnsi="Times New Roman" w:cs="Times New Roman"/>
          <w:sz w:val="24"/>
          <w:szCs w:val="24"/>
        </w:rPr>
        <w:t xml:space="preserve">клишета при характеристиката на </w:t>
      </w:r>
      <w:r w:rsidRPr="00DE2305">
        <w:rPr>
          <w:rFonts w:ascii="Times New Roman" w:hAnsi="Times New Roman" w:cs="Times New Roman"/>
          <w:sz w:val="24"/>
          <w:szCs w:val="24"/>
        </w:rPr>
        <w:t xml:space="preserve">ЕС е, че той е организация 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sui</w:t>
      </w:r>
      <w:r w:rsidRPr="009075FA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generis</w:t>
      </w:r>
      <w:r w:rsidRPr="009075FA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/уникална, без аналог/.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Наистина, не </w:t>
      </w:r>
      <w:r w:rsidR="006B122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е 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възможно ЕС да се вмести в познати ни до момента категории като вътрешна, външна или междун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ародна политика, от една страна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и от друга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- не е възможно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ЕС да бъде мислен като всички останали 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lastRenderedPageBreak/>
        <w:t xml:space="preserve">междудържавни организации, в които държавите са запазили напълно автономността на вземане на решения в горните области. </w:t>
      </w:r>
    </w:p>
    <w:p w:rsidR="00925F3A" w:rsidRPr="00DE2305" w:rsidRDefault="00E95580" w:rsidP="00197FE1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В цялото 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почти</w:t>
      </w:r>
      <w:r w:rsidR="00B67D9A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двувековно съществуване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на международните организации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досега няма такава </w:t>
      </w:r>
      <w:r w:rsidR="00703AAC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организация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която по такъв начин да вплита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междудържавното и националното начало при изграждането на организацията: една част от органите са станали символ</w:t>
      </w:r>
      <w:r w:rsidRPr="00DE2305">
        <w:rPr>
          <w:rFonts w:eastAsiaTheme="minorEastAsia" w:hAnsi="Constantia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Pr="00DE2305">
        <w:rPr>
          <w:rFonts w:eastAsiaTheme="minorEastAsia" w:hAnsi="Constantia"/>
          <w:color w:val="000000" w:themeColor="text1"/>
          <w:kern w:val="24"/>
          <w:sz w:val="24"/>
          <w:szCs w:val="24"/>
          <w:lang w:eastAsia="bg-BG"/>
        </w:rPr>
        <w:t>на</w:t>
      </w:r>
      <w:r w:rsidRPr="00DE2305">
        <w:rPr>
          <w:rFonts w:eastAsiaTheme="minorEastAsia" w:hAnsi="Constantia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междудържавното начало /Европейски съвет, Съвет на м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инистрите, Съд, Сметна палата/;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друга част черпят правомощията си пряко от народния вот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- Европейски парламент, Европейска комисия/.</w:t>
      </w:r>
      <w:r w:rsidR="0096112C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Наднационалното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начало е по-плахо изразено п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ри функционирането в периода на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Европейската общност, засилва се след  договора за Европейски съюз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и включва нови области на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между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държав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но сътрудничество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в Лисабонския договор.</w:t>
      </w:r>
    </w:p>
    <w:p w:rsidR="009B0DA7" w:rsidRPr="009075FA" w:rsidRDefault="00FE5DC3" w:rsidP="00197FE1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color w:val="44546A" w:themeColor="text2"/>
          <w:kern w:val="24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Каквото и да е било</w:t>
      </w:r>
      <w:r w:rsidR="00925F3A" w:rsidRPr="004942D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развитие</w:t>
      </w:r>
      <w:r w:rsidR="00AF1783" w:rsidRPr="004942D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то на европейския проект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до 1993 г.,</w:t>
      </w:r>
      <w:r w:rsidR="00925F3A" w:rsidRPr="004942D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то е било резултат от съчетанието на двете начала на изграждане на тази организация: федерализма и </w:t>
      </w:r>
      <w:proofErr w:type="spellStart"/>
      <w:r w:rsidR="00925F3A" w:rsidRPr="004942D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функционализма</w:t>
      </w:r>
      <w:proofErr w:type="spellEnd"/>
      <w:r w:rsidR="00925F3A" w:rsidRPr="004942D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.</w:t>
      </w:r>
      <w:r w:rsidR="00925F3A" w:rsidRPr="009075FA">
        <w:rPr>
          <w:rFonts w:ascii="Times New Roman" w:eastAsiaTheme="majorEastAsia" w:hAnsi="Times New Roman" w:cs="Times New Roman"/>
          <w:color w:val="44546A" w:themeColor="text2"/>
          <w:kern w:val="24"/>
          <w:sz w:val="24"/>
          <w:szCs w:val="24"/>
          <w:lang w:val="ru-RU"/>
        </w:rPr>
        <w:t xml:space="preserve"> </w:t>
      </w:r>
    </w:p>
    <w:p w:rsidR="00632D94" w:rsidRPr="00FE5DC3" w:rsidRDefault="00925F3A" w:rsidP="00197FE1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В основата на концепциите за федерална Европа се поставя тезата, че националните държави са вече елемент от миналото, тъй като в икономическо отношение те не са </w:t>
      </w:r>
      <w:proofErr w:type="spellStart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жизненоспособни</w:t>
      </w:r>
      <w:proofErr w:type="spellEnd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а проявите на национализъм водят до политически и военни конфликти. Детайлната разработк</w:t>
      </w:r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а на това виждане, съдържащо се в трудовете на </w:t>
      </w:r>
      <w:proofErr w:type="spellStart"/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Алтиеро</w:t>
      </w:r>
      <w:proofErr w:type="spellEnd"/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proofErr w:type="spellStart"/>
      <w:r w:rsid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Спинели</w:t>
      </w:r>
      <w:proofErr w:type="spellEnd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, постепенно се утвърждава и придобива очертания в интеграционния процес в Западна Европа. Федерализмът разглежда интеграционното обединение по аналогия с федералната държава – т. е. на база на </w:t>
      </w:r>
      <w:proofErr w:type="spellStart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етатистки</w:t>
      </w:r>
      <w:proofErr w:type="spellEnd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модел. В първоначалния проект на Договора за Европейски съюз </w:t>
      </w:r>
      <w:proofErr w:type="spellStart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неофедералисткото</w:t>
      </w:r>
      <w:proofErr w:type="spellEnd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влияние проличава в текста: “Договорът представлява нова стъпка в процеса, водещ постепенно към съюз с федерална цел”. Тази формулировка обаче не се запазва в окончателния текст 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на ДЕС, а впоследствие отпада и</w:t>
      </w:r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от окончателната редакция на проекта за Европейска конституция.</w:t>
      </w:r>
    </w:p>
    <w:p w:rsidR="00632D94" w:rsidRPr="00FE5DC3" w:rsidRDefault="00632D94" w:rsidP="00197FE1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proofErr w:type="spellStart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Функционализмът</w:t>
      </w:r>
      <w:proofErr w:type="spellEnd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, чиито 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основоположник е британския поли</w:t>
      </w:r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толог Дейвид </w:t>
      </w:r>
      <w:proofErr w:type="spellStart"/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Митрани</w:t>
      </w:r>
      <w:proofErr w:type="spellEnd"/>
      <w:r w:rsidR="00DB6DFB"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</w:t>
      </w:r>
      <w:r w:rsidRPr="00FE5DC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предлага създаването на нов тип международни организации, основани на функционален признак, които да имат по-продължителен и по-гъвкав живот, сравнени с класическите договори и обединения. С формирането на функционалните структури различията на национална основа ще стават все по-маловажни.</w:t>
      </w:r>
    </w:p>
    <w:p w:rsidR="00B67D9A" w:rsidRPr="00B50396" w:rsidRDefault="00016D0C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В различни </w:t>
      </w:r>
      <w:r w:rsidR="00632D9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периоди институционалните решения на функционирането на ЕС са повлияни от едно от двете виж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дания: създаването на ЕОВС и ЕО</w:t>
      </w:r>
      <w:r w:rsidR="00632D9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са плод на </w:t>
      </w:r>
      <w:proofErr w:type="spellStart"/>
      <w:r w:rsidR="00632D9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функционализма</w:t>
      </w:r>
      <w:proofErr w:type="spellEnd"/>
      <w:r w:rsidR="00632D9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;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632D9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превръщането н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а ЕО в Европейски съюз /1993/ е</w:t>
      </w:r>
      <w:r w:rsidR="00632D9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надмощие на федерализма над господ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стващия дотогава </w:t>
      </w:r>
      <w:proofErr w:type="spellStart"/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функционализъм</w:t>
      </w:r>
      <w:proofErr w:type="spellEnd"/>
      <w:r w:rsidR="00BC3BC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; </w:t>
      </w:r>
      <w:r w:rsidR="00632D9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връх, макар и неуспешен, на идеята за федерализъм е про</w:t>
      </w:r>
      <w:r w:rsidR="00BC3BC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ектът за Европейска конститу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ция; Лисабонският договор стана</w:t>
      </w:r>
      <w:r w:rsidR="00632D94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компромис на двете виждания.</w:t>
      </w:r>
      <w:r w:rsidR="005965A9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B67D9A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Което и да е от двете виждания да лежеше в институционалн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ите решения на Европейския съюз</w:t>
      </w:r>
      <w:r w:rsidR="00B67D9A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, то бе плод на неизменния консенсус на доминиращите в Европа и структурите на ЕС християндемократически /народни/ партии и социалистическите 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/социалдемократически</w:t>
      </w:r>
      <w:r w:rsidR="00B67D9A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/ партии</w:t>
      </w:r>
      <w:r w:rsidR="00747B12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</w:t>
      </w:r>
      <w:r w:rsidR="007A228A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747B12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подкрепяни от малките либерални партии, които служиха като балансьор между големите партии.</w:t>
      </w:r>
      <w:r w:rsidR="00747B12" w:rsidRPr="00B50396">
        <w:rPr>
          <w:rFonts w:eastAsiaTheme="minorEastAsia" w:hAnsi="Constantia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Сега</w:t>
      </w:r>
      <w:r w:rsidR="007A228A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от висотата на отминалия етап, можем да констатираме, че</w:t>
      </w:r>
      <w:r w:rsidR="00747B12" w:rsidRP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B07520" w:rsidRPr="00B50396">
        <w:rPr>
          <w:rFonts w:ascii="Times New Roman" w:eastAsia="Times New Roman" w:hAnsi="Times New Roman" w:cs="Times New Roman"/>
          <w:sz w:val="24"/>
          <w:szCs w:val="24"/>
        </w:rPr>
        <w:t xml:space="preserve">Франция бе локомотивът на </w:t>
      </w:r>
      <w:r w:rsidR="007A228A" w:rsidRPr="00B50396">
        <w:rPr>
          <w:rFonts w:ascii="Times New Roman" w:eastAsia="Times New Roman" w:hAnsi="Times New Roman" w:cs="Times New Roman"/>
          <w:sz w:val="24"/>
          <w:szCs w:val="24"/>
        </w:rPr>
        <w:t>политическото преустройство на Европа, а Западна Германия</w:t>
      </w:r>
      <w:r w:rsidR="007A228A" w:rsidRPr="00B50396">
        <w:rPr>
          <w:rFonts w:ascii="Times New Roman" w:eastAsia="Times New Roman" w:hAnsi="Times New Roman" w:cs="Times New Roman"/>
          <w:sz w:val="24"/>
          <w:szCs w:val="24"/>
        </w:rPr>
        <w:br/>
        <w:t>ст</w:t>
      </w:r>
      <w:r w:rsidR="00B50396">
        <w:rPr>
          <w:rFonts w:ascii="Times New Roman" w:eastAsia="Times New Roman" w:hAnsi="Times New Roman" w:cs="Times New Roman"/>
          <w:sz w:val="24"/>
          <w:szCs w:val="24"/>
        </w:rPr>
        <w:t>ана двигателят на икономиката ѝ</w:t>
      </w:r>
      <w:r w:rsidR="007A228A" w:rsidRPr="00B503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28A" w:rsidRDefault="00DB469D" w:rsidP="00633BDC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Консенсусът на алиансите на десните и л</w:t>
      </w:r>
      <w:r w:rsidR="00B50396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>воцентристки п</w:t>
      </w:r>
      <w:r w:rsidR="006B1227">
        <w:rPr>
          <w:rFonts w:ascii="Times New Roman" w:eastAsia="Times New Roman" w:hAnsi="Times New Roman" w:cs="Times New Roman"/>
          <w:sz w:val="24"/>
          <w:szCs w:val="24"/>
        </w:rPr>
        <w:t>артии в Европа осигуряваше повече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петдесет години стабилността и възходящото развитие на ЕС, но то започна да се пропуква в началото на 90-те години.</w:t>
      </w:r>
    </w:p>
    <w:p w:rsidR="00633BDC" w:rsidRPr="00633BDC" w:rsidRDefault="00633BDC" w:rsidP="00633BDC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</w:p>
    <w:p w:rsidR="00747B12" w:rsidRPr="00725061" w:rsidRDefault="00632D94" w:rsidP="00197FE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061">
        <w:rPr>
          <w:rFonts w:ascii="Times New Roman" w:hAnsi="Times New Roman" w:cs="Times New Roman"/>
          <w:b/>
          <w:sz w:val="24"/>
          <w:szCs w:val="24"/>
        </w:rPr>
        <w:t xml:space="preserve">3. Промените в европейското политическо уравнение в </w:t>
      </w:r>
      <w:r w:rsidR="007A228A" w:rsidRPr="00725061">
        <w:rPr>
          <w:rFonts w:ascii="Times New Roman" w:hAnsi="Times New Roman" w:cs="Times New Roman"/>
          <w:b/>
          <w:sz w:val="24"/>
          <w:szCs w:val="24"/>
        </w:rPr>
        <w:t xml:space="preserve">края на 20 и началото на 21 век и ерозията на </w:t>
      </w:r>
      <w:r w:rsidR="00AF1783" w:rsidRPr="00725061">
        <w:rPr>
          <w:rFonts w:ascii="Times New Roman" w:hAnsi="Times New Roman" w:cs="Times New Roman"/>
          <w:b/>
          <w:sz w:val="24"/>
          <w:szCs w:val="24"/>
        </w:rPr>
        <w:t xml:space="preserve">досегашния </w:t>
      </w:r>
      <w:r w:rsidR="007A228A" w:rsidRPr="00725061">
        <w:rPr>
          <w:rFonts w:ascii="Times New Roman" w:hAnsi="Times New Roman" w:cs="Times New Roman"/>
          <w:b/>
          <w:sz w:val="24"/>
          <w:szCs w:val="24"/>
        </w:rPr>
        <w:t>европейския проект. Новото европейско уравнение на сигурността.</w:t>
      </w:r>
    </w:p>
    <w:p w:rsidR="00747B12" w:rsidRPr="00725061" w:rsidRDefault="00747B12" w:rsidP="00197FE1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725061">
        <w:rPr>
          <w:rFonts w:ascii="Times New Roman" w:hAnsi="Times New Roman" w:cs="Times New Roman"/>
          <w:sz w:val="24"/>
          <w:szCs w:val="24"/>
        </w:rPr>
        <w:t xml:space="preserve">Още в началото на 90-те години 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трайно</w:t>
      </w:r>
      <w:r w:rsidR="00725061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то заселване на големи групи от 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неев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ропейско население създаде нови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рискове за сигурността на европейските градове, натовари допълнително социалните мрежи и промени радикално трудовия пазар на европейските държави. Към това следва да се добави нарастването на равнищет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о на престъпност в тези държави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предизвикано пряко или косвено от имигрантските общности.</w:t>
      </w:r>
      <w:r w:rsidRPr="00725061">
        <w:rPr>
          <w:rFonts w:eastAsiaTheme="minorEastAsia" w:hAnsi="Constantia"/>
          <w:color w:val="000000" w:themeColor="text1"/>
          <w:kern w:val="24"/>
          <w:sz w:val="24"/>
          <w:szCs w:val="24"/>
        </w:rPr>
        <w:t xml:space="preserve"> 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Общественото недоволство стана почва за създаването на </w:t>
      </w:r>
      <w:proofErr w:type="spellStart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крайнод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е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сни</w:t>
      </w:r>
      <w:proofErr w:type="spellEnd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националистически и ксенофобски партии.</w:t>
      </w:r>
      <w:r w:rsidR="00DB6DFB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Тези партии спечелиха първо в регионалните парламенти, утвърдиха се на равнище национа</w:t>
      </w:r>
      <w:r w:rsidR="006B122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л</w:t>
      </w:r>
      <w:r w:rsidR="00DB6DFB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ни парламенти и скоро излязоха на европейската сцена.</w:t>
      </w:r>
    </w:p>
    <w:p w:rsidR="00136759" w:rsidRPr="00725061" w:rsidRDefault="00960D69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BD0D9"/>
          <w:sz w:val="24"/>
          <w:szCs w:val="24"/>
          <w:lang w:eastAsia="bg-BG"/>
        </w:rPr>
      </w:pP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Кризата в еврозоната</w:t>
      </w:r>
      <w:r w:rsidR="00136759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заплахите от фалити на някои държави-членки на съюза</w:t>
      </w:r>
      <w:r w:rsidR="003A509B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, </w:t>
      </w:r>
      <w:r w:rsidR="00016D0C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ислямският тероризъм, </w:t>
      </w:r>
      <w:r w:rsidR="003A509B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набир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ащата скорост миграционна вълна</w:t>
      </w:r>
      <w:r w:rsidR="00136759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DE2305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допълнително засилиха влиянието на тези партии и създадоха впечатлението за безпомощността на съюза пред новите рискове и заплахи.</w:t>
      </w:r>
    </w:p>
    <w:p w:rsidR="005965A9" w:rsidRPr="00725061" w:rsidRDefault="00747B12" w:rsidP="00197FE1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Излизането на крайно десните партии на европейската политическа сцена първоначално бе посрещнато враждебно от класическите д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я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сно- и л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я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воцентристки партии. При появата на евродепутати от австрийската Партия на свободата на </w:t>
      </w:r>
      <w:proofErr w:type="spellStart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Йорг</w:t>
      </w:r>
      <w:proofErr w:type="spellEnd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proofErr w:type="spellStart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Ха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йгер</w:t>
      </w:r>
      <w:proofErr w:type="spellEnd"/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в началото на 90-те години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останалите евродепутати демонстративно напускаха заседателните зали на парламента и комисиите. По подобен начин бяха посрещани в началото и представителите на </w:t>
      </w:r>
      <w:proofErr w:type="spellStart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крайнодясната</w:t>
      </w:r>
      <w:proofErr w:type="spellEnd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„Форца Италия“ на Берлускони.</w:t>
      </w:r>
    </w:p>
    <w:p w:rsidR="005965A9" w:rsidRPr="00725061" w:rsidRDefault="00747B12" w:rsidP="00197FE1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Постепенно об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аче тези партии се превърнаха в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част от об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щоевропейския консенсус, което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стана чрез взаимни стъпки на</w:t>
      </w:r>
      <w:r w:rsidR="0002582D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сближаване и от двете страни- </w:t>
      </w:r>
      <w:proofErr w:type="spellStart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крайнодесните</w:t>
      </w:r>
      <w:proofErr w:type="spellEnd"/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партии се отказаха от най-радикалните с</w:t>
      </w:r>
      <w:r w:rsidR="009B0DA7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и идеи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</w:t>
      </w:r>
      <w:r w:rsidR="005965A9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B50396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смекчиха</w:t>
      </w:r>
      <w:r w:rsidR="005965A9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критиките 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си към европейските институции,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а класи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ческите европейски леви и десни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партии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възприеха част от идеите и програмите на тези партии.</w:t>
      </w:r>
    </w:p>
    <w:p w:rsidR="00DE2305" w:rsidRPr="00725061" w:rsidRDefault="009B0DA7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</w:t>
      </w:r>
      <w:r w:rsidR="008F6E50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ов, но съществен сегмент от центробежните сили в ЕС станаха управляващите партии в Централна 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и Източна </w:t>
      </w:r>
      <w:r w:rsidR="008F6E50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Европа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-</w:t>
      </w:r>
      <w:r w:rsidR="00B5039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Унгария, Полша, Словения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Хърватска</w:t>
      </w:r>
      <w:r w:rsidR="008F6E50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. </w:t>
      </w:r>
      <w:r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8F6E50" w:rsidRPr="0072506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Единственото, което спира тези партии от пълно политическо противопоставяне на Брюксел, е тяхната </w:t>
      </w:r>
      <w:r w:rsidRPr="00725061">
        <w:rPr>
          <w:rFonts w:ascii="Times New Roman" w:eastAsia="Times New Roman" w:hAnsi="Times New Roman" w:cs="Times New Roman"/>
          <w:sz w:val="24"/>
          <w:szCs w:val="24"/>
        </w:rPr>
        <w:t xml:space="preserve"> пряка</w:t>
      </w:r>
      <w:r w:rsidR="008F6E50" w:rsidRPr="00725061">
        <w:rPr>
          <w:rFonts w:ascii="Times New Roman" w:eastAsia="Times New Roman" w:hAnsi="Times New Roman" w:cs="Times New Roman"/>
          <w:sz w:val="24"/>
          <w:szCs w:val="24"/>
        </w:rPr>
        <w:t xml:space="preserve"> зависимост в </w:t>
      </w:r>
      <w:r w:rsidR="0032157F">
        <w:rPr>
          <w:rFonts w:ascii="Times New Roman" w:eastAsia="Times New Roman" w:hAnsi="Times New Roman" w:cs="Times New Roman"/>
          <w:sz w:val="24"/>
          <w:szCs w:val="24"/>
        </w:rPr>
        <w:t>своето икономическо развитие от</w:t>
      </w:r>
      <w:r w:rsidR="008F6E50" w:rsidRPr="00725061">
        <w:rPr>
          <w:rFonts w:ascii="Times New Roman" w:eastAsia="Times New Roman" w:hAnsi="Times New Roman" w:cs="Times New Roman"/>
          <w:sz w:val="24"/>
          <w:szCs w:val="24"/>
        </w:rPr>
        <w:t xml:space="preserve"> средствата по европейските фондове и инвестициите, идващи от развитите западноевропейски страни. </w:t>
      </w:r>
    </w:p>
    <w:p w:rsidR="00725061" w:rsidRPr="005D18C8" w:rsidRDefault="00725061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8C8">
        <w:rPr>
          <w:rFonts w:ascii="Times New Roman" w:eastAsia="Times New Roman" w:hAnsi="Times New Roman" w:cs="Times New Roman"/>
          <w:sz w:val="24"/>
          <w:szCs w:val="24"/>
        </w:rPr>
        <w:t>Евросъпротива</w:t>
      </w:r>
      <w:proofErr w:type="spellEnd"/>
      <w:r w:rsidR="0032157F">
        <w:rPr>
          <w:rFonts w:ascii="Times New Roman" w:eastAsia="Times New Roman" w:hAnsi="Times New Roman" w:cs="Times New Roman"/>
          <w:sz w:val="24"/>
          <w:szCs w:val="24"/>
        </w:rPr>
        <w:t xml:space="preserve"> вече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има из целия континент. Във Финландия бившата партия "Истински финландци", а сега само "Финландци"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>спечели</w:t>
      </w:r>
      <w:r>
        <w:rPr>
          <w:rFonts w:ascii="Times New Roman" w:eastAsia="Times New Roman" w:hAnsi="Times New Roman" w:cs="Times New Roman"/>
          <w:sz w:val="24"/>
          <w:szCs w:val="24"/>
        </w:rPr>
        <w:t>ла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доверието на финландските избира</w:t>
      </w:r>
      <w:r w:rsidR="0032157F">
        <w:rPr>
          <w:rFonts w:ascii="Times New Roman" w:eastAsia="Times New Roman" w:hAnsi="Times New Roman" w:cs="Times New Roman"/>
          <w:sz w:val="24"/>
          <w:szCs w:val="24"/>
        </w:rPr>
        <w:t xml:space="preserve">тели с </w:t>
      </w:r>
      <w:proofErr w:type="spellStart"/>
      <w:r w:rsidR="0032157F">
        <w:rPr>
          <w:rFonts w:ascii="Times New Roman" w:eastAsia="Times New Roman" w:hAnsi="Times New Roman" w:cs="Times New Roman"/>
          <w:sz w:val="24"/>
          <w:szCs w:val="24"/>
        </w:rPr>
        <w:t>антимиграционна</w:t>
      </w:r>
      <w:proofErr w:type="spellEnd"/>
      <w:r w:rsidR="0032157F">
        <w:rPr>
          <w:rFonts w:ascii="Times New Roman" w:eastAsia="Times New Roman" w:hAnsi="Times New Roman" w:cs="Times New Roman"/>
          <w:sz w:val="24"/>
          <w:szCs w:val="24"/>
        </w:rPr>
        <w:t xml:space="preserve"> реторика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е втора политическа сила, която дори участва в правителството.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Швеция националистичната партия Шведски демократи също 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трета политическа сила. 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В Дания Народната партия завърши втора на миналогодишните парламентарни избори, но не участва пряко в управлението. Народната партия наскоро поиска в Дания да се проведе същия референдум като във Великобритания. Дания е 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втората страна след Обединеното кралство, която се ползва с най-много изключения от европейското законодателство. </w:t>
      </w:r>
    </w:p>
    <w:p w:rsidR="00725061" w:rsidRPr="005D18C8" w:rsidRDefault="00725061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8C8">
        <w:rPr>
          <w:rFonts w:ascii="Times New Roman" w:eastAsia="Times New Roman" w:hAnsi="Times New Roman" w:cs="Times New Roman"/>
          <w:sz w:val="24"/>
          <w:szCs w:val="24"/>
        </w:rPr>
        <w:t>Във Франция крайно десният Национален фронт под ръковод</w:t>
      </w:r>
      <w:r w:rsidR="0032157F">
        <w:rPr>
          <w:rFonts w:ascii="Times New Roman" w:eastAsia="Times New Roman" w:hAnsi="Times New Roman" w:cs="Times New Roman"/>
          <w:sz w:val="24"/>
          <w:szCs w:val="24"/>
        </w:rPr>
        <w:t xml:space="preserve">ството на Марин </w:t>
      </w:r>
      <w:proofErr w:type="spellStart"/>
      <w:r w:rsidR="0032157F">
        <w:rPr>
          <w:rFonts w:ascii="Times New Roman" w:eastAsia="Times New Roman" w:hAnsi="Times New Roman" w:cs="Times New Roman"/>
          <w:sz w:val="24"/>
          <w:szCs w:val="24"/>
        </w:rPr>
        <w:t>льо</w:t>
      </w:r>
      <w:proofErr w:type="spellEnd"/>
      <w:r w:rsidR="0032157F">
        <w:rPr>
          <w:rFonts w:ascii="Times New Roman" w:eastAsia="Times New Roman" w:hAnsi="Times New Roman" w:cs="Times New Roman"/>
          <w:sz w:val="24"/>
          <w:szCs w:val="24"/>
        </w:rPr>
        <w:t xml:space="preserve"> Пен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F41">
        <w:rPr>
          <w:rFonts w:ascii="Times New Roman" w:eastAsia="Times New Roman" w:hAnsi="Times New Roman" w:cs="Times New Roman"/>
          <w:sz w:val="24"/>
          <w:szCs w:val="24"/>
        </w:rPr>
        <w:t>е все по-стабилен на политическата сцена.</w:t>
      </w:r>
      <w:r w:rsidR="003858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>Партията за малко да постигне нов рекорд в политическата си история на местните избори миналата година, след като на първия тур спечели близо 28% от гласовете. На втория тур разумът надделя и партията отново се сви в обичайните си за последните години размери. Въпреки това, тя е сериозна заплаха за президентските избори догодина. Дали и тогава разумът ще надделее зависи от много фактори, най-важният от които ще бъде изходът от британския референдум и как ЕС ще реагира на него. </w:t>
      </w:r>
    </w:p>
    <w:p w:rsidR="00725061" w:rsidRDefault="00511F41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Германия има също</w:t>
      </w:r>
      <w:r w:rsidR="00016D0C">
        <w:rPr>
          <w:rFonts w:ascii="Times New Roman" w:eastAsia="Times New Roman" w:hAnsi="Times New Roman" w:cs="Times New Roman"/>
          <w:sz w:val="24"/>
          <w:szCs w:val="24"/>
        </w:rPr>
        <w:t xml:space="preserve"> участие в общия поход срещу ЕС</w:t>
      </w:r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. На регионалните избори през март </w:t>
      </w:r>
      <w:proofErr w:type="spellStart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>евроскептичната</w:t>
      </w:r>
      <w:proofErr w:type="spellEnd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 партия Алтернатива за Германия се класира в някои провинции дори втора. Бежанската криза се оказа мощ</w:t>
      </w:r>
      <w:r w:rsidR="005F0859">
        <w:rPr>
          <w:rFonts w:ascii="Times New Roman" w:eastAsia="Times New Roman" w:hAnsi="Times New Roman" w:cs="Times New Roman"/>
          <w:sz w:val="24"/>
          <w:szCs w:val="24"/>
        </w:rPr>
        <w:t>ен катализатор за политическия ѝ</w:t>
      </w:r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 възход, което вече се вижда в действията на Берлин - започва прокарването на закони, които да ограничават достъпа на мигранти до социалната система и които заемат значително по-твърда позиция спрямо интеграцията на бежанците. </w:t>
      </w:r>
    </w:p>
    <w:p w:rsidR="00016D0C" w:rsidRDefault="005F0859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Австрия вероятно ще</w:t>
      </w:r>
      <w:r w:rsidR="00511F41">
        <w:rPr>
          <w:rFonts w:ascii="Times New Roman" w:eastAsia="Times New Roman" w:hAnsi="Times New Roman" w:cs="Times New Roman"/>
          <w:sz w:val="24"/>
          <w:szCs w:val="24"/>
        </w:rPr>
        <w:t xml:space="preserve"> има президент, излъчен от една от най</w:t>
      </w:r>
      <w:r w:rsidR="006B1227">
        <w:rPr>
          <w:rFonts w:ascii="Times New Roman" w:eastAsia="Times New Roman" w:hAnsi="Times New Roman" w:cs="Times New Roman"/>
          <w:sz w:val="24"/>
          <w:szCs w:val="24"/>
        </w:rPr>
        <w:t>-</w:t>
      </w:r>
      <w:r w:rsidR="00511F41">
        <w:rPr>
          <w:rFonts w:ascii="Times New Roman" w:eastAsia="Times New Roman" w:hAnsi="Times New Roman" w:cs="Times New Roman"/>
          <w:sz w:val="24"/>
          <w:szCs w:val="24"/>
        </w:rPr>
        <w:t>стар</w:t>
      </w:r>
      <w:r w:rsidR="006B1227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11F41">
        <w:rPr>
          <w:rFonts w:ascii="Times New Roman" w:eastAsia="Times New Roman" w:hAnsi="Times New Roman" w:cs="Times New Roman"/>
          <w:sz w:val="24"/>
          <w:szCs w:val="24"/>
        </w:rPr>
        <w:t>те крайно десни национали</w:t>
      </w:r>
      <w:r w:rsidR="006B1227">
        <w:rPr>
          <w:rFonts w:ascii="Times New Roman" w:eastAsia="Times New Roman" w:hAnsi="Times New Roman" w:cs="Times New Roman"/>
          <w:sz w:val="24"/>
          <w:szCs w:val="24"/>
        </w:rPr>
        <w:t>стически партии в Европа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6D0C">
        <w:rPr>
          <w:rFonts w:ascii="Times New Roman" w:eastAsia="Times New Roman" w:hAnsi="Times New Roman" w:cs="Times New Roman"/>
          <w:sz w:val="24"/>
          <w:szCs w:val="24"/>
        </w:rPr>
        <w:t>- П</w:t>
      </w:r>
      <w:r w:rsidR="00F3369B">
        <w:rPr>
          <w:rFonts w:ascii="Times New Roman" w:eastAsia="Times New Roman" w:hAnsi="Times New Roman" w:cs="Times New Roman"/>
          <w:sz w:val="24"/>
          <w:szCs w:val="24"/>
        </w:rPr>
        <w:t>артията на свободата</w:t>
      </w:r>
      <w:r w:rsidR="009242A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1227">
        <w:rPr>
          <w:rFonts w:ascii="Times New Roman" w:eastAsia="Times New Roman" w:hAnsi="Times New Roman" w:cs="Times New Roman"/>
          <w:sz w:val="24"/>
          <w:szCs w:val="24"/>
        </w:rPr>
        <w:t xml:space="preserve">Чехия инициира </w:t>
      </w:r>
      <w:r w:rsidR="009242A3">
        <w:rPr>
          <w:rFonts w:ascii="Times New Roman" w:eastAsia="Times New Roman" w:hAnsi="Times New Roman" w:cs="Times New Roman"/>
          <w:sz w:val="24"/>
          <w:szCs w:val="24"/>
        </w:rPr>
        <w:t>референдум за излизане от ЕС,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Гърция</w:t>
      </w:r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 крайно лявата партия </w:t>
      </w:r>
      <w:proofErr w:type="spellStart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>Сириза</w:t>
      </w:r>
      <w:proofErr w:type="spellEnd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 управлява с кра</w:t>
      </w:r>
      <w:r w:rsidR="00016D0C">
        <w:rPr>
          <w:rFonts w:ascii="Times New Roman" w:eastAsia="Times New Roman" w:hAnsi="Times New Roman" w:cs="Times New Roman"/>
          <w:sz w:val="24"/>
          <w:szCs w:val="24"/>
        </w:rPr>
        <w:t>йно десните "Независими гърци".</w:t>
      </w:r>
    </w:p>
    <w:p w:rsidR="00170F94" w:rsidRPr="005D18C8" w:rsidRDefault="00511F41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Кат</w:t>
      </w:r>
      <w:r w:rsidR="005F0859">
        <w:rPr>
          <w:rFonts w:ascii="Times New Roman" w:eastAsia="Times New Roman" w:hAnsi="Times New Roman" w:cs="Times New Roman"/>
          <w:sz w:val="24"/>
          <w:szCs w:val="24"/>
        </w:rPr>
        <w:t>о тактически ход десните партии</w:t>
      </w:r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 успяват да заглушат крайните партии, но като се превръщат в тях</w:t>
      </w:r>
      <w:r w:rsidR="00016D0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F2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6D0C">
        <w:rPr>
          <w:rFonts w:ascii="Times New Roman" w:eastAsia="Times New Roman" w:hAnsi="Times New Roman" w:cs="Times New Roman"/>
          <w:sz w:val="24"/>
          <w:szCs w:val="24"/>
        </w:rPr>
        <w:t>възприемайки най-важните им искания</w:t>
      </w:r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. Такъв е </w:t>
      </w:r>
      <w:r>
        <w:rPr>
          <w:rFonts w:ascii="Times New Roman" w:eastAsia="Times New Roman" w:hAnsi="Times New Roman" w:cs="Times New Roman"/>
          <w:sz w:val="24"/>
          <w:szCs w:val="24"/>
        </w:rPr>
        <w:t>случаят в Унгария, където "Фидес</w:t>
      </w:r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>", за да се спаси от заплахата на "</w:t>
      </w:r>
      <w:proofErr w:type="spellStart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>Йобик</w:t>
      </w:r>
      <w:proofErr w:type="spellEnd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>", усвои тяхната идеология. Същото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 случи и във Великобритания. Според доскорошния председател на ЕК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Мануел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Барозу</w:t>
      </w:r>
      <w:proofErr w:type="spellEnd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няма разлика</w:t>
      </w:r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 xml:space="preserve"> между консерваторите на Камерън и националистите на </w:t>
      </w:r>
      <w:proofErr w:type="spellStart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>Фараж</w:t>
      </w:r>
      <w:proofErr w:type="spellEnd"/>
      <w:r w:rsidR="00725061" w:rsidRPr="005D18C8">
        <w:rPr>
          <w:rFonts w:ascii="Times New Roman" w:eastAsia="Times New Roman" w:hAnsi="Times New Roman" w:cs="Times New Roman"/>
          <w:sz w:val="24"/>
          <w:szCs w:val="24"/>
        </w:rPr>
        <w:t>. Това са най-ярките примери,</w:t>
      </w:r>
      <w:r w:rsidR="00016D0C">
        <w:rPr>
          <w:rFonts w:ascii="Times New Roman" w:eastAsia="Times New Roman" w:hAnsi="Times New Roman" w:cs="Times New Roman"/>
          <w:sz w:val="24"/>
          <w:szCs w:val="24"/>
        </w:rPr>
        <w:t xml:space="preserve"> но тенденцията е повсеместна. </w:t>
      </w:r>
    </w:p>
    <w:p w:rsidR="00F3369B" w:rsidRPr="00016D0C" w:rsidRDefault="00725061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В Полша на власт се върна </w:t>
      </w:r>
      <w:proofErr w:type="spellStart"/>
      <w:r w:rsidRPr="005D18C8">
        <w:rPr>
          <w:rFonts w:ascii="Times New Roman" w:eastAsia="Times New Roman" w:hAnsi="Times New Roman" w:cs="Times New Roman"/>
          <w:sz w:val="24"/>
          <w:szCs w:val="24"/>
        </w:rPr>
        <w:t>евроскептичната</w:t>
      </w:r>
      <w:proofErr w:type="spellEnd"/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партия Право и справедливост, която ощ</w:t>
      </w:r>
      <w:r w:rsidR="00511F41">
        <w:rPr>
          <w:rFonts w:ascii="Times New Roman" w:eastAsia="Times New Roman" w:hAnsi="Times New Roman" w:cs="Times New Roman"/>
          <w:sz w:val="24"/>
          <w:szCs w:val="24"/>
        </w:rPr>
        <w:t>е от пър</w:t>
      </w:r>
      <w:r w:rsidR="005F0859">
        <w:rPr>
          <w:rFonts w:ascii="Times New Roman" w:eastAsia="Times New Roman" w:hAnsi="Times New Roman" w:cs="Times New Roman"/>
          <w:sz w:val="24"/>
          <w:szCs w:val="24"/>
        </w:rPr>
        <w:t>вия си ден се противопостави на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ЕК. В Хърватия също на власт дойде силно правителство</w:t>
      </w:r>
      <w:r w:rsidR="00511F41">
        <w:rPr>
          <w:rFonts w:ascii="Times New Roman" w:eastAsia="Times New Roman" w:hAnsi="Times New Roman" w:cs="Times New Roman"/>
          <w:sz w:val="24"/>
          <w:szCs w:val="24"/>
        </w:rPr>
        <w:t xml:space="preserve"> със силен националистичен уклон. В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Сърбия на политическата сцена се завърнаха радикалите на Воислав </w:t>
      </w:r>
      <w:proofErr w:type="spellStart"/>
      <w:r w:rsidRPr="005D18C8">
        <w:rPr>
          <w:rFonts w:ascii="Times New Roman" w:eastAsia="Times New Roman" w:hAnsi="Times New Roman" w:cs="Times New Roman"/>
          <w:sz w:val="24"/>
          <w:szCs w:val="24"/>
        </w:rPr>
        <w:t>Шеше</w:t>
      </w:r>
      <w:r w:rsidR="00016D0C"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spellEnd"/>
      <w:r w:rsidR="00016D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B12" w:rsidRPr="00DE2305" w:rsidRDefault="00747B12" w:rsidP="00DE6F5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Каква е политическата картина в ЕС в първата четвърт на 21 век: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747B12" w:rsidRPr="00197FE1" w:rsidRDefault="00747B12" w:rsidP="00DE6F5D">
      <w:pPr>
        <w:pStyle w:val="a3"/>
        <w:numPr>
          <w:ilvl w:val="0"/>
          <w:numId w:val="20"/>
        </w:numPr>
        <w:spacing w:after="0" w:line="276" w:lineRule="auto"/>
        <w:ind w:left="811" w:hanging="357"/>
        <w:jc w:val="both"/>
        <w:rPr>
          <w:rFonts w:ascii="Times New Roman" w:eastAsia="Times New Roman" w:hAnsi="Times New Roman" w:cs="Times New Roman"/>
          <w:color w:val="0BD0D9"/>
          <w:sz w:val="24"/>
          <w:szCs w:val="24"/>
          <w:lang w:eastAsia="bg-BG"/>
        </w:rPr>
      </w:pP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Трайно или домин</w:t>
      </w:r>
      <w:r w:rsidR="005F0859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иращо</w:t>
      </w:r>
      <w:r w:rsidR="00B3657C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участие на </w:t>
      </w:r>
      <w:proofErr w:type="spellStart"/>
      <w:r w:rsidR="00B3657C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крайнодесни</w:t>
      </w:r>
      <w:proofErr w:type="spellEnd"/>
      <w:r w:rsidR="00B3657C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крайни леви </w:t>
      </w:r>
      <w:r w:rsidR="00B3657C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и алтернативни 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партии</w:t>
      </w:r>
      <w:r w:rsidR="00B3657C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в управлението на големи или значими 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европейски държави и постоянно участие в управлението на ЕС.</w:t>
      </w:r>
    </w:p>
    <w:p w:rsidR="00747B12" w:rsidRPr="00197FE1" w:rsidRDefault="00747B12" w:rsidP="00DE6F5D">
      <w:pPr>
        <w:pStyle w:val="a3"/>
        <w:numPr>
          <w:ilvl w:val="0"/>
          <w:numId w:val="20"/>
        </w:numPr>
        <w:spacing w:after="0" w:line="276" w:lineRule="auto"/>
        <w:ind w:left="811" w:hanging="357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Управление</w:t>
      </w:r>
      <w:r w:rsidR="009242A3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или</w:t>
      </w:r>
      <w:r w:rsidR="005F0859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участие в управлението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на националистически партии или политически партии с неясен профил в бившите комунистически държави</w:t>
      </w:r>
      <w:r w:rsidR="005F0859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- Унгария, Полша, Словакия, Хърватия, България.</w:t>
      </w:r>
    </w:p>
    <w:p w:rsidR="00747B12" w:rsidRPr="00197FE1" w:rsidRDefault="005F0859" w:rsidP="00DE6F5D">
      <w:pPr>
        <w:pStyle w:val="a3"/>
        <w:numPr>
          <w:ilvl w:val="0"/>
          <w:numId w:val="20"/>
        </w:numPr>
        <w:spacing w:after="0" w:line="276" w:lineRule="auto"/>
        <w:ind w:left="811" w:hanging="357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Все по-</w:t>
      </w:r>
      <w:r w:rsidR="00B3657C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нарастваща</w:t>
      </w:r>
      <w:r w:rsidR="00747B12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численост на </w:t>
      </w:r>
      <w:proofErr w:type="spellStart"/>
      <w:r w:rsidR="00747B12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крайнодесните</w:t>
      </w:r>
      <w:proofErr w:type="spellEnd"/>
      <w:r w:rsidR="00747B12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и </w:t>
      </w:r>
      <w:proofErr w:type="spellStart"/>
      <w:r w:rsidR="00747B12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крайнолеви</w:t>
      </w:r>
      <w:proofErr w:type="spellEnd"/>
      <w:r w:rsidR="00747B12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партии в Европейския парламент и осезателно участие</w:t>
      </w:r>
      <w:r w:rsidR="005965A9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и дял във функционирането и вземането на решения в органите на ЕС.</w:t>
      </w:r>
    </w:p>
    <w:p w:rsidR="00594256" w:rsidRPr="00197FE1" w:rsidRDefault="00594256" w:rsidP="00DE6F5D">
      <w:pPr>
        <w:pStyle w:val="a3"/>
        <w:numPr>
          <w:ilvl w:val="0"/>
          <w:numId w:val="20"/>
        </w:numPr>
        <w:spacing w:after="0" w:line="276" w:lineRule="auto"/>
        <w:ind w:left="811" w:hanging="357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Нехомогенен Европейски съюз: силен политически ц</w:t>
      </w:r>
      <w:r w:rsidR="00B3657C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ентъ</w:t>
      </w:r>
      <w:r w:rsidR="005F0859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р в Брюксел и дезинтегрираща се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периферия.</w:t>
      </w:r>
    </w:p>
    <w:p w:rsidR="00A415CD" w:rsidRPr="00197FE1" w:rsidRDefault="00AF1783" w:rsidP="00DE6F5D">
      <w:pPr>
        <w:pStyle w:val="a3"/>
        <w:numPr>
          <w:ilvl w:val="0"/>
          <w:numId w:val="20"/>
        </w:numPr>
        <w:spacing w:after="0" w:line="276" w:lineRule="auto"/>
        <w:ind w:left="811" w:hanging="357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lastRenderedPageBreak/>
        <w:t>П</w:t>
      </w:r>
      <w:r w:rsidR="00A415CD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олитиче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ските стълб</w:t>
      </w:r>
      <w:r w:rsidR="005F0859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ове на ЕС вече са повече от два</w:t>
      </w:r>
      <w:r w:rsidR="00A415CD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: алианс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="00A415CD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на де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сните партии, алианс на левите партии,</w:t>
      </w:r>
      <w:r w:rsidR="00A415CD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на крайно десните 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и </w:t>
      </w:r>
      <w:r w:rsidR="00A415CD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националистически партии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на алтернативните партии, които не искат да бъдат причислени към класическите алианси /</w:t>
      </w:r>
      <w:proofErr w:type="spellStart"/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Сириза</w:t>
      </w:r>
      <w:proofErr w:type="spellEnd"/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/</w:t>
      </w:r>
      <w:r w:rsidR="003A509B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</w:t>
      </w:r>
      <w:r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и евентуалното обединение на националистически консервативни партии в Източна Европа от рода на Фидес, Право и справедливост</w:t>
      </w:r>
      <w:r w:rsidR="00A415CD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.</w:t>
      </w:r>
      <w:r w:rsidR="00FD1281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Тенденцията е към изравняване на </w:t>
      </w:r>
      <w:proofErr w:type="spellStart"/>
      <w:r w:rsidR="00FD1281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влянието</w:t>
      </w:r>
      <w:proofErr w:type="spellEnd"/>
      <w:r w:rsidR="00FD1281" w:rsidRPr="00197FE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на тези стълбове.</w:t>
      </w:r>
    </w:p>
    <w:p w:rsidR="003D31FF" w:rsidRPr="00DE2305" w:rsidRDefault="00E90889" w:rsidP="00197FE1">
      <w:pPr>
        <w:spacing w:after="0" w:line="276" w:lineRule="auto"/>
        <w:ind w:firstLine="708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</w:pP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Активирането на глобалния тероризъм, разрастващата се бежанска криза, връхлитащите ЕС една след друга икономичес</w:t>
      </w:r>
      <w:r w:rsidR="00397C7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ки и финансови кризи, заплахите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от фалити на държави създадоха условия за центробежни </w:t>
      </w:r>
      <w:r w:rsidR="003D31FF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тенденции</w:t>
      </w:r>
      <w:r w:rsidR="005F085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в ЕС</w:t>
      </w:r>
      <w:r w:rsidR="003D31FF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които</w:t>
      </w:r>
      <w:r w:rsidR="00DE2305" w:rsidRPr="009075FA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ru-RU" w:eastAsia="bg-BG"/>
        </w:rPr>
        <w:t xml:space="preserve"> </w:t>
      </w:r>
      <w:r w:rsidR="003D31FF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не могат да бъдат </w:t>
      </w:r>
      <w:r w:rsidR="005F0859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овладени</w:t>
      </w:r>
      <w:r w:rsidR="003D31FF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. Това </w:t>
      </w:r>
      <w:r w:rsidR="005F085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допринесе до постепенно</w:t>
      </w:r>
      <w:r w:rsidR="003D31FF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връщане към онова състояние на от</w:t>
      </w:r>
      <w:r w:rsidR="005F085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ношенията между държавите от ЕС</w:t>
      </w:r>
      <w:r w:rsidR="003D31FF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което може да бъде наречено</w:t>
      </w:r>
      <w:r w:rsidR="003D31FF" w:rsidRPr="00DB469D">
        <w:rPr>
          <w:rFonts w:ascii="Times New Roman" w:eastAsiaTheme="minorEastAsia" w:hAnsi="Times New Roman" w:cs="Times New Roman"/>
          <w:i/>
          <w:color w:val="000000" w:themeColor="text1"/>
          <w:kern w:val="24"/>
          <w:sz w:val="24"/>
          <w:szCs w:val="24"/>
          <w:lang w:eastAsia="bg-BG"/>
        </w:rPr>
        <w:t xml:space="preserve"> „свещения егоизъм на нациите“. </w:t>
      </w:r>
    </w:p>
    <w:p w:rsidR="00747B12" w:rsidRPr="00DE2305" w:rsidRDefault="003D31FF" w:rsidP="00197FE1">
      <w:pPr>
        <w:spacing w:after="0" w:line="276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BD0D9"/>
          <w:sz w:val="24"/>
          <w:szCs w:val="24"/>
          <w:lang w:eastAsia="bg-BG"/>
        </w:rPr>
      </w:pP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Както е известно, този термин води началото си от произведенията на Николо Макиавели</w:t>
      </w:r>
      <w:r w:rsidR="009B0DA7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, минава през идеологията на италианския фашизъм /</w:t>
      </w:r>
      <w:proofErr w:type="spellStart"/>
      <w:r w:rsidR="009B0DA7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bg-BG"/>
        </w:rPr>
        <w:t>sacro</w:t>
      </w:r>
      <w:proofErr w:type="spellEnd"/>
      <w:r w:rsidR="009B0DA7" w:rsidRPr="009075FA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ru-RU" w:eastAsia="bg-BG"/>
        </w:rPr>
        <w:t xml:space="preserve"> </w:t>
      </w:r>
      <w:proofErr w:type="spellStart"/>
      <w:r w:rsidR="009B0DA7"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bg-BG"/>
        </w:rPr>
        <w:t>egoismo</w:t>
      </w:r>
      <w:proofErr w:type="spellEnd"/>
      <w:r w:rsidR="009B0DA7" w:rsidRPr="009075FA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ru-RU" w:eastAsia="bg-BG"/>
        </w:rPr>
        <w:t>/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и с</w:t>
      </w:r>
      <w:r w:rsidR="005F085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тава основополагащ</w:t>
      </w:r>
      <w:r w:rsidRPr="00DE230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 xml:space="preserve"> принцип в теорията на политическия реализъм. „Свещения егоизъм на нациите“ е този, който формира националните интереси и мотивира поведението на държавите според школата на политическия реализъм</w:t>
      </w:r>
      <w:r w:rsidR="005F085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bg-BG"/>
        </w:rPr>
        <w:t>.</w:t>
      </w:r>
    </w:p>
    <w:p w:rsidR="007A228A" w:rsidRPr="00DE2305" w:rsidRDefault="007A228A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2305">
        <w:rPr>
          <w:rFonts w:ascii="Times New Roman" w:hAnsi="Times New Roman" w:cs="Times New Roman"/>
          <w:sz w:val="24"/>
          <w:szCs w:val="24"/>
        </w:rPr>
        <w:t xml:space="preserve">Днес </w:t>
      </w:r>
      <w:r w:rsidR="0002582D" w:rsidRPr="00DE2305">
        <w:rPr>
          <w:rFonts w:ascii="Times New Roman" w:hAnsi="Times New Roman" w:cs="Times New Roman"/>
          <w:sz w:val="24"/>
          <w:szCs w:val="24"/>
        </w:rPr>
        <w:t>държавите, намиращи се в съюза</w:t>
      </w:r>
      <w:r w:rsidRPr="00DE2305">
        <w:rPr>
          <w:rFonts w:ascii="Times New Roman" w:hAnsi="Times New Roman" w:cs="Times New Roman"/>
          <w:sz w:val="24"/>
          <w:szCs w:val="24"/>
        </w:rPr>
        <w:t>, все повече търсят индивидуалното, а не колективното решение</w:t>
      </w:r>
      <w:r w:rsidR="005F0859">
        <w:rPr>
          <w:rFonts w:ascii="Times New Roman" w:hAnsi="Times New Roman" w:cs="Times New Roman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>- общата сигурност е изместена от „моята сигурност“, „свещения егоизъм на нациите“ постепенно измества колективният инстинкт</w:t>
      </w:r>
      <w:r w:rsidR="00AF1783" w:rsidRPr="00DE2305">
        <w:rPr>
          <w:rFonts w:ascii="Times New Roman" w:hAnsi="Times New Roman" w:cs="Times New Roman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>за вземане на решения. Външно всичко изглежда иначе: държавниците с</w:t>
      </w:r>
      <w:r w:rsidR="005F0859">
        <w:rPr>
          <w:rFonts w:ascii="Times New Roman" w:hAnsi="Times New Roman" w:cs="Times New Roman"/>
          <w:sz w:val="24"/>
          <w:szCs w:val="24"/>
        </w:rPr>
        <w:t>а в постоянна връзка и общуване</w:t>
      </w:r>
      <w:r w:rsidRPr="00DE2305">
        <w:rPr>
          <w:rFonts w:ascii="Times New Roman" w:hAnsi="Times New Roman" w:cs="Times New Roman"/>
          <w:sz w:val="24"/>
          <w:szCs w:val="24"/>
        </w:rPr>
        <w:t xml:space="preserve">, наднационалните институции на съюза работят регулярно, но </w:t>
      </w:r>
      <w:r w:rsidR="005F0859" w:rsidRPr="00DE2305">
        <w:rPr>
          <w:rFonts w:ascii="Times New Roman" w:hAnsi="Times New Roman" w:cs="Times New Roman"/>
          <w:sz w:val="24"/>
          <w:szCs w:val="24"/>
        </w:rPr>
        <w:t>решенията</w:t>
      </w:r>
      <w:r w:rsidRPr="00DE2305">
        <w:rPr>
          <w:rFonts w:ascii="Times New Roman" w:hAnsi="Times New Roman" w:cs="Times New Roman"/>
          <w:sz w:val="24"/>
          <w:szCs w:val="24"/>
        </w:rPr>
        <w:t xml:space="preserve"> все повече се изместват от плоско</w:t>
      </w:r>
      <w:r w:rsidR="005F0859">
        <w:rPr>
          <w:rFonts w:ascii="Times New Roman" w:hAnsi="Times New Roman" w:cs="Times New Roman"/>
          <w:sz w:val="24"/>
          <w:szCs w:val="24"/>
        </w:rPr>
        <w:t>стта на общите решения на съюза към решенията, удовлетворяващи</w:t>
      </w:r>
      <w:r w:rsidRPr="00DE2305">
        <w:rPr>
          <w:rFonts w:ascii="Times New Roman" w:hAnsi="Times New Roman" w:cs="Times New Roman"/>
          <w:sz w:val="24"/>
          <w:szCs w:val="24"/>
        </w:rPr>
        <w:t xml:space="preserve"> националните интереси, ако и</w:t>
      </w:r>
      <w:r w:rsidR="00FD1281">
        <w:rPr>
          <w:rFonts w:ascii="Times New Roman" w:hAnsi="Times New Roman" w:cs="Times New Roman"/>
          <w:sz w:val="24"/>
          <w:szCs w:val="24"/>
        </w:rPr>
        <w:t xml:space="preserve"> да са в ущърб на колективните</w:t>
      </w:r>
      <w:r w:rsidRPr="00DE2305">
        <w:rPr>
          <w:rFonts w:ascii="Times New Roman" w:hAnsi="Times New Roman" w:cs="Times New Roman"/>
          <w:sz w:val="24"/>
          <w:szCs w:val="24"/>
        </w:rPr>
        <w:t xml:space="preserve"> </w:t>
      </w:r>
      <w:r w:rsidR="00FD1281">
        <w:rPr>
          <w:rFonts w:ascii="Times New Roman" w:hAnsi="Times New Roman" w:cs="Times New Roman"/>
          <w:sz w:val="24"/>
          <w:szCs w:val="24"/>
        </w:rPr>
        <w:t>/</w:t>
      </w:r>
      <w:r w:rsidRPr="00DE2305">
        <w:rPr>
          <w:rFonts w:ascii="Times New Roman" w:hAnsi="Times New Roman" w:cs="Times New Roman"/>
          <w:sz w:val="24"/>
          <w:szCs w:val="24"/>
        </w:rPr>
        <w:t xml:space="preserve">примерът </w:t>
      </w:r>
      <w:r w:rsidR="00FD1281">
        <w:rPr>
          <w:rFonts w:ascii="Times New Roman" w:hAnsi="Times New Roman" w:cs="Times New Roman"/>
          <w:sz w:val="24"/>
          <w:szCs w:val="24"/>
        </w:rPr>
        <w:t xml:space="preserve">с </w:t>
      </w:r>
      <w:r w:rsidRPr="00DE2305">
        <w:rPr>
          <w:rFonts w:ascii="Times New Roman" w:hAnsi="Times New Roman" w:cs="Times New Roman"/>
          <w:sz w:val="24"/>
          <w:szCs w:val="24"/>
        </w:rPr>
        <w:t>Великобритания, индивидуалните национални решения по бежанския проблем, и др./.</w:t>
      </w:r>
      <w:r w:rsidR="005F0859">
        <w:rPr>
          <w:rFonts w:ascii="Times New Roman" w:hAnsi="Times New Roman" w:cs="Times New Roman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 xml:space="preserve">В </w:t>
      </w:r>
      <w:r w:rsidR="005F0859">
        <w:rPr>
          <w:rFonts w:ascii="Times New Roman" w:hAnsi="Times New Roman" w:cs="Times New Roman"/>
          <w:sz w:val="24"/>
          <w:szCs w:val="24"/>
        </w:rPr>
        <w:t xml:space="preserve">днешният свят на </w:t>
      </w:r>
      <w:proofErr w:type="spellStart"/>
      <w:r w:rsidR="005F0859">
        <w:rPr>
          <w:rFonts w:ascii="Times New Roman" w:hAnsi="Times New Roman" w:cs="Times New Roman"/>
          <w:sz w:val="24"/>
          <w:szCs w:val="24"/>
        </w:rPr>
        <w:t>неовладян</w:t>
      </w:r>
      <w:proofErr w:type="spellEnd"/>
      <w:r w:rsidR="005F0859">
        <w:rPr>
          <w:rFonts w:ascii="Times New Roman" w:hAnsi="Times New Roman" w:cs="Times New Roman"/>
          <w:sz w:val="24"/>
          <w:szCs w:val="24"/>
        </w:rPr>
        <w:t xml:space="preserve"> хаос националният егоизъм заема все по-голямо място</w:t>
      </w:r>
      <w:r w:rsidRPr="00DE2305">
        <w:rPr>
          <w:rFonts w:ascii="Times New Roman" w:hAnsi="Times New Roman" w:cs="Times New Roman"/>
          <w:sz w:val="24"/>
          <w:szCs w:val="24"/>
        </w:rPr>
        <w:t>, измества, засега като изключения,</w:t>
      </w:r>
      <w:r w:rsidR="0002582D" w:rsidRPr="00DE2305">
        <w:rPr>
          <w:rFonts w:ascii="Times New Roman" w:hAnsi="Times New Roman" w:cs="Times New Roman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 xml:space="preserve">общите действия като заплашва в скоро бъдеще да </w:t>
      </w:r>
      <w:r w:rsidR="00FD1281">
        <w:rPr>
          <w:rFonts w:ascii="Times New Roman" w:hAnsi="Times New Roman" w:cs="Times New Roman"/>
          <w:sz w:val="24"/>
          <w:szCs w:val="24"/>
        </w:rPr>
        <w:t>бъде институционализиран в нов Е</w:t>
      </w:r>
      <w:r w:rsidRPr="00DE2305">
        <w:rPr>
          <w:rFonts w:ascii="Times New Roman" w:hAnsi="Times New Roman" w:cs="Times New Roman"/>
          <w:sz w:val="24"/>
          <w:szCs w:val="24"/>
        </w:rPr>
        <w:t>вропейски съюз на разхл</w:t>
      </w:r>
      <w:r w:rsidR="00A70107">
        <w:rPr>
          <w:rFonts w:ascii="Times New Roman" w:hAnsi="Times New Roman" w:cs="Times New Roman"/>
          <w:sz w:val="24"/>
          <w:szCs w:val="24"/>
        </w:rPr>
        <w:t>абени политически, икономически</w:t>
      </w:r>
      <w:r w:rsidRPr="00DE2305">
        <w:rPr>
          <w:rFonts w:ascii="Times New Roman" w:hAnsi="Times New Roman" w:cs="Times New Roman"/>
          <w:sz w:val="24"/>
          <w:szCs w:val="24"/>
        </w:rPr>
        <w:t xml:space="preserve"> и отбранителни връзки.</w:t>
      </w:r>
    </w:p>
    <w:p w:rsidR="005863C6" w:rsidRDefault="009B0DA7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2305">
        <w:rPr>
          <w:rFonts w:ascii="Times New Roman" w:hAnsi="Times New Roman" w:cs="Times New Roman"/>
          <w:sz w:val="24"/>
          <w:szCs w:val="24"/>
        </w:rPr>
        <w:t>Оценката за</w:t>
      </w:r>
      <w:r w:rsidR="003A509B">
        <w:rPr>
          <w:rFonts w:ascii="Times New Roman" w:hAnsi="Times New Roman" w:cs="Times New Roman"/>
          <w:sz w:val="24"/>
          <w:szCs w:val="24"/>
        </w:rPr>
        <w:t xml:space="preserve"> </w:t>
      </w:r>
      <w:r w:rsidRPr="00DE2305">
        <w:rPr>
          <w:rFonts w:ascii="Times New Roman" w:hAnsi="Times New Roman" w:cs="Times New Roman"/>
          <w:sz w:val="24"/>
          <w:szCs w:val="24"/>
        </w:rPr>
        <w:t xml:space="preserve">баланса </w:t>
      </w:r>
      <w:r w:rsidR="005863C6" w:rsidRPr="00DE2305">
        <w:rPr>
          <w:rFonts w:ascii="Times New Roman" w:hAnsi="Times New Roman" w:cs="Times New Roman"/>
          <w:sz w:val="24"/>
          <w:szCs w:val="24"/>
        </w:rPr>
        <w:t xml:space="preserve">между общите </w:t>
      </w:r>
      <w:r w:rsidR="00A70107" w:rsidRPr="00DE2305">
        <w:rPr>
          <w:rFonts w:ascii="Times New Roman" w:hAnsi="Times New Roman" w:cs="Times New Roman"/>
          <w:sz w:val="24"/>
          <w:szCs w:val="24"/>
        </w:rPr>
        <w:t>интереси</w:t>
      </w:r>
      <w:r w:rsidR="005863C6" w:rsidRPr="00DE2305">
        <w:rPr>
          <w:rFonts w:ascii="Times New Roman" w:hAnsi="Times New Roman" w:cs="Times New Roman"/>
          <w:sz w:val="24"/>
          <w:szCs w:val="24"/>
        </w:rPr>
        <w:t xml:space="preserve"> и действия и националния егоизъм </w:t>
      </w:r>
      <w:r w:rsidR="00A70107">
        <w:rPr>
          <w:rFonts w:ascii="Times New Roman" w:hAnsi="Times New Roman" w:cs="Times New Roman"/>
          <w:sz w:val="24"/>
          <w:szCs w:val="24"/>
        </w:rPr>
        <w:t>е</w:t>
      </w:r>
      <w:r w:rsidRPr="00DE2305">
        <w:rPr>
          <w:rFonts w:ascii="Times New Roman" w:hAnsi="Times New Roman" w:cs="Times New Roman"/>
          <w:sz w:val="24"/>
          <w:szCs w:val="24"/>
        </w:rPr>
        <w:t xml:space="preserve">, че той </w:t>
      </w:r>
      <w:r w:rsidR="005863C6" w:rsidRPr="00DE2305">
        <w:rPr>
          <w:rFonts w:ascii="Times New Roman" w:hAnsi="Times New Roman" w:cs="Times New Roman"/>
          <w:sz w:val="24"/>
          <w:szCs w:val="24"/>
        </w:rPr>
        <w:t xml:space="preserve">все още не е тотално разрушен, все още центробежните и центростремителни сили в ЕС </w:t>
      </w:r>
      <w:r w:rsidR="001F3AD0" w:rsidRPr="00DE2305">
        <w:rPr>
          <w:rFonts w:ascii="Times New Roman" w:hAnsi="Times New Roman" w:cs="Times New Roman"/>
          <w:sz w:val="24"/>
          <w:szCs w:val="24"/>
        </w:rPr>
        <w:t>поддържат някакъв баланс</w:t>
      </w:r>
      <w:r w:rsidR="00A70107">
        <w:rPr>
          <w:rFonts w:ascii="Times New Roman" w:hAnsi="Times New Roman" w:cs="Times New Roman"/>
          <w:sz w:val="24"/>
          <w:szCs w:val="24"/>
        </w:rPr>
        <w:t>.</w:t>
      </w:r>
    </w:p>
    <w:p w:rsidR="00197FE1" w:rsidRPr="00DE2305" w:rsidRDefault="00197FE1" w:rsidP="00197FE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3AAC" w:rsidRPr="00633BDC" w:rsidRDefault="00633BDC" w:rsidP="00633BD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03AAC" w:rsidRPr="00633BDC">
        <w:rPr>
          <w:rFonts w:ascii="Times New Roman" w:hAnsi="Times New Roman" w:cs="Times New Roman"/>
          <w:b/>
          <w:sz w:val="24"/>
          <w:szCs w:val="24"/>
        </w:rPr>
        <w:t>Варианти за бъдещото развитие на ЕС. Стагнация на политическия съюз.</w:t>
      </w:r>
    </w:p>
    <w:p w:rsidR="00A408AD" w:rsidRDefault="00703AAC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305">
        <w:rPr>
          <w:rFonts w:ascii="Times New Roman" w:eastAsia="Times New Roman" w:hAnsi="Times New Roman" w:cs="Times New Roman"/>
          <w:sz w:val="24"/>
          <w:szCs w:val="24"/>
        </w:rPr>
        <w:t>Днес Европа се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 xml:space="preserve"> колебае между</w:t>
      </w:r>
      <w:r w:rsidRPr="00DE2305">
        <w:rPr>
          <w:rFonts w:ascii="Times New Roman" w:eastAsia="Times New Roman" w:hAnsi="Times New Roman" w:cs="Times New Roman"/>
          <w:sz w:val="24"/>
          <w:szCs w:val="24"/>
        </w:rPr>
        <w:t xml:space="preserve"> алтернативи, 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>нито една от които не е достатъч</w:t>
      </w:r>
      <w:r w:rsidR="00FD1281">
        <w:rPr>
          <w:rFonts w:ascii="Times New Roman" w:eastAsia="Times New Roman" w:hAnsi="Times New Roman" w:cs="Times New Roman"/>
          <w:sz w:val="24"/>
          <w:szCs w:val="24"/>
        </w:rPr>
        <w:t>но ясно изразена.</w:t>
      </w:r>
    </w:p>
    <w:p w:rsidR="00703AAC" w:rsidRPr="00A408AD" w:rsidRDefault="00B3657C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Алтернатива</w:t>
      </w:r>
      <w:r w:rsidR="00FD1281">
        <w:rPr>
          <w:rFonts w:ascii="Times New Roman" w:eastAsia="Times New Roman" w:hAnsi="Times New Roman" w:cs="Times New Roman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1281" w:rsidRPr="00F3369B">
        <w:rPr>
          <w:rFonts w:ascii="Times New Roman" w:eastAsia="Times New Roman" w:hAnsi="Times New Roman" w:cs="Times New Roman"/>
          <w:i/>
          <w:sz w:val="24"/>
          <w:szCs w:val="24"/>
        </w:rPr>
        <w:t>„</w:t>
      </w:r>
      <w:r w:rsidRPr="00F3369B">
        <w:rPr>
          <w:rFonts w:ascii="Times New Roman" w:eastAsia="Times New Roman" w:hAnsi="Times New Roman" w:cs="Times New Roman"/>
          <w:i/>
          <w:sz w:val="24"/>
          <w:szCs w:val="24"/>
        </w:rPr>
        <w:t xml:space="preserve">запазване на </w:t>
      </w:r>
      <w:r w:rsidR="00703AAC" w:rsidRPr="00F3369B">
        <w:rPr>
          <w:rFonts w:ascii="Times New Roman" w:eastAsia="Times New Roman" w:hAnsi="Times New Roman" w:cs="Times New Roman"/>
          <w:i/>
          <w:sz w:val="24"/>
          <w:szCs w:val="24"/>
        </w:rPr>
        <w:t>статуквото</w:t>
      </w:r>
      <w:r w:rsidR="00FD1281" w:rsidRPr="00F3369B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703AAC" w:rsidRPr="00DE2305">
        <w:rPr>
          <w:rFonts w:ascii="Times New Roman" w:eastAsia="Times New Roman" w:hAnsi="Times New Roman" w:cs="Times New Roman"/>
          <w:sz w:val="24"/>
          <w:szCs w:val="24"/>
        </w:rPr>
        <w:t xml:space="preserve"> – утвърдените европейски политически семейства</w:t>
      </w:r>
      <w:r w:rsidR="003A509B">
        <w:rPr>
          <w:rFonts w:ascii="Times New Roman" w:eastAsia="Times New Roman" w:hAnsi="Times New Roman" w:cs="Times New Roman"/>
          <w:sz w:val="24"/>
          <w:szCs w:val="24"/>
        </w:rPr>
        <w:t xml:space="preserve"> на десните и левите партии</w:t>
      </w:r>
      <w:r w:rsidR="00426C7C" w:rsidRPr="00DE23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3AAC" w:rsidRPr="00DE2305">
        <w:rPr>
          <w:rFonts w:ascii="Times New Roman" w:eastAsia="Times New Roman" w:hAnsi="Times New Roman" w:cs="Times New Roman"/>
          <w:sz w:val="24"/>
          <w:szCs w:val="24"/>
        </w:rPr>
        <w:t xml:space="preserve"> обединени около ценностите на съвременния либерализъм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 запазят ЕС в нас</w:t>
      </w:r>
      <w:r w:rsidR="00A408A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242A3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>ящия му вид</w:t>
      </w:r>
      <w:r w:rsidR="00703AAC" w:rsidRPr="00DE2305">
        <w:rPr>
          <w:rFonts w:ascii="Times New Roman" w:eastAsia="Times New Roman" w:hAnsi="Times New Roman" w:cs="Times New Roman"/>
          <w:sz w:val="24"/>
          <w:szCs w:val="24"/>
        </w:rPr>
        <w:t>. Тази алтернатива не отчита факта, че ако  определени ценности и идеи не отговарят на променящия се свят, те трябва да бъдат преосмислени и преформулирани като реални политики.</w:t>
      </w:r>
      <w:r w:rsidR="00426C7C" w:rsidRPr="00DE2305">
        <w:rPr>
          <w:sz w:val="24"/>
          <w:szCs w:val="24"/>
        </w:rPr>
        <w:t xml:space="preserve"> </w:t>
      </w:r>
      <w:r w:rsidR="00426C7C" w:rsidRPr="00DE2305">
        <w:rPr>
          <w:rFonts w:ascii="Times New Roman" w:hAnsi="Times New Roman" w:cs="Times New Roman"/>
          <w:sz w:val="24"/>
          <w:szCs w:val="24"/>
        </w:rPr>
        <w:t>Общото законодателство, общият пазар и общата парична единица не</w:t>
      </w:r>
      <w:r w:rsidR="00A70107">
        <w:rPr>
          <w:rFonts w:ascii="Times New Roman" w:hAnsi="Times New Roman" w:cs="Times New Roman"/>
          <w:sz w:val="24"/>
          <w:szCs w:val="24"/>
        </w:rPr>
        <w:t xml:space="preserve"> направиха единството на съюза.</w:t>
      </w:r>
      <w:r w:rsidR="00426C7C" w:rsidRPr="00DE2305">
        <w:rPr>
          <w:rFonts w:ascii="Times New Roman" w:hAnsi="Times New Roman" w:cs="Times New Roman"/>
          <w:sz w:val="24"/>
          <w:szCs w:val="24"/>
        </w:rPr>
        <w:t xml:space="preserve"> Историята показва, че съюзът е бил способен да преодолее кризите, когато са били зададени правилни краткосрочни и дългосрочни цели. Управлението на ЕС към </w:t>
      </w:r>
      <w:r w:rsidR="00426C7C" w:rsidRPr="00DE2305">
        <w:rPr>
          <w:rFonts w:ascii="Times New Roman" w:hAnsi="Times New Roman" w:cs="Times New Roman"/>
          <w:sz w:val="24"/>
          <w:szCs w:val="24"/>
        </w:rPr>
        <w:lastRenderedPageBreak/>
        <w:t xml:space="preserve">настоящия момент /и </w:t>
      </w:r>
      <w:r w:rsidR="00D5513F">
        <w:rPr>
          <w:rFonts w:ascii="Times New Roman" w:hAnsi="Times New Roman" w:cs="Times New Roman"/>
          <w:sz w:val="24"/>
          <w:szCs w:val="24"/>
        </w:rPr>
        <w:t xml:space="preserve">от страна на </w:t>
      </w:r>
      <w:r w:rsidR="00A70107">
        <w:rPr>
          <w:rFonts w:ascii="Times New Roman" w:hAnsi="Times New Roman" w:cs="Times New Roman"/>
          <w:sz w:val="24"/>
          <w:szCs w:val="24"/>
        </w:rPr>
        <w:t>междудържавните</w:t>
      </w:r>
      <w:r w:rsidR="00426C7C" w:rsidRPr="00DE2305">
        <w:rPr>
          <w:rFonts w:ascii="Times New Roman" w:hAnsi="Times New Roman" w:cs="Times New Roman"/>
          <w:sz w:val="24"/>
          <w:szCs w:val="24"/>
        </w:rPr>
        <w:t xml:space="preserve">, и </w:t>
      </w:r>
      <w:r w:rsidR="00D5513F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426C7C" w:rsidRPr="00DE2305">
        <w:rPr>
          <w:rFonts w:ascii="Times New Roman" w:hAnsi="Times New Roman" w:cs="Times New Roman"/>
          <w:sz w:val="24"/>
          <w:szCs w:val="24"/>
        </w:rPr>
        <w:t>наддържавните</w:t>
      </w:r>
      <w:proofErr w:type="spellEnd"/>
      <w:r w:rsidR="00426C7C" w:rsidRPr="00DE2305">
        <w:rPr>
          <w:rFonts w:ascii="Times New Roman" w:hAnsi="Times New Roman" w:cs="Times New Roman"/>
          <w:sz w:val="24"/>
          <w:szCs w:val="24"/>
        </w:rPr>
        <w:t xml:space="preserve"> органи/</w:t>
      </w:r>
      <w:r w:rsidR="00DB6DFB" w:rsidRPr="00DE2305">
        <w:rPr>
          <w:rFonts w:ascii="Times New Roman" w:hAnsi="Times New Roman" w:cs="Times New Roman"/>
          <w:sz w:val="24"/>
          <w:szCs w:val="24"/>
        </w:rPr>
        <w:t xml:space="preserve"> е </w:t>
      </w:r>
      <w:r w:rsidR="00426C7C" w:rsidRPr="00DE2305">
        <w:rPr>
          <w:rFonts w:ascii="Times New Roman" w:hAnsi="Times New Roman" w:cs="Times New Roman"/>
          <w:sz w:val="24"/>
          <w:szCs w:val="24"/>
        </w:rPr>
        <w:t xml:space="preserve"> с мисленето,</w:t>
      </w:r>
      <w:r w:rsidR="00A70107">
        <w:rPr>
          <w:rFonts w:ascii="Times New Roman" w:hAnsi="Times New Roman" w:cs="Times New Roman"/>
          <w:sz w:val="24"/>
          <w:szCs w:val="24"/>
        </w:rPr>
        <w:t xml:space="preserve"> </w:t>
      </w:r>
      <w:r w:rsidR="00426C7C" w:rsidRPr="00DE2305">
        <w:rPr>
          <w:rFonts w:ascii="Times New Roman" w:hAnsi="Times New Roman" w:cs="Times New Roman"/>
          <w:sz w:val="24"/>
          <w:szCs w:val="24"/>
        </w:rPr>
        <w:t xml:space="preserve">че  </w:t>
      </w:r>
      <w:r w:rsidR="00DB6DFB" w:rsidRPr="00DE2305">
        <w:rPr>
          <w:rFonts w:ascii="Times New Roman" w:hAnsi="Times New Roman" w:cs="Times New Roman"/>
          <w:sz w:val="24"/>
          <w:szCs w:val="24"/>
        </w:rPr>
        <w:t xml:space="preserve">се </w:t>
      </w:r>
      <w:r w:rsidR="00426C7C" w:rsidRPr="00DE2305">
        <w:rPr>
          <w:rFonts w:ascii="Times New Roman" w:hAnsi="Times New Roman" w:cs="Times New Roman"/>
          <w:sz w:val="24"/>
          <w:szCs w:val="24"/>
        </w:rPr>
        <w:t xml:space="preserve">управляват успешна корпорация в нормална международна среда без да </w:t>
      </w:r>
      <w:r w:rsidR="00DB6DFB" w:rsidRPr="00DE2305">
        <w:rPr>
          <w:rFonts w:ascii="Times New Roman" w:hAnsi="Times New Roman" w:cs="Times New Roman"/>
          <w:sz w:val="24"/>
          <w:szCs w:val="24"/>
        </w:rPr>
        <w:t>приеме</w:t>
      </w:r>
      <w:r w:rsidR="00426C7C" w:rsidRPr="00DE2305">
        <w:rPr>
          <w:rFonts w:ascii="Times New Roman" w:hAnsi="Times New Roman" w:cs="Times New Roman"/>
          <w:sz w:val="24"/>
          <w:szCs w:val="24"/>
        </w:rPr>
        <w:t xml:space="preserve"> факта, че на съюза е необходимо кризисно управление.</w:t>
      </w:r>
    </w:p>
    <w:p w:rsidR="00D5513F" w:rsidRDefault="00DB6DFB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305">
        <w:rPr>
          <w:rFonts w:ascii="Times New Roman" w:eastAsia="Times New Roman" w:hAnsi="Times New Roman" w:cs="Times New Roman"/>
          <w:sz w:val="24"/>
          <w:szCs w:val="24"/>
        </w:rPr>
        <w:t xml:space="preserve">Другата алтернатива е тази на </w:t>
      </w:r>
      <w:r w:rsidR="005863C6" w:rsidRPr="00DE2305">
        <w:rPr>
          <w:rFonts w:ascii="Times New Roman" w:eastAsia="Times New Roman" w:hAnsi="Times New Roman" w:cs="Times New Roman"/>
          <w:sz w:val="24"/>
          <w:szCs w:val="24"/>
        </w:rPr>
        <w:t>широка</w:t>
      </w:r>
      <w:r w:rsidR="00F14E98">
        <w:rPr>
          <w:rFonts w:ascii="Times New Roman" w:eastAsia="Times New Roman" w:hAnsi="Times New Roman" w:cs="Times New Roman"/>
          <w:sz w:val="24"/>
          <w:szCs w:val="24"/>
        </w:rPr>
        <w:t>та</w:t>
      </w:r>
      <w:r w:rsidR="005863C6" w:rsidRPr="00DE2305">
        <w:rPr>
          <w:rFonts w:ascii="Times New Roman" w:eastAsia="Times New Roman" w:hAnsi="Times New Roman" w:cs="Times New Roman"/>
          <w:sz w:val="24"/>
          <w:szCs w:val="24"/>
        </w:rPr>
        <w:t xml:space="preserve"> гама от противници</w:t>
      </w:r>
      <w:r w:rsidRPr="00DE2305">
        <w:rPr>
          <w:rFonts w:ascii="Times New Roman" w:eastAsia="Times New Roman" w:hAnsi="Times New Roman" w:cs="Times New Roman"/>
          <w:sz w:val="24"/>
          <w:szCs w:val="24"/>
        </w:rPr>
        <w:t xml:space="preserve"> на европейския икономически, пол</w:t>
      </w:r>
      <w:r w:rsidR="005863C6" w:rsidRPr="00DE2305">
        <w:rPr>
          <w:rFonts w:ascii="Times New Roman" w:eastAsia="Times New Roman" w:hAnsi="Times New Roman" w:cs="Times New Roman"/>
          <w:sz w:val="24"/>
          <w:szCs w:val="24"/>
        </w:rPr>
        <w:t>итически и ценностен модел, наричани</w:t>
      </w:r>
      <w:r w:rsidR="00F14E98">
        <w:rPr>
          <w:rFonts w:ascii="Times New Roman" w:eastAsia="Times New Roman" w:hAnsi="Times New Roman" w:cs="Times New Roman"/>
          <w:sz w:val="24"/>
          <w:szCs w:val="24"/>
        </w:rPr>
        <w:t xml:space="preserve"> за благозвучие </w:t>
      </w:r>
      <w:r w:rsidR="00F14E98" w:rsidRPr="00F3369B">
        <w:rPr>
          <w:rFonts w:ascii="Times New Roman" w:eastAsia="Times New Roman" w:hAnsi="Times New Roman" w:cs="Times New Roman"/>
          <w:i/>
          <w:sz w:val="24"/>
          <w:szCs w:val="24"/>
        </w:rPr>
        <w:t>„</w:t>
      </w:r>
      <w:proofErr w:type="spellStart"/>
      <w:r w:rsidR="00F14E98" w:rsidRPr="00F3369B">
        <w:rPr>
          <w:rFonts w:ascii="Times New Roman" w:eastAsia="Times New Roman" w:hAnsi="Times New Roman" w:cs="Times New Roman"/>
          <w:i/>
          <w:sz w:val="24"/>
          <w:szCs w:val="24"/>
        </w:rPr>
        <w:t>евроскептици</w:t>
      </w:r>
      <w:proofErr w:type="spellEnd"/>
      <w:r w:rsidRPr="00F3369B">
        <w:rPr>
          <w:rFonts w:ascii="Times New Roman" w:eastAsia="Times New Roman" w:hAnsi="Times New Roman" w:cs="Times New Roman"/>
          <w:i/>
          <w:sz w:val="24"/>
          <w:szCs w:val="24"/>
        </w:rPr>
        <w:t xml:space="preserve">“, но по същество </w:t>
      </w:r>
      <w:r w:rsidR="005863C6" w:rsidRPr="00F3369B">
        <w:rPr>
          <w:rFonts w:ascii="Times New Roman" w:eastAsia="Times New Roman" w:hAnsi="Times New Roman" w:cs="Times New Roman"/>
          <w:i/>
          <w:sz w:val="24"/>
          <w:szCs w:val="24"/>
        </w:rPr>
        <w:t>преобладаваща част от тях целят</w:t>
      </w:r>
      <w:r w:rsidR="00A70107">
        <w:rPr>
          <w:rFonts w:ascii="Times New Roman" w:eastAsia="Times New Roman" w:hAnsi="Times New Roman" w:cs="Times New Roman"/>
          <w:i/>
          <w:sz w:val="24"/>
          <w:szCs w:val="24"/>
        </w:rPr>
        <w:t xml:space="preserve"> пълно отричане на досегашните</w:t>
      </w:r>
      <w:r w:rsidRPr="00F3369B">
        <w:rPr>
          <w:rFonts w:ascii="Times New Roman" w:eastAsia="Times New Roman" w:hAnsi="Times New Roman" w:cs="Times New Roman"/>
          <w:i/>
          <w:sz w:val="24"/>
          <w:szCs w:val="24"/>
        </w:rPr>
        <w:t xml:space="preserve"> политически и икономически устои на проекта и връщане към концепцията за егоизма на нациите</w:t>
      </w:r>
      <w:r w:rsidR="00A70107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F3369B">
        <w:rPr>
          <w:rFonts w:ascii="Times New Roman" w:eastAsia="Times New Roman" w:hAnsi="Times New Roman" w:cs="Times New Roman"/>
          <w:i/>
          <w:sz w:val="24"/>
          <w:szCs w:val="24"/>
        </w:rPr>
        <w:t xml:space="preserve"> като водещ мотив в европейските отношения.</w:t>
      </w:r>
      <w:r w:rsidR="00D5513F">
        <w:rPr>
          <w:rFonts w:ascii="Times New Roman" w:eastAsia="Times New Roman" w:hAnsi="Times New Roman" w:cs="Times New Roman"/>
          <w:sz w:val="24"/>
          <w:szCs w:val="24"/>
        </w:rPr>
        <w:t xml:space="preserve"> Въпреки нарастващото политическо влияние на тези политически партии в националните държави и органите на ЕС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513F">
        <w:rPr>
          <w:rFonts w:ascii="Times New Roman" w:eastAsia="Times New Roman" w:hAnsi="Times New Roman" w:cs="Times New Roman"/>
          <w:sz w:val="24"/>
          <w:szCs w:val="24"/>
        </w:rPr>
        <w:t xml:space="preserve"> едва ли биха могли да реализират варианта за закриване на организацията. Прекалено тесни и трайни икономически и политически зависимости и интереси са изградени между държавите-членки на ЕС и трудно могат да бъдат разкъсани.</w:t>
      </w:r>
      <w:r w:rsidR="00047A2C">
        <w:rPr>
          <w:rFonts w:ascii="Times New Roman" w:eastAsia="Times New Roman" w:hAnsi="Times New Roman" w:cs="Times New Roman"/>
          <w:sz w:val="24"/>
          <w:szCs w:val="24"/>
        </w:rPr>
        <w:t xml:space="preserve"> Вероятността от осъществяването на тази алт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>е</w:t>
      </w:r>
      <w:r w:rsidR="00047A2C">
        <w:rPr>
          <w:rFonts w:ascii="Times New Roman" w:eastAsia="Times New Roman" w:hAnsi="Times New Roman" w:cs="Times New Roman"/>
          <w:sz w:val="24"/>
          <w:szCs w:val="24"/>
        </w:rPr>
        <w:t>рнатива е минимална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7A2C">
        <w:rPr>
          <w:rFonts w:ascii="Times New Roman" w:eastAsia="Times New Roman" w:hAnsi="Times New Roman" w:cs="Times New Roman"/>
          <w:sz w:val="24"/>
          <w:szCs w:val="24"/>
        </w:rPr>
        <w:t>- Европа е отишл</w:t>
      </w:r>
      <w:r w:rsidR="00D67F40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47A2C">
        <w:rPr>
          <w:rFonts w:ascii="Times New Roman" w:eastAsia="Times New Roman" w:hAnsi="Times New Roman" w:cs="Times New Roman"/>
          <w:sz w:val="24"/>
          <w:szCs w:val="24"/>
        </w:rPr>
        <w:t xml:space="preserve"> твърде далеч напред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>,</w:t>
      </w:r>
      <w:r w:rsidR="00047A2C">
        <w:rPr>
          <w:rFonts w:ascii="Times New Roman" w:eastAsia="Times New Roman" w:hAnsi="Times New Roman" w:cs="Times New Roman"/>
          <w:sz w:val="24"/>
          <w:szCs w:val="24"/>
        </w:rPr>
        <w:t xml:space="preserve"> за да се върне към ерата на н</w:t>
      </w:r>
      <w:r w:rsidR="00D67F40">
        <w:rPr>
          <w:rFonts w:ascii="Times New Roman" w:eastAsia="Times New Roman" w:hAnsi="Times New Roman" w:cs="Times New Roman"/>
          <w:sz w:val="24"/>
          <w:szCs w:val="24"/>
        </w:rPr>
        <w:t>ацио</w:t>
      </w:r>
      <w:r w:rsidR="00047A2C">
        <w:rPr>
          <w:rFonts w:ascii="Times New Roman" w:eastAsia="Times New Roman" w:hAnsi="Times New Roman" w:cs="Times New Roman"/>
          <w:sz w:val="24"/>
          <w:szCs w:val="24"/>
        </w:rPr>
        <w:t>налните държави.</w:t>
      </w:r>
    </w:p>
    <w:p w:rsidR="00DB6DFB" w:rsidRDefault="00D5513F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Третата</w:t>
      </w:r>
      <w:r w:rsidR="00397C7E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най-вероятна алтернатива е алтернативата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>, която може да бъде наречена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69D">
        <w:rPr>
          <w:rFonts w:ascii="Times New Roman" w:eastAsia="Times New Roman" w:hAnsi="Times New Roman" w:cs="Times New Roman"/>
          <w:i/>
          <w:sz w:val="24"/>
          <w:szCs w:val="24"/>
        </w:rPr>
        <w:t>„разумния егоизъм на нациите“</w:t>
      </w:r>
      <w:r w:rsidR="009242A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942D7">
        <w:rPr>
          <w:rFonts w:ascii="Times New Roman" w:eastAsia="Times New Roman" w:hAnsi="Times New Roman" w:cs="Times New Roman"/>
          <w:sz w:val="24"/>
          <w:szCs w:val="24"/>
        </w:rPr>
        <w:t>или вариант на рестрикции в организацията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67F40">
        <w:rPr>
          <w:rFonts w:ascii="Times New Roman" w:eastAsia="Times New Roman" w:hAnsi="Times New Roman" w:cs="Times New Roman"/>
          <w:sz w:val="24"/>
          <w:szCs w:val="24"/>
        </w:rPr>
        <w:t xml:space="preserve">забавяне на политическите интеграционни процеси, 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>връщане към нача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>ла на междудържавните отношения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>, които са</w:t>
      </w:r>
      <w:r w:rsidR="00F14E98">
        <w:rPr>
          <w:rFonts w:ascii="Times New Roman" w:eastAsia="Times New Roman" w:hAnsi="Times New Roman" w:cs="Times New Roman"/>
          <w:sz w:val="24"/>
          <w:szCs w:val="24"/>
        </w:rPr>
        <w:t xml:space="preserve"> приемлив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>и както за привържениците, така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 xml:space="preserve"> и за противниците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 xml:space="preserve"> на ЕС. Този вариант предполага</w:t>
      </w:r>
      <w:r w:rsidR="00066EB5">
        <w:rPr>
          <w:rFonts w:ascii="Times New Roman" w:eastAsia="Times New Roman" w:hAnsi="Times New Roman" w:cs="Times New Roman"/>
          <w:sz w:val="24"/>
          <w:szCs w:val="24"/>
        </w:rPr>
        <w:t xml:space="preserve"> значително снижаване на темповете на изграждане на политически съюз, връщане на д</w:t>
      </w:r>
      <w:r w:rsidR="00F3369B">
        <w:rPr>
          <w:rFonts w:ascii="Times New Roman" w:eastAsia="Times New Roman" w:hAnsi="Times New Roman" w:cs="Times New Roman"/>
          <w:sz w:val="24"/>
          <w:szCs w:val="24"/>
        </w:rPr>
        <w:t>ържавите на част от суверенитета</w:t>
      </w:r>
      <w:r w:rsidR="00066EB5">
        <w:rPr>
          <w:rFonts w:ascii="Times New Roman" w:eastAsia="Times New Roman" w:hAnsi="Times New Roman" w:cs="Times New Roman"/>
          <w:sz w:val="24"/>
          <w:szCs w:val="24"/>
        </w:rPr>
        <w:t xml:space="preserve"> им в сферата на външните отношения</w:t>
      </w:r>
      <w:r w:rsidR="004942D7">
        <w:rPr>
          <w:rFonts w:ascii="Times New Roman" w:eastAsia="Times New Roman" w:hAnsi="Times New Roman" w:cs="Times New Roman"/>
          <w:sz w:val="24"/>
          <w:szCs w:val="24"/>
        </w:rPr>
        <w:t>, икономиката и финансите</w:t>
      </w:r>
      <w:r w:rsidR="00066EB5">
        <w:rPr>
          <w:rFonts w:ascii="Times New Roman" w:eastAsia="Times New Roman" w:hAnsi="Times New Roman" w:cs="Times New Roman"/>
          <w:sz w:val="24"/>
          <w:szCs w:val="24"/>
        </w:rPr>
        <w:t xml:space="preserve"> и сигурността, замразяване на процесите на разширение на ЕС,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 xml:space="preserve">ревизия на съществуващите досега институционални форми на </w:t>
      </w:r>
      <w:r w:rsidR="00F14E98">
        <w:rPr>
          <w:rFonts w:ascii="Times New Roman" w:eastAsia="Times New Roman" w:hAnsi="Times New Roman" w:cs="Times New Roman"/>
          <w:sz w:val="24"/>
          <w:szCs w:val="24"/>
        </w:rPr>
        <w:t>„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>засилено сътрудничество</w:t>
      </w:r>
      <w:r w:rsidR="00F14E9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B4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57C">
        <w:rPr>
          <w:rFonts w:ascii="Times New Roman" w:eastAsia="Times New Roman" w:hAnsi="Times New Roman" w:cs="Times New Roman"/>
          <w:sz w:val="24"/>
          <w:szCs w:val="24"/>
        </w:rPr>
        <w:t>- Еврозоната и Шенгенската зона.</w:t>
      </w:r>
    </w:p>
    <w:p w:rsidR="00385810" w:rsidRDefault="00385810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Шансовете да бъде запазен, но </w:t>
      </w:r>
      <w:r w:rsidR="00A042AC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>реформиран</w:t>
      </w:r>
      <w:r w:rsidR="00A04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ЕС ще бъдат  големи дотогава докато институциите , съставляващи ядрото на организацията не бъдат разрушени. На първо място сред тях поставям еврозоната.</w:t>
      </w:r>
      <w:r w:rsidRPr="003858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Каквито и да са критиките към ЕС,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никой досега не е поискал излизане от нея, тъй като икономическите и социалните последици биха били изключително тежки.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 си спомним 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какви </w:t>
      </w:r>
      <w:r w:rsidR="004D7E07">
        <w:rPr>
          <w:rFonts w:ascii="Times New Roman" w:eastAsia="Times New Roman" w:hAnsi="Times New Roman" w:cs="Times New Roman"/>
          <w:sz w:val="24"/>
          <w:szCs w:val="24"/>
        </w:rPr>
        <w:t>политичес</w:t>
      </w:r>
      <w:r w:rsidR="00A042AC">
        <w:rPr>
          <w:rFonts w:ascii="Times New Roman" w:eastAsia="Times New Roman" w:hAnsi="Times New Roman" w:cs="Times New Roman"/>
          <w:sz w:val="24"/>
          <w:szCs w:val="24"/>
        </w:rPr>
        <w:t xml:space="preserve">ки 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усилия </w:t>
      </w:r>
      <w:r w:rsidR="00A042AC">
        <w:rPr>
          <w:rFonts w:ascii="Times New Roman" w:eastAsia="Times New Roman" w:hAnsi="Times New Roman" w:cs="Times New Roman"/>
          <w:sz w:val="24"/>
          <w:szCs w:val="24"/>
        </w:rPr>
        <w:t>и финансови ресурси се в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>ложиха и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2AC">
        <w:rPr>
          <w:rFonts w:ascii="Times New Roman" w:eastAsia="Times New Roman" w:hAnsi="Times New Roman" w:cs="Times New Roman"/>
          <w:sz w:val="24"/>
          <w:szCs w:val="24"/>
        </w:rPr>
        <w:t>п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>родължават да се влагат за това,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 Гърция да остане във валутния блок. Това, което свързва тези страни </w:t>
      </w:r>
      <w:r w:rsidR="00F3369B">
        <w:rPr>
          <w:rFonts w:ascii="Times New Roman" w:eastAsia="Times New Roman" w:hAnsi="Times New Roman" w:cs="Times New Roman"/>
          <w:sz w:val="24"/>
          <w:szCs w:val="24"/>
        </w:rPr>
        <w:t>в икономиката</w:t>
      </w:r>
      <w:r w:rsidR="00A042AC">
        <w:rPr>
          <w:rFonts w:ascii="Times New Roman" w:eastAsia="Times New Roman" w:hAnsi="Times New Roman" w:cs="Times New Roman"/>
          <w:sz w:val="24"/>
          <w:szCs w:val="24"/>
        </w:rPr>
        <w:t>,</w:t>
      </w:r>
      <w:r w:rsidR="00F33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8C8">
        <w:rPr>
          <w:rFonts w:ascii="Times New Roman" w:eastAsia="Times New Roman" w:hAnsi="Times New Roman" w:cs="Times New Roman"/>
          <w:sz w:val="24"/>
          <w:szCs w:val="24"/>
        </w:rPr>
        <w:t xml:space="preserve">е много </w:t>
      </w:r>
      <w:r w:rsidR="00A042AC">
        <w:rPr>
          <w:rFonts w:ascii="Times New Roman" w:eastAsia="Times New Roman" w:hAnsi="Times New Roman" w:cs="Times New Roman"/>
          <w:sz w:val="24"/>
          <w:szCs w:val="24"/>
        </w:rPr>
        <w:t>повече</w:t>
      </w:r>
      <w:r w:rsidR="00A70107">
        <w:rPr>
          <w:rFonts w:ascii="Times New Roman" w:eastAsia="Times New Roman" w:hAnsi="Times New Roman" w:cs="Times New Roman"/>
          <w:sz w:val="24"/>
          <w:szCs w:val="24"/>
        </w:rPr>
        <w:t xml:space="preserve"> от това</w:t>
      </w:r>
      <w:r w:rsidR="00F3369B">
        <w:rPr>
          <w:rFonts w:ascii="Times New Roman" w:eastAsia="Times New Roman" w:hAnsi="Times New Roman" w:cs="Times New Roman"/>
          <w:sz w:val="24"/>
          <w:szCs w:val="24"/>
        </w:rPr>
        <w:t>, което ги разединява в политиката.</w:t>
      </w:r>
    </w:p>
    <w:p w:rsidR="007464AA" w:rsidRPr="005D18C8" w:rsidRDefault="007464AA" w:rsidP="00197F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Едва ли има </w:t>
      </w:r>
      <w:r w:rsidR="004D7E07">
        <w:rPr>
          <w:rFonts w:ascii="Times New Roman" w:eastAsia="Times New Roman" w:hAnsi="Times New Roman" w:cs="Times New Roman"/>
          <w:sz w:val="24"/>
          <w:szCs w:val="24"/>
        </w:rPr>
        <w:t>нещо по-разумно в настоящия момент от свикването на междуправителствена конференция за приемане на поправки към действащия лисабонски договор. Това ще ус</w:t>
      </w:r>
      <w:r w:rsidR="00577E04">
        <w:rPr>
          <w:rFonts w:ascii="Times New Roman" w:eastAsia="Times New Roman" w:hAnsi="Times New Roman" w:cs="Times New Roman"/>
          <w:sz w:val="24"/>
          <w:szCs w:val="24"/>
        </w:rPr>
        <w:t xml:space="preserve">покои </w:t>
      </w:r>
      <w:proofErr w:type="spellStart"/>
      <w:r w:rsidR="00577E04">
        <w:rPr>
          <w:rFonts w:ascii="Times New Roman" w:eastAsia="Times New Roman" w:hAnsi="Times New Roman" w:cs="Times New Roman"/>
          <w:sz w:val="24"/>
          <w:szCs w:val="24"/>
        </w:rPr>
        <w:t>евроскептичните</w:t>
      </w:r>
      <w:proofErr w:type="spellEnd"/>
      <w:r w:rsidR="00577E04">
        <w:rPr>
          <w:rFonts w:ascii="Times New Roman" w:eastAsia="Times New Roman" w:hAnsi="Times New Roman" w:cs="Times New Roman"/>
          <w:sz w:val="24"/>
          <w:szCs w:val="24"/>
        </w:rPr>
        <w:t xml:space="preserve"> настроения</w:t>
      </w:r>
      <w:r w:rsidR="004D7E07">
        <w:rPr>
          <w:rFonts w:ascii="Times New Roman" w:eastAsia="Times New Roman" w:hAnsi="Times New Roman" w:cs="Times New Roman"/>
          <w:sz w:val="24"/>
          <w:szCs w:val="24"/>
        </w:rPr>
        <w:t xml:space="preserve"> и ще даде възможност за спокойно договаряне по спорните въпроси на бъдещето на ЕС.</w:t>
      </w:r>
    </w:p>
    <w:p w:rsidR="00385810" w:rsidRPr="009075FA" w:rsidRDefault="00385810" w:rsidP="00197FE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4E98" w:rsidRPr="00633BDC" w:rsidRDefault="00633BDC" w:rsidP="00633B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="00F14E98" w:rsidRPr="00633BDC">
        <w:rPr>
          <w:rFonts w:ascii="Times New Roman" w:eastAsia="Times New Roman" w:hAnsi="Times New Roman" w:cs="Times New Roman"/>
          <w:b/>
          <w:sz w:val="24"/>
          <w:szCs w:val="24"/>
        </w:rPr>
        <w:t>Заключение</w:t>
      </w:r>
    </w:p>
    <w:p w:rsidR="00DE6F5D" w:rsidRPr="00A70107" w:rsidRDefault="00D84F7E" w:rsidP="00DE6F5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D84F7E">
        <w:rPr>
          <w:rFonts w:ascii="Times New Roman" w:eastAsia="MinionPro-Regular" w:hAnsi="Times New Roman" w:cs="Times New Roman"/>
          <w:sz w:val="24"/>
          <w:szCs w:val="24"/>
        </w:rPr>
        <w:t xml:space="preserve">Способността на ЕС да </w:t>
      </w:r>
      <w:r w:rsidR="00A70107">
        <w:rPr>
          <w:rFonts w:ascii="Times New Roman" w:eastAsia="MinionPro-Regular" w:hAnsi="Times New Roman" w:cs="Times New Roman"/>
          <w:sz w:val="24"/>
          <w:szCs w:val="24"/>
        </w:rPr>
        <w:t>запази постигнатото и</w:t>
      </w:r>
      <w:r w:rsidRPr="00D84F7E">
        <w:rPr>
          <w:rFonts w:ascii="Times New Roman" w:eastAsia="MinionPro-Regular" w:hAnsi="Times New Roman" w:cs="Times New Roman"/>
          <w:sz w:val="24"/>
          <w:szCs w:val="24"/>
        </w:rPr>
        <w:t xml:space="preserve"> да оцелява в кризи е поставена на изпитание.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F14E98" w:rsidRPr="00F14E98">
        <w:rPr>
          <w:rFonts w:ascii="Times New Roman" w:eastAsia="MinionPro-Regular" w:hAnsi="Times New Roman" w:cs="Times New Roman"/>
          <w:sz w:val="24"/>
          <w:szCs w:val="24"/>
        </w:rPr>
        <w:t>ЕС е достигнал точка, от която не може да продължи по същия начин</w:t>
      </w:r>
      <w:r w:rsidR="00A70107">
        <w:rPr>
          <w:rFonts w:ascii="Times New Roman" w:eastAsia="MinionPro-Regular" w:hAnsi="Times New Roman" w:cs="Times New Roman"/>
          <w:sz w:val="24"/>
          <w:szCs w:val="24"/>
        </w:rPr>
        <w:t>,</w:t>
      </w:r>
      <w:r w:rsidR="00F14E98" w:rsidRPr="00F14E98">
        <w:rPr>
          <w:rFonts w:ascii="Times New Roman" w:eastAsia="MinionPro-Regular" w:hAnsi="Times New Roman" w:cs="Times New Roman"/>
          <w:sz w:val="24"/>
          <w:szCs w:val="24"/>
        </w:rPr>
        <w:t xml:space="preserve"> както досега.</w:t>
      </w:r>
      <w:r w:rsidR="00F14E98">
        <w:rPr>
          <w:rFonts w:ascii="Times New Roman" w:eastAsia="MinionPro-Regular" w:hAnsi="Times New Roman" w:cs="Times New Roman"/>
          <w:sz w:val="24"/>
          <w:szCs w:val="24"/>
        </w:rPr>
        <w:t xml:space="preserve"> Това все повече се осъзнава и от върховете, и от „низините“. </w:t>
      </w:r>
      <w:r w:rsidRPr="00D84F7E">
        <w:rPr>
          <w:rFonts w:ascii="Times New Roman" w:eastAsia="MinionPro-Regular" w:hAnsi="Times New Roman" w:cs="Times New Roman"/>
          <w:sz w:val="24"/>
          <w:szCs w:val="24"/>
        </w:rPr>
        <w:t>Евро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пейският съюз </w:t>
      </w:r>
      <w:r w:rsidRPr="00D84F7E">
        <w:rPr>
          <w:rFonts w:ascii="Times New Roman" w:eastAsia="MinionPro-Regular" w:hAnsi="Times New Roman" w:cs="Times New Roman"/>
          <w:sz w:val="24"/>
          <w:szCs w:val="24"/>
        </w:rPr>
        <w:t xml:space="preserve"> има нужда от нови правила и преразпределение на компетенциите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между органите на организацията, между националните държави и наднационалните власти.</w:t>
      </w:r>
      <w:r w:rsidR="00A042AC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Реалистичната оценка на реакцията на кризата от ръководителите на държавите-членки, </w:t>
      </w:r>
      <w:r w:rsidR="00A70107">
        <w:rPr>
          <w:rFonts w:ascii="Times New Roman" w:eastAsia="MinionPro-Regular" w:hAnsi="Times New Roman" w:cs="Times New Roman"/>
          <w:sz w:val="24"/>
          <w:szCs w:val="24"/>
        </w:rPr>
        <w:t>на наднационалните органи на ЕС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е, че те основно „гасят пожари“</w:t>
      </w:r>
      <w:r w:rsidRPr="00FD1281">
        <w:rPr>
          <w:rFonts w:ascii="Times New Roman" w:eastAsia="MinionPro-Regular" w:hAnsi="Times New Roman" w:cs="Times New Roman"/>
          <w:sz w:val="24"/>
          <w:szCs w:val="24"/>
        </w:rPr>
        <w:t xml:space="preserve">. </w:t>
      </w:r>
      <w:r w:rsidR="00FD1281">
        <w:rPr>
          <w:rFonts w:ascii="Times New Roman" w:eastAsia="MinionPro-Regular" w:hAnsi="Times New Roman" w:cs="Times New Roman"/>
          <w:sz w:val="24"/>
          <w:szCs w:val="24"/>
        </w:rPr>
        <w:t>Затова е н</w:t>
      </w:r>
      <w:r w:rsidR="00FD1281" w:rsidRPr="00FD1281">
        <w:rPr>
          <w:rFonts w:ascii="Times New Roman" w:eastAsia="MinionPro-Regular" w:hAnsi="Times New Roman" w:cs="Times New Roman"/>
          <w:sz w:val="24"/>
          <w:szCs w:val="24"/>
        </w:rPr>
        <w:t xml:space="preserve">еобходим  </w:t>
      </w:r>
      <w:r w:rsidR="00FD1281" w:rsidRPr="00FD1281">
        <w:rPr>
          <w:rFonts w:ascii="Times New Roman" w:eastAsia="MinionPro-Regular" w:hAnsi="Times New Roman" w:cs="Times New Roman"/>
          <w:sz w:val="24"/>
          <w:szCs w:val="24"/>
        </w:rPr>
        <w:lastRenderedPageBreak/>
        <w:t>открит дебат по въпроса за бъдещето на организаци</w:t>
      </w:r>
      <w:r w:rsidR="00A70107">
        <w:rPr>
          <w:rFonts w:ascii="Times New Roman" w:eastAsia="MinionPro-Regular" w:hAnsi="Times New Roman" w:cs="Times New Roman"/>
          <w:sz w:val="24"/>
          <w:szCs w:val="24"/>
        </w:rPr>
        <w:t>ята</w:t>
      </w:r>
      <w:r w:rsidR="00FD1281" w:rsidRPr="00FD1281">
        <w:rPr>
          <w:rFonts w:ascii="Times New Roman" w:eastAsia="MinionPro-Regular" w:hAnsi="Times New Roman" w:cs="Times New Roman"/>
          <w:sz w:val="24"/>
          <w:szCs w:val="24"/>
        </w:rPr>
        <w:t xml:space="preserve"> –</w:t>
      </w:r>
      <w:r w:rsidR="00A70107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FD1281" w:rsidRPr="00FD1281">
        <w:rPr>
          <w:rFonts w:ascii="Times New Roman" w:eastAsia="MinionPro-Regular" w:hAnsi="Times New Roman" w:cs="Times New Roman"/>
          <w:sz w:val="24"/>
          <w:szCs w:val="24"/>
        </w:rPr>
        <w:t xml:space="preserve">експертен, политически, </w:t>
      </w:r>
      <w:r w:rsidR="00FD1281">
        <w:rPr>
          <w:rFonts w:ascii="Times New Roman" w:eastAsia="MinionPro-Regular" w:hAnsi="Times New Roman" w:cs="Times New Roman"/>
          <w:sz w:val="24"/>
          <w:szCs w:val="24"/>
        </w:rPr>
        <w:t>ценностен, който да бъде в основата на проактивните действия на организацията.</w:t>
      </w:r>
      <w:bookmarkStart w:id="0" w:name="_GoBack"/>
      <w:bookmarkEnd w:id="0"/>
    </w:p>
    <w:sectPr w:rsidR="00DE6F5D" w:rsidRPr="00A7010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81C" w:rsidRDefault="00D7381C" w:rsidP="007A228A">
      <w:pPr>
        <w:spacing w:after="0" w:line="240" w:lineRule="auto"/>
      </w:pPr>
      <w:r>
        <w:separator/>
      </w:r>
    </w:p>
  </w:endnote>
  <w:endnote w:type="continuationSeparator" w:id="0">
    <w:p w:rsidR="00D7381C" w:rsidRDefault="00D7381C" w:rsidP="007A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640709"/>
      <w:docPartObj>
        <w:docPartGallery w:val="Page Numbers (Bottom of Page)"/>
        <w:docPartUnique/>
      </w:docPartObj>
    </w:sdtPr>
    <w:sdtEndPr/>
    <w:sdtContent>
      <w:p w:rsidR="009075FA" w:rsidRDefault="009075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F79">
          <w:rPr>
            <w:noProof/>
          </w:rPr>
          <w:t>9</w:t>
        </w:r>
        <w:r>
          <w:fldChar w:fldCharType="end"/>
        </w:r>
      </w:p>
    </w:sdtContent>
  </w:sdt>
  <w:p w:rsidR="009075FA" w:rsidRDefault="009075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81C" w:rsidRDefault="00D7381C" w:rsidP="007A228A">
      <w:pPr>
        <w:spacing w:after="0" w:line="240" w:lineRule="auto"/>
      </w:pPr>
      <w:r>
        <w:separator/>
      </w:r>
    </w:p>
  </w:footnote>
  <w:footnote w:type="continuationSeparator" w:id="0">
    <w:p w:rsidR="00D7381C" w:rsidRDefault="00D7381C" w:rsidP="007A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28A" w:rsidRDefault="007A228A">
    <w:pPr>
      <w:pStyle w:val="a4"/>
      <w:jc w:val="right"/>
    </w:pPr>
  </w:p>
  <w:p w:rsidR="007A228A" w:rsidRDefault="007A22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953"/>
    <w:multiLevelType w:val="hybridMultilevel"/>
    <w:tmpl w:val="D78A5F6E"/>
    <w:lvl w:ilvl="0" w:tplc="98A45D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9015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8AF2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1458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C1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6215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870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42FA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8E8E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5AE05EA"/>
    <w:multiLevelType w:val="hybridMultilevel"/>
    <w:tmpl w:val="3FE4812A"/>
    <w:lvl w:ilvl="0" w:tplc="8E026A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F472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6245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867B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D6A4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0A2E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5E45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F893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0E2C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51299E"/>
    <w:multiLevelType w:val="hybridMultilevel"/>
    <w:tmpl w:val="97ECBE04"/>
    <w:lvl w:ilvl="0" w:tplc="4558A7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CEF1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FA2B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D491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DA7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BA66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4AFB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DC59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B88D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E473CE2"/>
    <w:multiLevelType w:val="hybridMultilevel"/>
    <w:tmpl w:val="02445610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80A36"/>
    <w:multiLevelType w:val="hybridMultilevel"/>
    <w:tmpl w:val="DA42C926"/>
    <w:lvl w:ilvl="0" w:tplc="240C4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F6E00"/>
    <w:multiLevelType w:val="hybridMultilevel"/>
    <w:tmpl w:val="AB32318E"/>
    <w:lvl w:ilvl="0" w:tplc="65A838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F29B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FC68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D487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90A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1C33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0292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B81A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48B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4285BFD"/>
    <w:multiLevelType w:val="hybridMultilevel"/>
    <w:tmpl w:val="8EA4D10A"/>
    <w:lvl w:ilvl="0" w:tplc="06903F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821D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AE30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D4C4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5047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441C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DEE6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B8F4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90F5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7A1280"/>
    <w:multiLevelType w:val="hybridMultilevel"/>
    <w:tmpl w:val="9956EAE8"/>
    <w:lvl w:ilvl="0" w:tplc="0402000F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14F10"/>
    <w:multiLevelType w:val="hybridMultilevel"/>
    <w:tmpl w:val="A482C2D6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3736A"/>
    <w:multiLevelType w:val="hybridMultilevel"/>
    <w:tmpl w:val="DEE47486"/>
    <w:lvl w:ilvl="0" w:tplc="ADAC43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C427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0E21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6A6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7CB0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DC01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1245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2C45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809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89C6F3F"/>
    <w:multiLevelType w:val="hybridMultilevel"/>
    <w:tmpl w:val="0D689EA2"/>
    <w:lvl w:ilvl="0" w:tplc="4E78C6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4640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F409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880E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5AFC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06C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5EA6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587E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2E8F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D941F07"/>
    <w:multiLevelType w:val="hybridMultilevel"/>
    <w:tmpl w:val="051E91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B759D"/>
    <w:multiLevelType w:val="hybridMultilevel"/>
    <w:tmpl w:val="07DE0B0C"/>
    <w:lvl w:ilvl="0" w:tplc="0402000F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A44E5"/>
    <w:multiLevelType w:val="hybridMultilevel"/>
    <w:tmpl w:val="92DA2096"/>
    <w:lvl w:ilvl="0" w:tplc="89C615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86B6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4017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4A1D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BE58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A4D3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5669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8A30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B07A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12F65B4"/>
    <w:multiLevelType w:val="hybridMultilevel"/>
    <w:tmpl w:val="21CA99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5F93"/>
    <w:multiLevelType w:val="hybridMultilevel"/>
    <w:tmpl w:val="93246294"/>
    <w:lvl w:ilvl="0" w:tplc="38AEB3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78D1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E56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28FD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C29A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8E3B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50A2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FAAB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8822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4D26B16"/>
    <w:multiLevelType w:val="hybridMultilevel"/>
    <w:tmpl w:val="E4262920"/>
    <w:lvl w:ilvl="0" w:tplc="F8E64E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020D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FEC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2035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00D2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AC61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CE70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B259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04F7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8010F46"/>
    <w:multiLevelType w:val="hybridMultilevel"/>
    <w:tmpl w:val="57AE0F4C"/>
    <w:lvl w:ilvl="0" w:tplc="4FE221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D897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02C8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76D4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E2D9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6C4F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06D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B663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AC3C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83E2BB8"/>
    <w:multiLevelType w:val="hybridMultilevel"/>
    <w:tmpl w:val="EE0E43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37F84"/>
    <w:multiLevelType w:val="hybridMultilevel"/>
    <w:tmpl w:val="A02AF274"/>
    <w:lvl w:ilvl="0" w:tplc="098A75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FA91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66E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281E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3E5A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5C05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1252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2A01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924C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ED33677"/>
    <w:multiLevelType w:val="hybridMultilevel"/>
    <w:tmpl w:val="5A7A8A10"/>
    <w:lvl w:ilvl="0" w:tplc="F44210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1C6B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D01B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FEC8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AA06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3EDD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788C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723C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70A7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EE15635"/>
    <w:multiLevelType w:val="hybridMultilevel"/>
    <w:tmpl w:val="E4A8B8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142A8"/>
    <w:multiLevelType w:val="hybridMultilevel"/>
    <w:tmpl w:val="9BC8B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E157C"/>
    <w:multiLevelType w:val="hybridMultilevel"/>
    <w:tmpl w:val="94BA14E2"/>
    <w:lvl w:ilvl="0" w:tplc="8C6C8DA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715359"/>
    <w:multiLevelType w:val="hybridMultilevel"/>
    <w:tmpl w:val="881E6BA4"/>
    <w:lvl w:ilvl="0" w:tplc="F4A279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EAF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2423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5883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86E9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96E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C849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D058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8478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15"/>
  </w:num>
  <w:num w:numId="6">
    <w:abstractNumId w:val="9"/>
  </w:num>
  <w:num w:numId="7">
    <w:abstractNumId w:val="0"/>
  </w:num>
  <w:num w:numId="8">
    <w:abstractNumId w:val="19"/>
  </w:num>
  <w:num w:numId="9">
    <w:abstractNumId w:val="16"/>
  </w:num>
  <w:num w:numId="10">
    <w:abstractNumId w:val="1"/>
  </w:num>
  <w:num w:numId="11">
    <w:abstractNumId w:val="2"/>
  </w:num>
  <w:num w:numId="12">
    <w:abstractNumId w:val="17"/>
  </w:num>
  <w:num w:numId="13">
    <w:abstractNumId w:val="10"/>
  </w:num>
  <w:num w:numId="14">
    <w:abstractNumId w:val="13"/>
  </w:num>
  <w:num w:numId="15">
    <w:abstractNumId w:val="20"/>
  </w:num>
  <w:num w:numId="16">
    <w:abstractNumId w:val="6"/>
  </w:num>
  <w:num w:numId="17">
    <w:abstractNumId w:val="8"/>
  </w:num>
  <w:num w:numId="18">
    <w:abstractNumId w:val="14"/>
  </w:num>
  <w:num w:numId="19">
    <w:abstractNumId w:val="4"/>
  </w:num>
  <w:num w:numId="20">
    <w:abstractNumId w:val="23"/>
  </w:num>
  <w:num w:numId="21">
    <w:abstractNumId w:val="3"/>
  </w:num>
  <w:num w:numId="22">
    <w:abstractNumId w:val="12"/>
  </w:num>
  <w:num w:numId="23">
    <w:abstractNumId w:val="7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A8"/>
    <w:rsid w:val="00016D0C"/>
    <w:rsid w:val="0002582D"/>
    <w:rsid w:val="00047A2C"/>
    <w:rsid w:val="00053B66"/>
    <w:rsid w:val="00066EB5"/>
    <w:rsid w:val="000865C6"/>
    <w:rsid w:val="001063B1"/>
    <w:rsid w:val="00123135"/>
    <w:rsid w:val="0012577C"/>
    <w:rsid w:val="0013674D"/>
    <w:rsid w:val="00136759"/>
    <w:rsid w:val="00170F94"/>
    <w:rsid w:val="00197FE1"/>
    <w:rsid w:val="001D7A21"/>
    <w:rsid w:val="001F3AD0"/>
    <w:rsid w:val="002F2C90"/>
    <w:rsid w:val="002F6696"/>
    <w:rsid w:val="0030611B"/>
    <w:rsid w:val="0032157F"/>
    <w:rsid w:val="00336C8C"/>
    <w:rsid w:val="00371998"/>
    <w:rsid w:val="00381A1D"/>
    <w:rsid w:val="00385810"/>
    <w:rsid w:val="00397C7E"/>
    <w:rsid w:val="003A074F"/>
    <w:rsid w:val="003A509B"/>
    <w:rsid w:val="003D31FF"/>
    <w:rsid w:val="003D4D8C"/>
    <w:rsid w:val="00426C7C"/>
    <w:rsid w:val="004857B4"/>
    <w:rsid w:val="004942D7"/>
    <w:rsid w:val="00497379"/>
    <w:rsid w:val="004D5A00"/>
    <w:rsid w:val="004D7E07"/>
    <w:rsid w:val="004E7BE3"/>
    <w:rsid w:val="00511F41"/>
    <w:rsid w:val="00550256"/>
    <w:rsid w:val="00577E04"/>
    <w:rsid w:val="005863C6"/>
    <w:rsid w:val="00594256"/>
    <w:rsid w:val="005965A9"/>
    <w:rsid w:val="005F0859"/>
    <w:rsid w:val="005F0F79"/>
    <w:rsid w:val="00632D94"/>
    <w:rsid w:val="00633BDC"/>
    <w:rsid w:val="00647AAD"/>
    <w:rsid w:val="006B1227"/>
    <w:rsid w:val="00703AAC"/>
    <w:rsid w:val="00725061"/>
    <w:rsid w:val="007464AA"/>
    <w:rsid w:val="00747B12"/>
    <w:rsid w:val="00760E23"/>
    <w:rsid w:val="00770FE9"/>
    <w:rsid w:val="007A228A"/>
    <w:rsid w:val="007C76DF"/>
    <w:rsid w:val="007D683F"/>
    <w:rsid w:val="00806C55"/>
    <w:rsid w:val="008259A4"/>
    <w:rsid w:val="00883D48"/>
    <w:rsid w:val="008E4F3B"/>
    <w:rsid w:val="008F6E50"/>
    <w:rsid w:val="009075FA"/>
    <w:rsid w:val="009242A3"/>
    <w:rsid w:val="00925F3A"/>
    <w:rsid w:val="009557BD"/>
    <w:rsid w:val="00960D69"/>
    <w:rsid w:val="0096112C"/>
    <w:rsid w:val="009B0DA7"/>
    <w:rsid w:val="00A042AC"/>
    <w:rsid w:val="00A408AD"/>
    <w:rsid w:val="00A415CD"/>
    <w:rsid w:val="00A674A8"/>
    <w:rsid w:val="00A70107"/>
    <w:rsid w:val="00AF1783"/>
    <w:rsid w:val="00AF73A8"/>
    <w:rsid w:val="00B002CA"/>
    <w:rsid w:val="00B07520"/>
    <w:rsid w:val="00B3657C"/>
    <w:rsid w:val="00B50396"/>
    <w:rsid w:val="00B67D9A"/>
    <w:rsid w:val="00B858A2"/>
    <w:rsid w:val="00BC3BC4"/>
    <w:rsid w:val="00C22319"/>
    <w:rsid w:val="00C24BD0"/>
    <w:rsid w:val="00C53AB0"/>
    <w:rsid w:val="00CE6545"/>
    <w:rsid w:val="00D5513F"/>
    <w:rsid w:val="00D67F40"/>
    <w:rsid w:val="00D7381C"/>
    <w:rsid w:val="00D84F7E"/>
    <w:rsid w:val="00DB469D"/>
    <w:rsid w:val="00DB6DFB"/>
    <w:rsid w:val="00DE2305"/>
    <w:rsid w:val="00DE6F5D"/>
    <w:rsid w:val="00E66A15"/>
    <w:rsid w:val="00E90889"/>
    <w:rsid w:val="00E95580"/>
    <w:rsid w:val="00EC5AFB"/>
    <w:rsid w:val="00EE48D4"/>
    <w:rsid w:val="00EF05A9"/>
    <w:rsid w:val="00F14E98"/>
    <w:rsid w:val="00F3369B"/>
    <w:rsid w:val="00F45A84"/>
    <w:rsid w:val="00F50551"/>
    <w:rsid w:val="00F91C16"/>
    <w:rsid w:val="00FC2E85"/>
    <w:rsid w:val="00FD128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5CBE"/>
  <w15:docId w15:val="{6D36CFE1-164B-4312-943D-FC0C0592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A2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7A228A"/>
  </w:style>
  <w:style w:type="paragraph" w:styleId="a6">
    <w:name w:val="footer"/>
    <w:basedOn w:val="a"/>
    <w:link w:val="a7"/>
    <w:uiPriority w:val="99"/>
    <w:unhideWhenUsed/>
    <w:rsid w:val="007A2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7A228A"/>
  </w:style>
  <w:style w:type="character" w:styleId="a8">
    <w:name w:val="Emphasis"/>
    <w:basedOn w:val="a0"/>
    <w:uiPriority w:val="20"/>
    <w:qFormat/>
    <w:rsid w:val="00426C7C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5863C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a9">
    <w:name w:val="Hyperlink"/>
    <w:basedOn w:val="a0"/>
    <w:uiPriority w:val="99"/>
    <w:semiHidden/>
    <w:unhideWhenUsed/>
    <w:rsid w:val="005863C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58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577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67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60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7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8640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9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59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4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22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6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88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57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4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39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45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0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21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85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291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36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66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01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5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00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79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70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56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78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0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1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68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26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6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0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74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4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7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BD323-3633-4B65-BB4A-0D0F175B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3700</Words>
  <Characters>21090</Characters>
  <Application>Microsoft Office Word</Application>
  <DocSecurity>0</DocSecurity>
  <Lines>175</Lines>
  <Paragraphs>49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H.Georgiev</dc:creator>
  <cp:keywords/>
  <dc:description/>
  <cp:lastModifiedBy>Mihael Dimitrov</cp:lastModifiedBy>
  <cp:revision>22</cp:revision>
  <dcterms:created xsi:type="dcterms:W3CDTF">2016-06-06T09:37:00Z</dcterms:created>
  <dcterms:modified xsi:type="dcterms:W3CDTF">2016-06-29T17:27:00Z</dcterms:modified>
</cp:coreProperties>
</file>