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40A" w:rsidRDefault="00242758" w:rsidP="009B140A">
      <w:pPr>
        <w:spacing w:line="360" w:lineRule="auto"/>
        <w:contextualSpacing/>
        <w:jc w:val="center"/>
        <w:rPr>
          <w:rFonts w:ascii="Times New Roman" w:hAnsi="Times New Roman"/>
          <w:b/>
          <w:sz w:val="28"/>
          <w:szCs w:val="28"/>
        </w:rPr>
      </w:pPr>
      <w:r w:rsidRPr="008C299A">
        <w:rPr>
          <w:rFonts w:ascii="Times New Roman" w:hAnsi="Times New Roman"/>
          <w:b/>
          <w:sz w:val="28"/>
          <w:szCs w:val="28"/>
        </w:rPr>
        <w:t>Environmental Security</w:t>
      </w:r>
      <w:r w:rsidR="00E331E6">
        <w:rPr>
          <w:rFonts w:ascii="Times New Roman" w:hAnsi="Times New Roman"/>
          <w:b/>
          <w:sz w:val="28"/>
          <w:szCs w:val="28"/>
        </w:rPr>
        <w:t xml:space="preserve"> and</w:t>
      </w:r>
      <w:r w:rsidRPr="008C299A">
        <w:rPr>
          <w:rFonts w:ascii="Times New Roman" w:hAnsi="Times New Roman"/>
          <w:b/>
          <w:sz w:val="28"/>
          <w:szCs w:val="28"/>
        </w:rPr>
        <w:t xml:space="preserve"> Climate Chang</w:t>
      </w:r>
      <w:r w:rsidR="00E331E6">
        <w:rPr>
          <w:rFonts w:ascii="Times New Roman" w:hAnsi="Times New Roman"/>
          <w:b/>
          <w:sz w:val="28"/>
          <w:szCs w:val="28"/>
        </w:rPr>
        <w:t xml:space="preserve">e Impacts </w:t>
      </w:r>
    </w:p>
    <w:p w:rsidR="00242758" w:rsidRDefault="00E331E6" w:rsidP="009B140A">
      <w:pPr>
        <w:spacing w:line="360" w:lineRule="auto"/>
        <w:contextualSpacing/>
        <w:jc w:val="center"/>
        <w:rPr>
          <w:rFonts w:ascii="Times New Roman" w:hAnsi="Times New Roman"/>
          <w:b/>
          <w:sz w:val="28"/>
          <w:szCs w:val="28"/>
        </w:rPr>
      </w:pPr>
      <w:proofErr w:type="gramStart"/>
      <w:r>
        <w:rPr>
          <w:rFonts w:ascii="Times New Roman" w:hAnsi="Times New Roman"/>
          <w:b/>
          <w:sz w:val="28"/>
          <w:szCs w:val="28"/>
        </w:rPr>
        <w:t>in</w:t>
      </w:r>
      <w:proofErr w:type="gramEnd"/>
      <w:r>
        <w:rPr>
          <w:rFonts w:ascii="Times New Roman" w:hAnsi="Times New Roman"/>
          <w:b/>
          <w:sz w:val="28"/>
          <w:szCs w:val="28"/>
        </w:rPr>
        <w:t xml:space="preserve"> </w:t>
      </w:r>
      <w:r w:rsidR="007E74C4">
        <w:rPr>
          <w:rFonts w:ascii="Times New Roman" w:hAnsi="Times New Roman"/>
          <w:b/>
          <w:sz w:val="28"/>
          <w:szCs w:val="28"/>
        </w:rPr>
        <w:t>South – Eastern Europe</w:t>
      </w:r>
    </w:p>
    <w:p w:rsidR="00490B8F" w:rsidRPr="00BD5665" w:rsidRDefault="00490B8F" w:rsidP="00BD2DC8">
      <w:pPr>
        <w:autoSpaceDE w:val="0"/>
        <w:autoSpaceDN w:val="0"/>
        <w:adjustRightInd w:val="0"/>
        <w:spacing w:after="0" w:line="360" w:lineRule="auto"/>
        <w:contextualSpacing/>
        <w:jc w:val="center"/>
        <w:rPr>
          <w:rFonts w:ascii="Times New Roman" w:hAnsi="Times New Roman"/>
          <w:b/>
          <w:bCs/>
          <w:sz w:val="24"/>
          <w:szCs w:val="24"/>
        </w:rPr>
      </w:pPr>
      <w:r w:rsidRPr="00BD5665">
        <w:rPr>
          <w:rFonts w:ascii="Times New Roman" w:hAnsi="Times New Roman"/>
          <w:b/>
          <w:bCs/>
          <w:sz w:val="24"/>
          <w:szCs w:val="24"/>
        </w:rPr>
        <w:t>Tzvetan Spassov, Ph.D.</w:t>
      </w:r>
    </w:p>
    <w:p w:rsidR="00490B8F" w:rsidRPr="009E1630" w:rsidRDefault="00490B8F" w:rsidP="009E1630">
      <w:pPr>
        <w:autoSpaceDE w:val="0"/>
        <w:autoSpaceDN w:val="0"/>
        <w:adjustRightInd w:val="0"/>
        <w:spacing w:after="0" w:line="360" w:lineRule="auto"/>
        <w:contextualSpacing/>
        <w:jc w:val="center"/>
        <w:rPr>
          <w:rFonts w:ascii="Times New Roman" w:hAnsi="Times New Roman"/>
          <w:b/>
          <w:bCs/>
          <w:sz w:val="24"/>
          <w:szCs w:val="24"/>
        </w:rPr>
      </w:pPr>
      <w:r w:rsidRPr="00BD5665">
        <w:rPr>
          <w:rFonts w:ascii="Times New Roman" w:hAnsi="Times New Roman"/>
          <w:b/>
          <w:bCs/>
          <w:sz w:val="24"/>
          <w:szCs w:val="24"/>
        </w:rPr>
        <w:t>New Bulgarian University</w:t>
      </w:r>
    </w:p>
    <w:p w:rsidR="008D6491" w:rsidRPr="004B31EF" w:rsidRDefault="008D6491" w:rsidP="00BD2DC8">
      <w:pPr>
        <w:spacing w:line="360" w:lineRule="auto"/>
        <w:contextualSpacing/>
        <w:jc w:val="center"/>
        <w:rPr>
          <w:rFonts w:ascii="Times New Roman" w:hAnsi="Times New Roman" w:cs="Times New Roman"/>
          <w:b/>
          <w:sz w:val="24"/>
          <w:szCs w:val="24"/>
          <w:lang w:val="bg-BG"/>
        </w:rPr>
      </w:pPr>
    </w:p>
    <w:p w:rsidR="00E331E6" w:rsidRPr="004B31EF" w:rsidRDefault="008D6491" w:rsidP="00BD2DC8">
      <w:pPr>
        <w:spacing w:line="360" w:lineRule="auto"/>
        <w:contextualSpacing/>
        <w:jc w:val="center"/>
        <w:rPr>
          <w:rFonts w:ascii="Times New Roman" w:hAnsi="Times New Roman" w:cs="Times New Roman"/>
          <w:sz w:val="24"/>
          <w:szCs w:val="24"/>
        </w:rPr>
      </w:pPr>
      <w:r w:rsidRPr="004B31EF">
        <w:rPr>
          <w:rFonts w:ascii="Times New Roman" w:hAnsi="Times New Roman" w:cs="Times New Roman"/>
          <w:b/>
          <w:sz w:val="24"/>
          <w:szCs w:val="24"/>
        </w:rPr>
        <w:t>ABSTRACT</w:t>
      </w:r>
      <w:r w:rsidR="00E331E6" w:rsidRPr="004B31EF">
        <w:rPr>
          <w:rFonts w:ascii="Times New Roman" w:hAnsi="Times New Roman" w:cs="Times New Roman"/>
          <w:sz w:val="24"/>
          <w:szCs w:val="24"/>
        </w:rPr>
        <w:t>:</w:t>
      </w:r>
    </w:p>
    <w:p w:rsidR="00BD2DC8" w:rsidRDefault="00490B8F" w:rsidP="00BD2DC8">
      <w:pPr>
        <w:spacing w:line="360" w:lineRule="auto"/>
        <w:contextualSpacing/>
        <w:jc w:val="both"/>
        <w:rPr>
          <w:rFonts w:ascii="Times New Roman" w:eastAsia="Calibri" w:hAnsi="Times New Roman" w:cs="Times New Roman"/>
          <w:sz w:val="24"/>
          <w:szCs w:val="24"/>
        </w:rPr>
      </w:pPr>
      <w:r w:rsidRPr="004B31EF">
        <w:rPr>
          <w:rFonts w:ascii="Times New Roman" w:hAnsi="Times New Roman" w:cs="Times New Roman"/>
          <w:b/>
          <w:sz w:val="24"/>
          <w:szCs w:val="24"/>
        </w:rPr>
        <w:t>ENG</w:t>
      </w:r>
      <w:r w:rsidRPr="004142C6">
        <w:rPr>
          <w:rFonts w:ascii="Times New Roman" w:hAnsi="Times New Roman" w:cs="Times New Roman"/>
          <w:sz w:val="24"/>
          <w:szCs w:val="24"/>
        </w:rPr>
        <w:t xml:space="preserve"> </w:t>
      </w:r>
      <w:r w:rsidR="004142C6" w:rsidRPr="004142C6">
        <w:rPr>
          <w:rFonts w:ascii="Times New Roman" w:eastAsia="Calibri" w:hAnsi="Times New Roman" w:cs="Times New Roman"/>
          <w:sz w:val="24"/>
          <w:szCs w:val="24"/>
        </w:rPr>
        <w:t xml:space="preserve">Over the </w:t>
      </w:r>
      <w:r w:rsidR="00D96FDB">
        <w:rPr>
          <w:rFonts w:ascii="Times New Roman" w:eastAsia="Calibri" w:hAnsi="Times New Roman" w:cs="Times New Roman"/>
          <w:sz w:val="24"/>
          <w:szCs w:val="24"/>
        </w:rPr>
        <w:t>past</w:t>
      </w:r>
      <w:r w:rsidR="004142C6" w:rsidRPr="004142C6">
        <w:rPr>
          <w:rFonts w:ascii="Times New Roman" w:eastAsia="Calibri" w:hAnsi="Times New Roman" w:cs="Times New Roman"/>
          <w:sz w:val="24"/>
          <w:szCs w:val="24"/>
        </w:rPr>
        <w:t xml:space="preserve"> decade the number of scientists working on topics related to environmental security and the interrelationships between </w:t>
      </w:r>
      <w:r w:rsidR="00D96FDB" w:rsidRPr="004142C6">
        <w:rPr>
          <w:rFonts w:ascii="Times New Roman" w:eastAsia="Calibri" w:hAnsi="Times New Roman" w:cs="Times New Roman"/>
          <w:sz w:val="24"/>
          <w:szCs w:val="24"/>
        </w:rPr>
        <w:t xml:space="preserve">socio-economic </w:t>
      </w:r>
      <w:r w:rsidR="004142C6" w:rsidRPr="004142C6">
        <w:rPr>
          <w:rFonts w:ascii="Times New Roman" w:eastAsia="Calibri" w:hAnsi="Times New Roman" w:cs="Times New Roman"/>
          <w:sz w:val="24"/>
          <w:szCs w:val="24"/>
        </w:rPr>
        <w:t>and natural processes and how the depletion of natural resources undermines human security</w:t>
      </w:r>
      <w:r w:rsidR="00B45948">
        <w:rPr>
          <w:rFonts w:ascii="Times New Roman" w:eastAsia="Calibri" w:hAnsi="Times New Roman" w:cs="Times New Roman"/>
          <w:sz w:val="24"/>
          <w:szCs w:val="24"/>
        </w:rPr>
        <w:t xml:space="preserve"> </w:t>
      </w:r>
      <w:r w:rsidR="00B45948" w:rsidRPr="004142C6">
        <w:rPr>
          <w:rFonts w:ascii="Times New Roman" w:eastAsia="Calibri" w:hAnsi="Times New Roman" w:cs="Times New Roman"/>
          <w:sz w:val="24"/>
          <w:szCs w:val="24"/>
        </w:rPr>
        <w:t>is</w:t>
      </w:r>
      <w:r w:rsidR="00B45948">
        <w:rPr>
          <w:rFonts w:ascii="Times New Roman" w:eastAsia="Calibri" w:hAnsi="Times New Roman" w:cs="Times New Roman"/>
          <w:sz w:val="24"/>
          <w:szCs w:val="24"/>
        </w:rPr>
        <w:t xml:space="preserve"> highly</w:t>
      </w:r>
      <w:r w:rsidR="00B45948" w:rsidRPr="004142C6">
        <w:rPr>
          <w:rFonts w:ascii="Times New Roman" w:eastAsia="Calibri" w:hAnsi="Times New Roman" w:cs="Times New Roman"/>
          <w:sz w:val="24"/>
          <w:szCs w:val="24"/>
        </w:rPr>
        <w:t xml:space="preserve"> increasing</w:t>
      </w:r>
      <w:r w:rsidR="004142C6" w:rsidRPr="004142C6">
        <w:rPr>
          <w:rFonts w:ascii="Times New Roman" w:eastAsia="Calibri" w:hAnsi="Times New Roman" w:cs="Times New Roman"/>
          <w:sz w:val="24"/>
          <w:szCs w:val="24"/>
        </w:rPr>
        <w:t>. This article discusses the</w:t>
      </w:r>
      <w:r w:rsidR="004142C6">
        <w:rPr>
          <w:rFonts w:ascii="Times New Roman" w:eastAsia="Calibri" w:hAnsi="Times New Roman" w:cs="Times New Roman"/>
          <w:sz w:val="24"/>
          <w:szCs w:val="24"/>
        </w:rPr>
        <w:t xml:space="preserve"> climatic </w:t>
      </w:r>
      <w:r w:rsidR="004142C6" w:rsidRPr="004142C6">
        <w:rPr>
          <w:rFonts w:ascii="Times New Roman" w:eastAsia="Calibri" w:hAnsi="Times New Roman" w:cs="Times New Roman"/>
          <w:sz w:val="24"/>
          <w:szCs w:val="24"/>
        </w:rPr>
        <w:t>change</w:t>
      </w:r>
      <w:r w:rsidR="004142C6">
        <w:rPr>
          <w:rFonts w:ascii="Times New Roman" w:eastAsia="Calibri" w:hAnsi="Times New Roman" w:cs="Times New Roman"/>
          <w:sz w:val="24"/>
          <w:szCs w:val="24"/>
        </w:rPr>
        <w:t>s</w:t>
      </w:r>
      <w:r w:rsidR="004142C6" w:rsidRPr="004142C6">
        <w:rPr>
          <w:rFonts w:ascii="Times New Roman" w:eastAsia="Calibri" w:hAnsi="Times New Roman" w:cs="Times New Roman"/>
          <w:sz w:val="24"/>
          <w:szCs w:val="24"/>
        </w:rPr>
        <w:t xml:space="preserve"> </w:t>
      </w:r>
      <w:r w:rsidR="00EF6EB7">
        <w:rPr>
          <w:rFonts w:ascii="Times New Roman" w:eastAsia="Calibri" w:hAnsi="Times New Roman" w:cs="Times New Roman"/>
          <w:sz w:val="24"/>
          <w:szCs w:val="24"/>
        </w:rPr>
        <w:t>effects</w:t>
      </w:r>
      <w:r w:rsidR="00EF6EB7" w:rsidRPr="004142C6">
        <w:rPr>
          <w:rFonts w:ascii="Times New Roman" w:eastAsia="Calibri" w:hAnsi="Times New Roman" w:cs="Times New Roman"/>
          <w:sz w:val="24"/>
          <w:szCs w:val="24"/>
        </w:rPr>
        <w:t xml:space="preserve"> </w:t>
      </w:r>
      <w:r w:rsidR="004142C6" w:rsidRPr="004142C6">
        <w:rPr>
          <w:rFonts w:ascii="Times New Roman" w:eastAsia="Calibri" w:hAnsi="Times New Roman" w:cs="Times New Roman"/>
          <w:sz w:val="24"/>
          <w:szCs w:val="24"/>
        </w:rPr>
        <w:t xml:space="preserve">on </w:t>
      </w:r>
      <w:r w:rsidR="004142C6">
        <w:rPr>
          <w:rFonts w:ascii="Times New Roman" w:eastAsia="Calibri" w:hAnsi="Times New Roman" w:cs="Times New Roman"/>
          <w:sz w:val="24"/>
          <w:szCs w:val="24"/>
        </w:rPr>
        <w:t>societies</w:t>
      </w:r>
      <w:r w:rsidR="004142C6" w:rsidRPr="004142C6">
        <w:rPr>
          <w:rFonts w:ascii="Times New Roman" w:eastAsia="Calibri" w:hAnsi="Times New Roman" w:cs="Times New Roman"/>
          <w:sz w:val="24"/>
          <w:szCs w:val="24"/>
        </w:rPr>
        <w:t xml:space="preserve"> and </w:t>
      </w:r>
      <w:r w:rsidR="00AB1AF9">
        <w:rPr>
          <w:rFonts w:ascii="Times New Roman" w:eastAsia="Calibri" w:hAnsi="Times New Roman" w:cs="Times New Roman"/>
          <w:sz w:val="24"/>
          <w:szCs w:val="24"/>
        </w:rPr>
        <w:t xml:space="preserve">some </w:t>
      </w:r>
      <w:r w:rsidR="004142C6" w:rsidRPr="004142C6">
        <w:rPr>
          <w:rFonts w:ascii="Times New Roman" w:eastAsia="Calibri" w:hAnsi="Times New Roman" w:cs="Times New Roman"/>
          <w:sz w:val="24"/>
          <w:szCs w:val="24"/>
        </w:rPr>
        <w:t xml:space="preserve">key economic sectors such as agriculture and energy. </w:t>
      </w:r>
      <w:r w:rsidR="00676CFF">
        <w:rPr>
          <w:rFonts w:ascii="Times New Roman" w:eastAsia="Calibri" w:hAnsi="Times New Roman" w:cs="Times New Roman"/>
          <w:sz w:val="24"/>
          <w:szCs w:val="24"/>
        </w:rPr>
        <w:t>I</w:t>
      </w:r>
      <w:r w:rsidR="004142C6">
        <w:rPr>
          <w:rFonts w:ascii="Times New Roman" w:eastAsia="Calibri" w:hAnsi="Times New Roman" w:cs="Times New Roman"/>
          <w:sz w:val="24"/>
          <w:szCs w:val="24"/>
        </w:rPr>
        <w:t xml:space="preserve"> will analyze the </w:t>
      </w:r>
      <w:r w:rsidR="00D96FDB">
        <w:rPr>
          <w:rFonts w:ascii="Times New Roman" w:eastAsia="Calibri" w:hAnsi="Times New Roman" w:cs="Times New Roman"/>
          <w:sz w:val="24"/>
          <w:szCs w:val="24"/>
        </w:rPr>
        <w:t>impacts</w:t>
      </w:r>
      <w:r w:rsidR="004142C6" w:rsidRPr="004142C6">
        <w:rPr>
          <w:rFonts w:ascii="Times New Roman" w:eastAsia="Calibri" w:hAnsi="Times New Roman" w:cs="Times New Roman"/>
          <w:sz w:val="24"/>
          <w:szCs w:val="24"/>
        </w:rPr>
        <w:t xml:space="preserve"> of current and potential socio-economic processes</w:t>
      </w:r>
      <w:r w:rsidR="004142C6">
        <w:rPr>
          <w:rFonts w:ascii="Times New Roman" w:eastAsia="Calibri" w:hAnsi="Times New Roman" w:cs="Times New Roman"/>
          <w:sz w:val="24"/>
          <w:szCs w:val="24"/>
        </w:rPr>
        <w:t xml:space="preserve"> that are</w:t>
      </w:r>
      <w:r w:rsidR="004142C6" w:rsidRPr="004142C6">
        <w:rPr>
          <w:rFonts w:ascii="Times New Roman" w:eastAsia="Calibri" w:hAnsi="Times New Roman" w:cs="Times New Roman"/>
          <w:sz w:val="24"/>
          <w:szCs w:val="24"/>
        </w:rPr>
        <w:t xml:space="preserve"> catalyzed by climate change, which in combination with the </w:t>
      </w:r>
      <w:r w:rsidR="00BB6AED">
        <w:rPr>
          <w:rFonts w:ascii="Times New Roman" w:eastAsia="Calibri" w:hAnsi="Times New Roman" w:cs="Times New Roman"/>
          <w:sz w:val="24"/>
          <w:szCs w:val="24"/>
        </w:rPr>
        <w:t>demographic</w:t>
      </w:r>
      <w:r w:rsidR="004142C6" w:rsidRPr="004142C6">
        <w:rPr>
          <w:rFonts w:ascii="Times New Roman" w:eastAsia="Calibri" w:hAnsi="Times New Roman" w:cs="Times New Roman"/>
          <w:sz w:val="24"/>
          <w:szCs w:val="24"/>
        </w:rPr>
        <w:t xml:space="preserve"> boom in traditionally unstabl</w:t>
      </w:r>
      <w:r w:rsidR="000A6981">
        <w:rPr>
          <w:rFonts w:ascii="Times New Roman" w:eastAsia="Calibri" w:hAnsi="Times New Roman" w:cs="Times New Roman"/>
          <w:sz w:val="24"/>
          <w:szCs w:val="24"/>
        </w:rPr>
        <w:t xml:space="preserve">e regions like the Middle East </w:t>
      </w:r>
      <w:r w:rsidR="004142C6" w:rsidRPr="004142C6">
        <w:rPr>
          <w:rFonts w:ascii="Times New Roman" w:eastAsia="Calibri" w:hAnsi="Times New Roman" w:cs="Times New Roman"/>
          <w:sz w:val="24"/>
          <w:szCs w:val="24"/>
        </w:rPr>
        <w:t>a</w:t>
      </w:r>
      <w:r w:rsidR="00AB1AF9">
        <w:rPr>
          <w:rFonts w:ascii="Times New Roman" w:eastAsia="Calibri" w:hAnsi="Times New Roman" w:cs="Times New Roman"/>
          <w:sz w:val="24"/>
          <w:szCs w:val="24"/>
        </w:rPr>
        <w:t>re a</w:t>
      </w:r>
      <w:r w:rsidR="004142C6" w:rsidRPr="004142C6">
        <w:rPr>
          <w:rFonts w:ascii="Times New Roman" w:eastAsia="Calibri" w:hAnsi="Times New Roman" w:cs="Times New Roman"/>
          <w:sz w:val="24"/>
          <w:szCs w:val="24"/>
        </w:rPr>
        <w:t>lready affect</w:t>
      </w:r>
      <w:r w:rsidR="00AB1AF9">
        <w:rPr>
          <w:rFonts w:ascii="Times New Roman" w:eastAsia="Calibri" w:hAnsi="Times New Roman" w:cs="Times New Roman"/>
          <w:sz w:val="24"/>
          <w:szCs w:val="24"/>
        </w:rPr>
        <w:t xml:space="preserve">ing </w:t>
      </w:r>
      <w:r w:rsidR="004142C6" w:rsidRPr="004142C6">
        <w:rPr>
          <w:rFonts w:ascii="Times New Roman" w:eastAsia="Calibri" w:hAnsi="Times New Roman" w:cs="Times New Roman"/>
          <w:sz w:val="24"/>
          <w:szCs w:val="24"/>
        </w:rPr>
        <w:t>the security and economic development of Bulgaria and the European Union.</w:t>
      </w:r>
    </w:p>
    <w:p w:rsidR="001F5C53" w:rsidRPr="004142C6" w:rsidRDefault="001F5C53" w:rsidP="00BD2DC8">
      <w:pPr>
        <w:spacing w:line="360" w:lineRule="auto"/>
        <w:contextualSpacing/>
        <w:jc w:val="both"/>
      </w:pPr>
    </w:p>
    <w:p w:rsidR="00CE298C" w:rsidRDefault="00490B8F" w:rsidP="00BD2DC8">
      <w:pPr>
        <w:spacing w:line="360" w:lineRule="auto"/>
        <w:contextualSpacing/>
        <w:jc w:val="both"/>
        <w:rPr>
          <w:rFonts w:ascii="Times New Roman" w:eastAsia="Calibri" w:hAnsi="Times New Roman" w:cs="Times New Roman"/>
          <w:sz w:val="24"/>
          <w:szCs w:val="24"/>
          <w:lang w:val="bg-BG"/>
        </w:rPr>
      </w:pPr>
      <w:r w:rsidRPr="004B31EF">
        <w:rPr>
          <w:rFonts w:ascii="Times New Roman" w:hAnsi="Times New Roman" w:cs="Times New Roman"/>
          <w:b/>
          <w:sz w:val="24"/>
          <w:szCs w:val="24"/>
        </w:rPr>
        <w:t>BG</w:t>
      </w:r>
      <w:r w:rsidRPr="008F5842">
        <w:rPr>
          <w:rFonts w:ascii="Times New Roman" w:hAnsi="Times New Roman" w:cs="Times New Roman"/>
          <w:b/>
          <w:sz w:val="24"/>
          <w:szCs w:val="24"/>
          <w:lang w:val="ru-RU"/>
        </w:rPr>
        <w:t xml:space="preserve"> </w:t>
      </w:r>
      <w:r w:rsidR="00CE298C">
        <w:rPr>
          <w:rFonts w:ascii="Times New Roman" w:eastAsia="Calibri" w:hAnsi="Times New Roman" w:cs="Times New Roman"/>
          <w:sz w:val="24"/>
          <w:szCs w:val="24"/>
          <w:lang w:val="bg-BG"/>
        </w:rPr>
        <w:t>През последн</w:t>
      </w:r>
      <w:r w:rsidR="00B77D5C">
        <w:rPr>
          <w:rFonts w:ascii="Times New Roman" w:eastAsia="Calibri" w:hAnsi="Times New Roman" w:cs="Times New Roman"/>
          <w:sz w:val="24"/>
          <w:szCs w:val="24"/>
          <w:lang w:val="bg-BG"/>
        </w:rPr>
        <w:t>ото десетилетие</w:t>
      </w:r>
      <w:r w:rsidR="00CE298C">
        <w:rPr>
          <w:rFonts w:ascii="Times New Roman" w:eastAsia="Calibri" w:hAnsi="Times New Roman" w:cs="Times New Roman"/>
          <w:sz w:val="24"/>
          <w:szCs w:val="24"/>
          <w:lang w:val="bg-BG"/>
        </w:rPr>
        <w:t xml:space="preserve"> </w:t>
      </w:r>
      <w:r w:rsidR="004142C6">
        <w:rPr>
          <w:rFonts w:ascii="Times New Roman" w:eastAsia="Calibri" w:hAnsi="Times New Roman" w:cs="Times New Roman"/>
          <w:sz w:val="24"/>
          <w:szCs w:val="24"/>
          <w:lang w:val="bg-BG"/>
        </w:rPr>
        <w:t>нараства броя на учените, които изучават по-задълбочено</w:t>
      </w:r>
      <w:r w:rsidR="00D87442">
        <w:rPr>
          <w:rFonts w:ascii="Times New Roman" w:eastAsia="Calibri" w:hAnsi="Times New Roman" w:cs="Times New Roman"/>
          <w:sz w:val="24"/>
          <w:szCs w:val="24"/>
          <w:lang w:val="bg-BG"/>
        </w:rPr>
        <w:t xml:space="preserve"> темите свързани с</w:t>
      </w:r>
      <w:r w:rsidR="00CE298C" w:rsidRPr="00CE298C">
        <w:rPr>
          <w:rFonts w:ascii="Times New Roman" w:eastAsia="Calibri" w:hAnsi="Times New Roman" w:cs="Times New Roman"/>
          <w:sz w:val="24"/>
          <w:szCs w:val="24"/>
          <w:lang w:val="bg-BG"/>
        </w:rPr>
        <w:t xml:space="preserve"> </w:t>
      </w:r>
      <w:r w:rsidR="00CE298C">
        <w:rPr>
          <w:rFonts w:ascii="Times New Roman" w:eastAsia="Calibri" w:hAnsi="Times New Roman" w:cs="Times New Roman"/>
          <w:sz w:val="24"/>
          <w:szCs w:val="24"/>
          <w:lang w:val="bg-BG"/>
        </w:rPr>
        <w:t>екологичната сигурност</w:t>
      </w:r>
      <w:r w:rsidR="001F7639">
        <w:rPr>
          <w:rFonts w:ascii="Times New Roman" w:eastAsia="Calibri" w:hAnsi="Times New Roman" w:cs="Times New Roman"/>
          <w:sz w:val="24"/>
          <w:szCs w:val="24"/>
          <w:lang w:val="bg-BG"/>
        </w:rPr>
        <w:t xml:space="preserve"> и </w:t>
      </w:r>
      <w:r w:rsidR="00CE298C" w:rsidRPr="00CE298C">
        <w:rPr>
          <w:rFonts w:ascii="Times New Roman" w:eastAsia="Calibri" w:hAnsi="Times New Roman" w:cs="Times New Roman"/>
          <w:sz w:val="24"/>
          <w:szCs w:val="24"/>
          <w:lang w:val="bg-BG"/>
        </w:rPr>
        <w:t xml:space="preserve">взаимовръзките между </w:t>
      </w:r>
      <w:r w:rsidR="00D96FDB">
        <w:rPr>
          <w:rFonts w:ascii="Times New Roman" w:eastAsia="Calibri" w:hAnsi="Times New Roman" w:cs="Times New Roman"/>
          <w:sz w:val="24"/>
          <w:szCs w:val="24"/>
          <w:lang w:val="bg-BG"/>
        </w:rPr>
        <w:t>социално-икономическите</w:t>
      </w:r>
      <w:r w:rsidR="00CE298C" w:rsidRPr="00CE298C">
        <w:rPr>
          <w:rFonts w:ascii="Times New Roman" w:eastAsia="Calibri" w:hAnsi="Times New Roman" w:cs="Times New Roman"/>
          <w:sz w:val="24"/>
          <w:szCs w:val="24"/>
          <w:lang w:val="bg-BG"/>
        </w:rPr>
        <w:t xml:space="preserve"> и природните процеси</w:t>
      </w:r>
      <w:r w:rsidR="00CE298C">
        <w:rPr>
          <w:rFonts w:ascii="Times New Roman" w:eastAsia="Calibri" w:hAnsi="Times New Roman" w:cs="Times New Roman"/>
          <w:sz w:val="24"/>
          <w:szCs w:val="24"/>
          <w:lang w:val="bg-BG"/>
        </w:rPr>
        <w:t xml:space="preserve"> и как изчерпването на природните ресурси </w:t>
      </w:r>
      <w:r w:rsidR="00CE298C" w:rsidRPr="00CE298C">
        <w:rPr>
          <w:rFonts w:ascii="Times New Roman" w:eastAsia="Calibri" w:hAnsi="Times New Roman" w:cs="Times New Roman"/>
          <w:sz w:val="24"/>
          <w:szCs w:val="24"/>
          <w:lang w:val="bg-BG"/>
        </w:rPr>
        <w:t>подкопа</w:t>
      </w:r>
      <w:r w:rsidR="00CE298C">
        <w:rPr>
          <w:rFonts w:ascii="Times New Roman" w:eastAsia="Calibri" w:hAnsi="Times New Roman" w:cs="Times New Roman"/>
          <w:sz w:val="24"/>
          <w:szCs w:val="24"/>
          <w:lang w:val="bg-BG"/>
        </w:rPr>
        <w:t>ва</w:t>
      </w:r>
      <w:r w:rsidR="00CE298C" w:rsidRPr="00CE298C">
        <w:rPr>
          <w:rFonts w:ascii="Times New Roman" w:eastAsia="Calibri" w:hAnsi="Times New Roman" w:cs="Times New Roman"/>
          <w:sz w:val="24"/>
          <w:szCs w:val="24"/>
          <w:lang w:val="bg-BG"/>
        </w:rPr>
        <w:t xml:space="preserve"> сигурността на хората. </w:t>
      </w:r>
      <w:r w:rsidR="00CE298C">
        <w:rPr>
          <w:rFonts w:ascii="Times New Roman" w:eastAsia="Calibri" w:hAnsi="Times New Roman" w:cs="Times New Roman"/>
          <w:sz w:val="24"/>
          <w:szCs w:val="24"/>
          <w:lang w:val="bg-BG"/>
        </w:rPr>
        <w:t>В тази статия се о</w:t>
      </w:r>
      <w:r w:rsidR="00CE298C" w:rsidRPr="00CE298C">
        <w:rPr>
          <w:rFonts w:ascii="Times New Roman" w:eastAsia="Calibri" w:hAnsi="Times New Roman" w:cs="Times New Roman"/>
          <w:sz w:val="24"/>
          <w:szCs w:val="24"/>
          <w:lang w:val="bg-BG"/>
        </w:rPr>
        <w:t>бсъ</w:t>
      </w:r>
      <w:r w:rsidR="00CE298C">
        <w:rPr>
          <w:rFonts w:ascii="Times New Roman" w:eastAsia="Calibri" w:hAnsi="Times New Roman" w:cs="Times New Roman"/>
          <w:sz w:val="24"/>
          <w:szCs w:val="24"/>
          <w:lang w:val="bg-BG"/>
        </w:rPr>
        <w:t xml:space="preserve">жда </w:t>
      </w:r>
      <w:r w:rsidR="00CE298C" w:rsidRPr="00CE298C">
        <w:rPr>
          <w:rFonts w:ascii="Times New Roman" w:eastAsia="Calibri" w:hAnsi="Times New Roman" w:cs="Times New Roman"/>
          <w:sz w:val="24"/>
          <w:szCs w:val="24"/>
          <w:lang w:val="bg-BG"/>
        </w:rPr>
        <w:t xml:space="preserve">въздействието на </w:t>
      </w:r>
      <w:r w:rsidR="00D87442">
        <w:rPr>
          <w:rFonts w:ascii="Times New Roman" w:eastAsia="Calibri" w:hAnsi="Times New Roman" w:cs="Times New Roman"/>
          <w:sz w:val="24"/>
          <w:szCs w:val="24"/>
          <w:lang w:val="bg-BG"/>
        </w:rPr>
        <w:t>климатични</w:t>
      </w:r>
      <w:r w:rsidR="00D96FDB">
        <w:rPr>
          <w:rFonts w:ascii="Times New Roman" w:eastAsia="Calibri" w:hAnsi="Times New Roman" w:cs="Times New Roman"/>
          <w:sz w:val="24"/>
          <w:szCs w:val="24"/>
          <w:lang w:val="bg-BG"/>
        </w:rPr>
        <w:t>те</w:t>
      </w:r>
      <w:r w:rsidR="00CE298C" w:rsidRPr="00CE298C">
        <w:rPr>
          <w:rFonts w:ascii="Times New Roman" w:eastAsia="Calibri" w:hAnsi="Times New Roman" w:cs="Times New Roman"/>
          <w:sz w:val="24"/>
          <w:szCs w:val="24"/>
          <w:lang w:val="bg-BG"/>
        </w:rPr>
        <w:t xml:space="preserve"> промени </w:t>
      </w:r>
      <w:r w:rsidR="00CE298C">
        <w:rPr>
          <w:rFonts w:ascii="Times New Roman" w:eastAsia="Calibri" w:hAnsi="Times New Roman" w:cs="Times New Roman"/>
          <w:sz w:val="24"/>
          <w:szCs w:val="24"/>
          <w:lang w:val="bg-BG"/>
        </w:rPr>
        <w:t xml:space="preserve">върху </w:t>
      </w:r>
      <w:r w:rsidR="00137CE4">
        <w:rPr>
          <w:rFonts w:ascii="Times New Roman" w:eastAsia="Calibri" w:hAnsi="Times New Roman" w:cs="Times New Roman"/>
          <w:sz w:val="24"/>
          <w:szCs w:val="24"/>
          <w:lang w:val="bg-BG"/>
        </w:rPr>
        <w:t>общества</w:t>
      </w:r>
      <w:r w:rsidR="004142C6">
        <w:rPr>
          <w:rFonts w:ascii="Times New Roman" w:eastAsia="Calibri" w:hAnsi="Times New Roman" w:cs="Times New Roman"/>
          <w:sz w:val="24"/>
          <w:szCs w:val="24"/>
          <w:lang w:val="bg-BG"/>
        </w:rPr>
        <w:t>та</w:t>
      </w:r>
      <w:r w:rsidR="000A6981">
        <w:rPr>
          <w:rFonts w:ascii="Times New Roman" w:eastAsia="Calibri" w:hAnsi="Times New Roman" w:cs="Times New Roman"/>
          <w:sz w:val="24"/>
          <w:szCs w:val="24"/>
          <w:lang w:val="bg-BG"/>
        </w:rPr>
        <w:t xml:space="preserve"> и няко</w:t>
      </w:r>
      <w:r w:rsidR="00676CFF">
        <w:rPr>
          <w:rFonts w:ascii="Times New Roman" w:eastAsia="Calibri" w:hAnsi="Times New Roman" w:cs="Times New Roman"/>
          <w:sz w:val="24"/>
          <w:szCs w:val="24"/>
          <w:lang w:val="bg-BG"/>
        </w:rPr>
        <w:t>и</w:t>
      </w:r>
      <w:r w:rsidR="000A6981">
        <w:rPr>
          <w:rFonts w:ascii="Times New Roman" w:eastAsia="Calibri" w:hAnsi="Times New Roman" w:cs="Times New Roman"/>
          <w:sz w:val="24"/>
          <w:szCs w:val="24"/>
          <w:lang w:val="bg-BG"/>
        </w:rPr>
        <w:t xml:space="preserve"> </w:t>
      </w:r>
      <w:r w:rsidR="00CE298C">
        <w:rPr>
          <w:rFonts w:ascii="Times New Roman" w:eastAsia="Calibri" w:hAnsi="Times New Roman" w:cs="Times New Roman"/>
          <w:sz w:val="24"/>
          <w:szCs w:val="24"/>
          <w:lang w:val="bg-BG"/>
        </w:rPr>
        <w:t>ключови икономически сектори, като земеделието</w:t>
      </w:r>
      <w:r w:rsidR="001F7639">
        <w:rPr>
          <w:rFonts w:ascii="Times New Roman" w:eastAsia="Calibri" w:hAnsi="Times New Roman" w:cs="Times New Roman"/>
          <w:sz w:val="24"/>
          <w:szCs w:val="24"/>
          <w:lang w:val="bg-BG"/>
        </w:rPr>
        <w:t xml:space="preserve"> и енергетиката</w:t>
      </w:r>
      <w:r w:rsidR="00CE298C">
        <w:rPr>
          <w:rFonts w:ascii="Times New Roman" w:eastAsia="Calibri" w:hAnsi="Times New Roman" w:cs="Times New Roman"/>
          <w:sz w:val="24"/>
          <w:szCs w:val="24"/>
          <w:lang w:val="bg-BG"/>
        </w:rPr>
        <w:t xml:space="preserve">. </w:t>
      </w:r>
      <w:r w:rsidR="004142C6">
        <w:rPr>
          <w:rFonts w:ascii="Times New Roman" w:eastAsia="Calibri" w:hAnsi="Times New Roman" w:cs="Times New Roman"/>
          <w:sz w:val="24"/>
          <w:szCs w:val="24"/>
          <w:lang w:val="bg-BG"/>
        </w:rPr>
        <w:t xml:space="preserve">Ние ще анализираме </w:t>
      </w:r>
      <w:r w:rsidR="00D96FDB">
        <w:rPr>
          <w:rFonts w:ascii="Times New Roman" w:eastAsia="Calibri" w:hAnsi="Times New Roman" w:cs="Times New Roman"/>
          <w:sz w:val="24"/>
          <w:szCs w:val="24"/>
          <w:lang w:val="bg-BG"/>
        </w:rPr>
        <w:t>въздействието</w:t>
      </w:r>
      <w:r w:rsidR="00CE298C">
        <w:rPr>
          <w:rFonts w:ascii="Times New Roman" w:eastAsia="Calibri" w:hAnsi="Times New Roman" w:cs="Times New Roman"/>
          <w:sz w:val="24"/>
          <w:szCs w:val="24"/>
          <w:lang w:val="bg-BG"/>
        </w:rPr>
        <w:t xml:space="preserve"> на </w:t>
      </w:r>
      <w:r w:rsidR="00D87442">
        <w:rPr>
          <w:rFonts w:ascii="Times New Roman" w:eastAsia="Calibri" w:hAnsi="Times New Roman" w:cs="Times New Roman"/>
          <w:sz w:val="24"/>
          <w:szCs w:val="24"/>
          <w:lang w:val="bg-BG"/>
        </w:rPr>
        <w:t xml:space="preserve">настоящи и потенциални бъдещи социално-икономически </w:t>
      </w:r>
      <w:r w:rsidR="00CE298C">
        <w:rPr>
          <w:rFonts w:ascii="Times New Roman" w:eastAsia="Calibri" w:hAnsi="Times New Roman" w:cs="Times New Roman"/>
          <w:sz w:val="24"/>
          <w:szCs w:val="24"/>
          <w:lang w:val="bg-BG"/>
        </w:rPr>
        <w:t>процеси</w:t>
      </w:r>
      <w:r w:rsidR="001F7639">
        <w:rPr>
          <w:rFonts w:ascii="Times New Roman" w:eastAsia="Calibri" w:hAnsi="Times New Roman" w:cs="Times New Roman"/>
          <w:sz w:val="24"/>
          <w:szCs w:val="24"/>
          <w:lang w:val="bg-BG"/>
        </w:rPr>
        <w:t>, катализирани от климатичните промени, които в съчетание с демографския бум в традиционн</w:t>
      </w:r>
      <w:r w:rsidR="00137CE4">
        <w:rPr>
          <w:rFonts w:ascii="Times New Roman" w:eastAsia="Calibri" w:hAnsi="Times New Roman" w:cs="Times New Roman"/>
          <w:sz w:val="24"/>
          <w:szCs w:val="24"/>
          <w:lang w:val="bg-BG"/>
        </w:rPr>
        <w:t xml:space="preserve">о нестабилни райони като Близкия изток, </w:t>
      </w:r>
      <w:r w:rsidR="00D87442">
        <w:rPr>
          <w:rFonts w:ascii="Times New Roman" w:eastAsia="Calibri" w:hAnsi="Times New Roman" w:cs="Times New Roman"/>
          <w:sz w:val="24"/>
          <w:szCs w:val="24"/>
          <w:lang w:val="bg-BG"/>
        </w:rPr>
        <w:t>вече оказват сериозно</w:t>
      </w:r>
      <w:r w:rsidR="001F7639">
        <w:rPr>
          <w:rFonts w:ascii="Times New Roman" w:eastAsia="Calibri" w:hAnsi="Times New Roman" w:cs="Times New Roman"/>
          <w:sz w:val="24"/>
          <w:szCs w:val="24"/>
          <w:lang w:val="bg-BG"/>
        </w:rPr>
        <w:t xml:space="preserve"> влияние върху сигурността и икономическото развитие на България</w:t>
      </w:r>
      <w:r w:rsidR="00D87442">
        <w:rPr>
          <w:rFonts w:ascii="Times New Roman" w:eastAsia="Calibri" w:hAnsi="Times New Roman" w:cs="Times New Roman"/>
          <w:sz w:val="24"/>
          <w:szCs w:val="24"/>
          <w:lang w:val="bg-BG"/>
        </w:rPr>
        <w:t xml:space="preserve"> и</w:t>
      </w:r>
      <w:r w:rsidR="001F7639">
        <w:rPr>
          <w:rFonts w:ascii="Times New Roman" w:eastAsia="Calibri" w:hAnsi="Times New Roman" w:cs="Times New Roman"/>
          <w:sz w:val="24"/>
          <w:szCs w:val="24"/>
          <w:lang w:val="bg-BG"/>
        </w:rPr>
        <w:t xml:space="preserve"> Европейския съюз.</w:t>
      </w:r>
      <w:r w:rsidR="00CE298C">
        <w:rPr>
          <w:rFonts w:ascii="Times New Roman" w:eastAsia="Calibri" w:hAnsi="Times New Roman" w:cs="Times New Roman"/>
          <w:sz w:val="24"/>
          <w:szCs w:val="24"/>
          <w:lang w:val="bg-BG"/>
        </w:rPr>
        <w:t xml:space="preserve"> </w:t>
      </w:r>
    </w:p>
    <w:p w:rsidR="001F5C53" w:rsidRDefault="001F5C53" w:rsidP="00BD2DC8">
      <w:pPr>
        <w:spacing w:line="360" w:lineRule="auto"/>
        <w:contextualSpacing/>
        <w:jc w:val="both"/>
        <w:rPr>
          <w:rFonts w:ascii="Times New Roman" w:eastAsia="Calibri" w:hAnsi="Times New Roman" w:cs="Times New Roman"/>
          <w:sz w:val="24"/>
          <w:szCs w:val="24"/>
          <w:lang w:val="bg-BG"/>
        </w:rPr>
      </w:pPr>
    </w:p>
    <w:p w:rsidR="00012E5C" w:rsidRPr="004B31EF" w:rsidRDefault="00012E5C" w:rsidP="00BD2DC8">
      <w:pPr>
        <w:spacing w:before="100" w:beforeAutospacing="1" w:after="100" w:afterAutospacing="1" w:line="360" w:lineRule="auto"/>
        <w:contextualSpacing/>
        <w:rPr>
          <w:rFonts w:ascii="Times New Roman" w:hAnsi="Times New Roman" w:cs="Times New Roman"/>
          <w:sz w:val="24"/>
          <w:szCs w:val="24"/>
        </w:rPr>
      </w:pPr>
      <w:r w:rsidRPr="004B31EF">
        <w:rPr>
          <w:rFonts w:ascii="Times New Roman" w:hAnsi="Times New Roman" w:cs="Times New Roman"/>
          <w:b/>
          <w:sz w:val="24"/>
          <w:szCs w:val="24"/>
        </w:rPr>
        <w:t>Key words:</w:t>
      </w:r>
      <w:r w:rsidRPr="004B31EF">
        <w:rPr>
          <w:rFonts w:ascii="Times New Roman" w:hAnsi="Times New Roman" w:cs="Times New Roman"/>
          <w:sz w:val="24"/>
          <w:szCs w:val="24"/>
        </w:rPr>
        <w:t xml:space="preserve"> climate change, </w:t>
      </w:r>
      <w:r w:rsidR="00490B8F" w:rsidRPr="004B31EF">
        <w:rPr>
          <w:rFonts w:ascii="Times New Roman" w:hAnsi="Times New Roman" w:cs="Times New Roman"/>
          <w:sz w:val="24"/>
          <w:szCs w:val="24"/>
        </w:rPr>
        <w:t>adaptation, mitigation, environmental</w:t>
      </w:r>
      <w:r w:rsidRPr="004B31EF">
        <w:rPr>
          <w:rFonts w:ascii="Times New Roman" w:hAnsi="Times New Roman" w:cs="Times New Roman"/>
          <w:sz w:val="24"/>
          <w:szCs w:val="24"/>
        </w:rPr>
        <w:t xml:space="preserve"> security</w:t>
      </w:r>
    </w:p>
    <w:p w:rsidR="00BD2DC8" w:rsidRDefault="00BD2DC8" w:rsidP="00BD2DC8">
      <w:pPr>
        <w:spacing w:before="100" w:beforeAutospacing="1" w:after="100" w:afterAutospacing="1" w:line="360" w:lineRule="auto"/>
        <w:contextualSpacing/>
        <w:rPr>
          <w:rFonts w:ascii="Times New Roman" w:hAnsi="Times New Roman" w:cs="Times New Roman"/>
          <w:sz w:val="24"/>
          <w:szCs w:val="24"/>
        </w:rPr>
      </w:pPr>
    </w:p>
    <w:p w:rsidR="009B140A" w:rsidRDefault="009B140A" w:rsidP="00BD2DC8">
      <w:pPr>
        <w:spacing w:before="100" w:beforeAutospacing="1" w:after="100" w:afterAutospacing="1" w:line="360" w:lineRule="auto"/>
        <w:contextualSpacing/>
        <w:rPr>
          <w:rFonts w:ascii="Times New Roman" w:hAnsi="Times New Roman" w:cs="Times New Roman"/>
          <w:sz w:val="24"/>
          <w:szCs w:val="24"/>
        </w:rPr>
      </w:pPr>
    </w:p>
    <w:p w:rsidR="009B140A" w:rsidRPr="004B31EF" w:rsidRDefault="009B140A" w:rsidP="00BD2DC8">
      <w:pPr>
        <w:spacing w:before="100" w:beforeAutospacing="1" w:after="100" w:afterAutospacing="1" w:line="360" w:lineRule="auto"/>
        <w:contextualSpacing/>
        <w:rPr>
          <w:rFonts w:ascii="Times New Roman" w:hAnsi="Times New Roman" w:cs="Times New Roman"/>
          <w:sz w:val="24"/>
          <w:szCs w:val="24"/>
        </w:rPr>
      </w:pPr>
    </w:p>
    <w:p w:rsidR="00BD2DC8" w:rsidRDefault="001664AB" w:rsidP="00BD2DC8">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lastRenderedPageBreak/>
        <w:t>After</w:t>
      </w:r>
      <w:r w:rsidR="00981C3B">
        <w:rPr>
          <w:rFonts w:ascii="Times New Roman" w:eastAsia="Calibri" w:hAnsi="Times New Roman" w:cs="Times New Roman"/>
          <w:sz w:val="24"/>
          <w:szCs w:val="24"/>
        </w:rPr>
        <w:t xml:space="preserve"> the Cold War </w:t>
      </w:r>
      <w:r w:rsidR="00B10D6C" w:rsidRPr="004B31EF">
        <w:rPr>
          <w:rFonts w:ascii="Times New Roman" w:eastAsia="Calibri" w:hAnsi="Times New Roman" w:cs="Times New Roman"/>
          <w:sz w:val="24"/>
          <w:szCs w:val="24"/>
        </w:rPr>
        <w:t xml:space="preserve">the </w:t>
      </w:r>
      <w:r w:rsidR="00216D0B" w:rsidRPr="004B31EF">
        <w:rPr>
          <w:rFonts w:ascii="Times New Roman" w:eastAsia="Calibri" w:hAnsi="Times New Roman" w:cs="Times New Roman"/>
          <w:sz w:val="24"/>
          <w:szCs w:val="24"/>
        </w:rPr>
        <w:t xml:space="preserve">environment as the planetary support system </w:t>
      </w:r>
      <w:r w:rsidR="00B10D6C" w:rsidRPr="004B31EF">
        <w:rPr>
          <w:rFonts w:ascii="Times New Roman" w:eastAsia="Calibri" w:hAnsi="Times New Roman" w:cs="Times New Roman"/>
          <w:sz w:val="24"/>
          <w:szCs w:val="24"/>
        </w:rPr>
        <w:t xml:space="preserve">began to be viewed as </w:t>
      </w:r>
      <w:r w:rsidR="003D6D58" w:rsidRPr="004B31EF">
        <w:rPr>
          <w:rFonts w:ascii="Times New Roman" w:eastAsia="Calibri" w:hAnsi="Times New Roman" w:cs="Times New Roman"/>
          <w:sz w:val="24"/>
          <w:szCs w:val="24"/>
        </w:rPr>
        <w:t>an i</w:t>
      </w:r>
      <w:r w:rsidR="00B10D6C" w:rsidRPr="004B31EF">
        <w:rPr>
          <w:rFonts w:ascii="Times New Roman" w:eastAsia="Calibri" w:hAnsi="Times New Roman" w:cs="Times New Roman"/>
          <w:sz w:val="24"/>
          <w:szCs w:val="24"/>
        </w:rPr>
        <w:t xml:space="preserve">ncreasingly important </w:t>
      </w:r>
      <w:r w:rsidR="004B0AE3" w:rsidRPr="004B31EF">
        <w:rPr>
          <w:rFonts w:ascii="Times New Roman" w:eastAsia="Calibri" w:hAnsi="Times New Roman" w:cs="Times New Roman"/>
          <w:sz w:val="24"/>
          <w:szCs w:val="24"/>
        </w:rPr>
        <w:t>security related issue</w:t>
      </w:r>
      <w:r w:rsidR="00216D0B" w:rsidRPr="004B31EF">
        <w:rPr>
          <w:rFonts w:ascii="Times New Roman" w:eastAsia="Calibri" w:hAnsi="Times New Roman" w:cs="Times New Roman"/>
          <w:sz w:val="24"/>
          <w:szCs w:val="24"/>
        </w:rPr>
        <w:t xml:space="preserve"> on which depend</w:t>
      </w:r>
      <w:r w:rsidR="00676CFF">
        <w:rPr>
          <w:rFonts w:ascii="Times New Roman" w:eastAsia="Calibri" w:hAnsi="Times New Roman" w:cs="Times New Roman"/>
          <w:sz w:val="24"/>
          <w:szCs w:val="24"/>
        </w:rPr>
        <w:t>s</w:t>
      </w:r>
      <w:r w:rsidR="00216D0B" w:rsidRPr="004B31EF">
        <w:rPr>
          <w:rFonts w:ascii="Times New Roman" w:eastAsia="Calibri" w:hAnsi="Times New Roman" w:cs="Times New Roman"/>
          <w:sz w:val="24"/>
          <w:szCs w:val="24"/>
        </w:rPr>
        <w:t xml:space="preserve"> all </w:t>
      </w:r>
      <w:r w:rsidR="00B20F79" w:rsidRPr="004B31EF">
        <w:rPr>
          <w:rFonts w:ascii="Times New Roman" w:eastAsia="Calibri" w:hAnsi="Times New Roman" w:cs="Times New Roman"/>
          <w:sz w:val="24"/>
          <w:szCs w:val="24"/>
        </w:rPr>
        <w:t>political, social, cultural, religious, and economic systems</w:t>
      </w:r>
      <w:r w:rsidR="00216D0B" w:rsidRPr="004B31EF">
        <w:rPr>
          <w:rFonts w:ascii="Times New Roman" w:eastAsia="Calibri" w:hAnsi="Times New Roman" w:cs="Times New Roman"/>
          <w:sz w:val="24"/>
          <w:szCs w:val="24"/>
        </w:rPr>
        <w:t xml:space="preserve">. </w:t>
      </w:r>
      <w:r w:rsidR="00826851" w:rsidRPr="004B31EF">
        <w:rPr>
          <w:rFonts w:ascii="Times New Roman" w:eastAsia="Calibri" w:hAnsi="Times New Roman" w:cs="Times New Roman"/>
          <w:sz w:val="24"/>
          <w:szCs w:val="24"/>
        </w:rPr>
        <w:t>An increasing number of scientists and policy decision-makers are now convinced that</w:t>
      </w:r>
      <w:r w:rsidR="00AE2027" w:rsidRPr="004B31EF">
        <w:rPr>
          <w:rFonts w:ascii="Times New Roman" w:eastAsia="Calibri" w:hAnsi="Times New Roman" w:cs="Times New Roman"/>
          <w:sz w:val="24"/>
          <w:szCs w:val="24"/>
        </w:rPr>
        <w:t xml:space="preserve"> </w:t>
      </w:r>
      <w:r w:rsidR="00D93563" w:rsidRPr="004B31EF">
        <w:rPr>
          <w:rFonts w:ascii="Times New Roman" w:eastAsia="Calibri" w:hAnsi="Times New Roman" w:cs="Times New Roman"/>
          <w:sz w:val="24"/>
          <w:szCs w:val="24"/>
        </w:rPr>
        <w:t>“</w:t>
      </w:r>
      <w:r w:rsidR="00426F38" w:rsidRPr="004B31EF">
        <w:rPr>
          <w:rFonts w:ascii="Times New Roman" w:eastAsia="Calibri" w:hAnsi="Times New Roman" w:cs="Times New Roman"/>
          <w:sz w:val="24"/>
          <w:szCs w:val="24"/>
        </w:rPr>
        <w:t>national security is not just about fighting forces and weaponry</w:t>
      </w:r>
      <w:r w:rsidR="00D93563" w:rsidRPr="004B31EF">
        <w:rPr>
          <w:rFonts w:ascii="Times New Roman" w:eastAsia="Calibri" w:hAnsi="Times New Roman" w:cs="Times New Roman"/>
          <w:sz w:val="24"/>
          <w:szCs w:val="24"/>
        </w:rPr>
        <w:t xml:space="preserve">, </w:t>
      </w:r>
      <w:r w:rsidR="00826851" w:rsidRPr="004B31EF">
        <w:rPr>
          <w:rFonts w:ascii="Times New Roman" w:eastAsia="Calibri" w:hAnsi="Times New Roman" w:cs="Times New Roman"/>
          <w:sz w:val="24"/>
          <w:szCs w:val="24"/>
        </w:rPr>
        <w:t xml:space="preserve">but </w:t>
      </w:r>
      <w:r w:rsidR="00D93563" w:rsidRPr="004B31EF">
        <w:rPr>
          <w:rFonts w:ascii="Times New Roman" w:eastAsia="Calibri" w:hAnsi="Times New Roman" w:cs="Times New Roman"/>
          <w:sz w:val="24"/>
          <w:szCs w:val="24"/>
        </w:rPr>
        <w:t xml:space="preserve">it relates </w:t>
      </w:r>
      <w:r w:rsidR="00826851" w:rsidRPr="004B31EF">
        <w:rPr>
          <w:rFonts w:ascii="Times New Roman" w:eastAsia="Calibri" w:hAnsi="Times New Roman" w:cs="Times New Roman"/>
          <w:sz w:val="24"/>
          <w:szCs w:val="24"/>
        </w:rPr>
        <w:t xml:space="preserve">also </w:t>
      </w:r>
      <w:r w:rsidR="00D93563" w:rsidRPr="004B31EF">
        <w:rPr>
          <w:rFonts w:ascii="Times New Roman" w:eastAsia="Calibri" w:hAnsi="Times New Roman" w:cs="Times New Roman"/>
          <w:sz w:val="24"/>
          <w:szCs w:val="24"/>
        </w:rPr>
        <w:t xml:space="preserve">to watersheds, croplands, forests, </w:t>
      </w:r>
      <w:r w:rsidR="00826851" w:rsidRPr="004B31EF">
        <w:rPr>
          <w:rFonts w:ascii="Times New Roman" w:eastAsia="Calibri" w:hAnsi="Times New Roman" w:cs="Times New Roman"/>
          <w:sz w:val="24"/>
          <w:szCs w:val="24"/>
        </w:rPr>
        <w:t>and climate</w:t>
      </w:r>
      <w:r w:rsidR="00D93563" w:rsidRPr="004B31EF">
        <w:rPr>
          <w:rFonts w:ascii="Times New Roman" w:eastAsia="Calibri" w:hAnsi="Times New Roman" w:cs="Times New Roman"/>
          <w:sz w:val="24"/>
          <w:szCs w:val="24"/>
        </w:rPr>
        <w:t xml:space="preserve">” (Myers 1986) as </w:t>
      </w:r>
      <w:r w:rsidR="00AE2027" w:rsidRPr="004B31EF">
        <w:rPr>
          <w:rFonts w:ascii="Times New Roman" w:eastAsia="Calibri" w:hAnsi="Times New Roman" w:cs="Times New Roman"/>
          <w:sz w:val="24"/>
          <w:szCs w:val="24"/>
        </w:rPr>
        <w:t xml:space="preserve">most security problems are generated from complex situations. </w:t>
      </w:r>
      <w:r w:rsidR="000216C3">
        <w:rPr>
          <w:rFonts w:ascii="Times New Roman" w:eastAsia="Calibri" w:hAnsi="Times New Roman" w:cs="Times New Roman"/>
          <w:sz w:val="24"/>
          <w:szCs w:val="24"/>
        </w:rPr>
        <w:t>The role of e</w:t>
      </w:r>
      <w:r w:rsidR="000216C3" w:rsidRPr="004B31EF">
        <w:rPr>
          <w:rFonts w:ascii="Times New Roman" w:eastAsia="Calibri" w:hAnsi="Times New Roman" w:cs="Times New Roman"/>
          <w:sz w:val="24"/>
          <w:szCs w:val="24"/>
        </w:rPr>
        <w:t>nvironmental degradation</w:t>
      </w:r>
      <w:r w:rsidR="000216C3">
        <w:rPr>
          <w:rFonts w:ascii="Times New Roman" w:eastAsia="Calibri" w:hAnsi="Times New Roman" w:cs="Times New Roman"/>
          <w:sz w:val="24"/>
          <w:szCs w:val="24"/>
        </w:rPr>
        <w:t xml:space="preserve"> </w:t>
      </w:r>
      <w:r w:rsidR="000216C3" w:rsidRPr="004B31EF">
        <w:rPr>
          <w:rFonts w:ascii="Times New Roman" w:eastAsia="Calibri" w:hAnsi="Times New Roman" w:cs="Times New Roman"/>
          <w:sz w:val="24"/>
          <w:szCs w:val="24"/>
        </w:rPr>
        <w:t>effects</w:t>
      </w:r>
      <w:r w:rsidR="000216C3">
        <w:rPr>
          <w:rFonts w:ascii="Times New Roman" w:eastAsia="Calibri" w:hAnsi="Times New Roman" w:cs="Times New Roman"/>
          <w:sz w:val="24"/>
          <w:szCs w:val="24"/>
        </w:rPr>
        <w:t xml:space="preserve"> are now assessed by those who study </w:t>
      </w:r>
      <w:r w:rsidR="000216C3" w:rsidRPr="004B31EF">
        <w:rPr>
          <w:rFonts w:ascii="Times New Roman" w:eastAsia="Calibri" w:hAnsi="Times New Roman" w:cs="Times New Roman"/>
          <w:sz w:val="24"/>
          <w:szCs w:val="24"/>
        </w:rPr>
        <w:t>security issues such as terrorism and violent civil conflicts</w:t>
      </w:r>
      <w:r w:rsidR="000216C3">
        <w:rPr>
          <w:rFonts w:ascii="Times New Roman" w:eastAsia="Calibri" w:hAnsi="Times New Roman" w:cs="Times New Roman"/>
          <w:sz w:val="24"/>
          <w:szCs w:val="24"/>
        </w:rPr>
        <w:t xml:space="preserve"> because of their </w:t>
      </w:r>
      <w:r w:rsidR="000216C3" w:rsidRPr="004B31EF">
        <w:rPr>
          <w:rFonts w:ascii="Times New Roman" w:eastAsia="Calibri" w:hAnsi="Times New Roman" w:cs="Times New Roman"/>
          <w:sz w:val="24"/>
          <w:szCs w:val="24"/>
        </w:rPr>
        <w:t xml:space="preserve">potential to lead to human insecurity, destabilize regimes, displace populations and thus be the reason for military operations (Allenby 2000, </w:t>
      </w:r>
      <w:proofErr w:type="spellStart"/>
      <w:r w:rsidR="000216C3" w:rsidRPr="004B31EF">
        <w:rPr>
          <w:rFonts w:ascii="Times New Roman" w:eastAsia="Calibri" w:hAnsi="Times New Roman" w:cs="Times New Roman"/>
          <w:sz w:val="24"/>
          <w:szCs w:val="24"/>
        </w:rPr>
        <w:t>Graeger</w:t>
      </w:r>
      <w:proofErr w:type="spellEnd"/>
      <w:r w:rsidR="000216C3">
        <w:rPr>
          <w:rFonts w:ascii="Times New Roman" w:eastAsia="Calibri" w:hAnsi="Times New Roman" w:cs="Times New Roman"/>
          <w:sz w:val="24"/>
          <w:szCs w:val="24"/>
        </w:rPr>
        <w:t xml:space="preserve"> </w:t>
      </w:r>
      <w:r w:rsidR="000216C3" w:rsidRPr="004B31EF">
        <w:rPr>
          <w:rFonts w:ascii="Times New Roman" w:eastAsia="Calibri" w:hAnsi="Times New Roman" w:cs="Times New Roman"/>
          <w:sz w:val="24"/>
          <w:szCs w:val="24"/>
        </w:rPr>
        <w:t>1996 and Glenn et al. 1998).</w:t>
      </w:r>
    </w:p>
    <w:p w:rsidR="003F40DE" w:rsidRPr="004B31EF" w:rsidRDefault="001D5051" w:rsidP="00BD2DC8">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Since the United Nations </w:t>
      </w:r>
      <w:r w:rsidR="00862EE5" w:rsidRPr="004B31EF">
        <w:rPr>
          <w:rFonts w:ascii="Times New Roman" w:eastAsia="Calibri" w:hAnsi="Times New Roman" w:cs="Times New Roman"/>
          <w:sz w:val="24"/>
          <w:szCs w:val="24"/>
        </w:rPr>
        <w:t>highlighted</w:t>
      </w:r>
      <w:r w:rsidR="002E66E1" w:rsidRPr="004B31EF">
        <w:rPr>
          <w:rFonts w:ascii="Times New Roman" w:eastAsia="Calibri" w:hAnsi="Times New Roman" w:cs="Times New Roman"/>
          <w:sz w:val="24"/>
          <w:szCs w:val="24"/>
        </w:rPr>
        <w:t xml:space="preserve"> the environmental security </w:t>
      </w:r>
      <w:r>
        <w:rPr>
          <w:rFonts w:ascii="Times New Roman" w:eastAsia="Calibri" w:hAnsi="Times New Roman" w:cs="Times New Roman"/>
          <w:sz w:val="24"/>
          <w:szCs w:val="24"/>
        </w:rPr>
        <w:t xml:space="preserve">(1994) </w:t>
      </w:r>
      <w:r w:rsidR="002E66E1" w:rsidRPr="004B31EF">
        <w:rPr>
          <w:rFonts w:ascii="Times New Roman" w:eastAsia="Calibri" w:hAnsi="Times New Roman" w:cs="Times New Roman"/>
          <w:sz w:val="24"/>
          <w:szCs w:val="24"/>
        </w:rPr>
        <w:t>as the intersection of economic, food, health, environmental, personal, community a</w:t>
      </w:r>
      <w:r>
        <w:rPr>
          <w:rFonts w:ascii="Times New Roman" w:eastAsia="Calibri" w:hAnsi="Times New Roman" w:cs="Times New Roman"/>
          <w:sz w:val="24"/>
          <w:szCs w:val="24"/>
        </w:rPr>
        <w:t>nd political needs (</w:t>
      </w:r>
      <w:proofErr w:type="spellStart"/>
      <w:r>
        <w:rPr>
          <w:rFonts w:ascii="Times New Roman" w:eastAsia="Calibri" w:hAnsi="Times New Roman" w:cs="Times New Roman"/>
          <w:sz w:val="24"/>
          <w:szCs w:val="24"/>
        </w:rPr>
        <w:t>Nyong</w:t>
      </w:r>
      <w:proofErr w:type="spellEnd"/>
      <w:r>
        <w:rPr>
          <w:rFonts w:ascii="Times New Roman" w:eastAsia="Calibri" w:hAnsi="Times New Roman" w:cs="Times New Roman"/>
          <w:sz w:val="24"/>
          <w:szCs w:val="24"/>
        </w:rPr>
        <w:t xml:space="preserve"> 2005) in the recent years it</w:t>
      </w:r>
      <w:r w:rsidR="00562FFD" w:rsidRPr="004B31EF">
        <w:rPr>
          <w:rFonts w:ascii="Times New Roman" w:eastAsia="Calibri" w:hAnsi="Times New Roman" w:cs="Times New Roman"/>
          <w:sz w:val="24"/>
          <w:szCs w:val="24"/>
        </w:rPr>
        <w:t xml:space="preserve"> became a national security priority for all </w:t>
      </w:r>
      <w:r>
        <w:rPr>
          <w:rFonts w:ascii="Times New Roman" w:eastAsia="Calibri" w:hAnsi="Times New Roman" w:cs="Times New Roman"/>
          <w:sz w:val="24"/>
          <w:szCs w:val="24"/>
        </w:rPr>
        <w:t>UN members</w:t>
      </w:r>
      <w:r w:rsidR="008C37BF" w:rsidRPr="004B31EF">
        <w:rPr>
          <w:rFonts w:ascii="Times New Roman" w:eastAsia="Calibri" w:hAnsi="Times New Roman" w:cs="Times New Roman"/>
          <w:sz w:val="24"/>
          <w:szCs w:val="24"/>
        </w:rPr>
        <w:t xml:space="preserve">. Furthermore, in the beginning of the 21st century the governmental environmental security policy reflects the ability of a nation </w:t>
      </w:r>
      <w:r w:rsidR="008909A9" w:rsidRPr="004B31EF">
        <w:rPr>
          <w:rFonts w:ascii="Times New Roman" w:eastAsia="Calibri" w:hAnsi="Times New Roman" w:cs="Times New Roman"/>
          <w:sz w:val="24"/>
          <w:szCs w:val="24"/>
        </w:rPr>
        <w:t xml:space="preserve">to </w:t>
      </w:r>
      <w:r w:rsidR="006C7514" w:rsidRPr="004B31EF">
        <w:rPr>
          <w:rFonts w:ascii="Times New Roman" w:eastAsia="Calibri" w:hAnsi="Times New Roman" w:cs="Times New Roman"/>
          <w:sz w:val="24"/>
          <w:szCs w:val="24"/>
        </w:rPr>
        <w:t xml:space="preserve">withstand environmental asset scarcity and </w:t>
      </w:r>
      <w:r w:rsidR="00EE43BC" w:rsidRPr="004B31EF">
        <w:rPr>
          <w:rFonts w:ascii="Times New Roman" w:eastAsia="Calibri" w:hAnsi="Times New Roman" w:cs="Times New Roman"/>
          <w:sz w:val="24"/>
          <w:szCs w:val="24"/>
        </w:rPr>
        <w:t xml:space="preserve">to </w:t>
      </w:r>
      <w:r w:rsidR="008909A9" w:rsidRPr="004B31EF">
        <w:rPr>
          <w:rFonts w:ascii="Times New Roman" w:eastAsia="Calibri" w:hAnsi="Times New Roman" w:cs="Times New Roman"/>
          <w:sz w:val="24"/>
          <w:szCs w:val="24"/>
        </w:rPr>
        <w:t xml:space="preserve">satisfy </w:t>
      </w:r>
      <w:r w:rsidR="00EE43BC" w:rsidRPr="004B31EF">
        <w:rPr>
          <w:rFonts w:ascii="Times New Roman" w:eastAsia="Calibri" w:hAnsi="Times New Roman" w:cs="Times New Roman"/>
          <w:sz w:val="24"/>
          <w:szCs w:val="24"/>
        </w:rPr>
        <w:t>its</w:t>
      </w:r>
      <w:r w:rsidR="008909A9" w:rsidRPr="004B31EF">
        <w:rPr>
          <w:rFonts w:ascii="Times New Roman" w:eastAsia="Calibri" w:hAnsi="Times New Roman" w:cs="Times New Roman"/>
          <w:sz w:val="24"/>
          <w:szCs w:val="24"/>
        </w:rPr>
        <w:t xml:space="preserve"> basic human needs </w:t>
      </w:r>
      <w:r w:rsidR="00AE0173" w:rsidRPr="004B31EF">
        <w:rPr>
          <w:rFonts w:ascii="Times New Roman" w:eastAsia="Calibri" w:hAnsi="Times New Roman" w:cs="Times New Roman"/>
          <w:sz w:val="24"/>
          <w:szCs w:val="24"/>
        </w:rPr>
        <w:t>such as food, water and shelter</w:t>
      </w:r>
      <w:r w:rsidR="008C37BF" w:rsidRPr="004B31EF">
        <w:rPr>
          <w:rFonts w:ascii="Times New Roman" w:eastAsia="Calibri" w:hAnsi="Times New Roman" w:cs="Times New Roman"/>
          <w:sz w:val="24"/>
          <w:szCs w:val="24"/>
        </w:rPr>
        <w:t xml:space="preserve">, without which </w:t>
      </w:r>
      <w:r w:rsidR="00FE44E0" w:rsidRPr="004B31EF">
        <w:rPr>
          <w:rFonts w:ascii="Times New Roman" w:eastAsia="Calibri" w:hAnsi="Times New Roman" w:cs="Times New Roman"/>
          <w:sz w:val="24"/>
          <w:szCs w:val="24"/>
        </w:rPr>
        <w:t>-</w:t>
      </w:r>
      <w:r w:rsidR="008909A9" w:rsidRPr="004B31EF">
        <w:rPr>
          <w:rFonts w:ascii="Times New Roman" w:eastAsia="Calibri" w:hAnsi="Times New Roman" w:cs="Times New Roman"/>
          <w:sz w:val="24"/>
          <w:szCs w:val="24"/>
        </w:rPr>
        <w:t xml:space="preserve"> </w:t>
      </w:r>
      <w:r w:rsidR="00FE44E0" w:rsidRPr="004B31EF">
        <w:rPr>
          <w:rFonts w:ascii="Times New Roman" w:eastAsia="Calibri" w:hAnsi="Times New Roman" w:cs="Times New Roman"/>
          <w:sz w:val="24"/>
          <w:szCs w:val="24"/>
        </w:rPr>
        <w:t xml:space="preserve">stable peace </w:t>
      </w:r>
      <w:r w:rsidR="006C7514" w:rsidRPr="004B31EF">
        <w:rPr>
          <w:rFonts w:ascii="Times New Roman" w:eastAsia="Calibri" w:hAnsi="Times New Roman" w:cs="Times New Roman"/>
          <w:sz w:val="24"/>
          <w:szCs w:val="24"/>
        </w:rPr>
        <w:t>cannot</w:t>
      </w:r>
      <w:r w:rsidR="00FE44E0" w:rsidRPr="004B31EF">
        <w:rPr>
          <w:rFonts w:ascii="Times New Roman" w:eastAsia="Calibri" w:hAnsi="Times New Roman" w:cs="Times New Roman"/>
          <w:sz w:val="24"/>
          <w:szCs w:val="24"/>
        </w:rPr>
        <w:t xml:space="preserve"> exist</w:t>
      </w:r>
      <w:r w:rsidR="00205D41" w:rsidRPr="004B31EF">
        <w:rPr>
          <w:rFonts w:ascii="Times New Roman" w:eastAsia="Calibri" w:hAnsi="Times New Roman" w:cs="Times New Roman"/>
          <w:sz w:val="24"/>
          <w:szCs w:val="24"/>
        </w:rPr>
        <w:t>.</w:t>
      </w:r>
      <w:r w:rsidR="0006208E" w:rsidRPr="004B31EF">
        <w:rPr>
          <w:rFonts w:ascii="Times New Roman" w:eastAsia="Calibri" w:hAnsi="Times New Roman" w:cs="Times New Roman"/>
          <w:sz w:val="24"/>
          <w:szCs w:val="24"/>
        </w:rPr>
        <w:t xml:space="preserve"> </w:t>
      </w:r>
    </w:p>
    <w:p w:rsidR="00522176" w:rsidRDefault="0084261A" w:rsidP="00522176">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Therefore in the recent years</w:t>
      </w:r>
      <w:r w:rsidR="00BD626F" w:rsidRPr="004B31EF">
        <w:rPr>
          <w:rFonts w:ascii="Times New Roman" w:eastAsia="Calibri" w:hAnsi="Times New Roman" w:cs="Times New Roman"/>
          <w:sz w:val="24"/>
          <w:szCs w:val="24"/>
        </w:rPr>
        <w:t xml:space="preserve"> one of the most </w:t>
      </w:r>
      <w:r w:rsidR="00026B0F" w:rsidRPr="004B31EF">
        <w:rPr>
          <w:rFonts w:ascii="Times New Roman" w:eastAsia="Calibri" w:hAnsi="Times New Roman" w:cs="Times New Roman"/>
          <w:sz w:val="24"/>
          <w:szCs w:val="24"/>
        </w:rPr>
        <w:t xml:space="preserve">popular and </w:t>
      </w:r>
      <w:r w:rsidR="00BD626F" w:rsidRPr="004B31EF">
        <w:rPr>
          <w:rFonts w:ascii="Times New Roman" w:eastAsia="Calibri" w:hAnsi="Times New Roman" w:cs="Times New Roman"/>
          <w:sz w:val="24"/>
          <w:szCs w:val="24"/>
        </w:rPr>
        <w:t xml:space="preserve">debated </w:t>
      </w:r>
      <w:r w:rsidR="003A3742" w:rsidRPr="004B31EF">
        <w:rPr>
          <w:rFonts w:ascii="Times New Roman" w:eastAsia="Calibri" w:hAnsi="Times New Roman" w:cs="Times New Roman"/>
          <w:sz w:val="24"/>
          <w:szCs w:val="24"/>
        </w:rPr>
        <w:t>environmental issue</w:t>
      </w:r>
      <w:r w:rsidR="00BD626F" w:rsidRPr="004B31EF">
        <w:rPr>
          <w:rFonts w:ascii="Times New Roman" w:eastAsia="Calibri" w:hAnsi="Times New Roman" w:cs="Times New Roman"/>
          <w:sz w:val="24"/>
          <w:szCs w:val="24"/>
        </w:rPr>
        <w:t xml:space="preserve"> is the </w:t>
      </w:r>
      <w:r w:rsidR="00AE2027" w:rsidRPr="004B31EF">
        <w:rPr>
          <w:rFonts w:ascii="Times New Roman" w:eastAsia="Calibri" w:hAnsi="Times New Roman" w:cs="Times New Roman"/>
          <w:sz w:val="24"/>
          <w:szCs w:val="24"/>
        </w:rPr>
        <w:t>climate change (global warming)</w:t>
      </w:r>
      <w:r w:rsidR="003A3742" w:rsidRPr="004B31EF">
        <w:rPr>
          <w:rFonts w:ascii="Times New Roman" w:eastAsia="Calibri" w:hAnsi="Times New Roman" w:cs="Times New Roman"/>
          <w:sz w:val="24"/>
          <w:szCs w:val="24"/>
        </w:rPr>
        <w:t>, which is</w:t>
      </w:r>
      <w:r w:rsidR="00AE2027" w:rsidRPr="004B31EF">
        <w:rPr>
          <w:rFonts w:ascii="Times New Roman" w:eastAsia="Calibri" w:hAnsi="Times New Roman" w:cs="Times New Roman"/>
          <w:sz w:val="24"/>
          <w:szCs w:val="24"/>
        </w:rPr>
        <w:t xml:space="preserve"> increasingly referred to as a security issue. </w:t>
      </w:r>
      <w:r w:rsidR="00843F48">
        <w:rPr>
          <w:rFonts w:ascii="Times New Roman" w:eastAsia="Calibri" w:hAnsi="Times New Roman" w:cs="Times New Roman"/>
          <w:sz w:val="24"/>
          <w:szCs w:val="24"/>
        </w:rPr>
        <w:t>It is mainly because some</w:t>
      </w:r>
      <w:r w:rsidR="008A29D2" w:rsidRPr="004B31EF">
        <w:rPr>
          <w:rFonts w:ascii="Times New Roman" w:eastAsia="Calibri" w:hAnsi="Times New Roman" w:cs="Times New Roman"/>
          <w:sz w:val="24"/>
          <w:szCs w:val="24"/>
        </w:rPr>
        <w:t xml:space="preserve"> negative effects of c</w:t>
      </w:r>
      <w:r w:rsidR="00843F48">
        <w:rPr>
          <w:rFonts w:ascii="Times New Roman" w:eastAsia="Calibri" w:hAnsi="Times New Roman" w:cs="Times New Roman"/>
          <w:sz w:val="24"/>
          <w:szCs w:val="24"/>
        </w:rPr>
        <w:t xml:space="preserve">limate change as the increasing </w:t>
      </w:r>
      <w:r w:rsidR="008A29D2" w:rsidRPr="004B31EF">
        <w:rPr>
          <w:rFonts w:ascii="Times New Roman" w:eastAsia="Calibri" w:hAnsi="Times New Roman" w:cs="Times New Roman"/>
          <w:sz w:val="24"/>
          <w:szCs w:val="24"/>
        </w:rPr>
        <w:t xml:space="preserve">severity of weather </w:t>
      </w:r>
      <w:r w:rsidR="00522176">
        <w:rPr>
          <w:rFonts w:ascii="Times New Roman" w:eastAsia="Calibri" w:hAnsi="Times New Roman" w:cs="Times New Roman"/>
          <w:sz w:val="24"/>
          <w:szCs w:val="24"/>
        </w:rPr>
        <w:t>disasters</w:t>
      </w:r>
      <w:r w:rsidR="008A29D2" w:rsidRPr="004B31EF">
        <w:rPr>
          <w:rFonts w:ascii="Times New Roman" w:eastAsia="Calibri" w:hAnsi="Times New Roman" w:cs="Times New Roman"/>
          <w:sz w:val="24"/>
          <w:szCs w:val="24"/>
        </w:rPr>
        <w:t xml:space="preserve">, deforestation, </w:t>
      </w:r>
      <w:r w:rsidR="00A81FAC">
        <w:rPr>
          <w:rFonts w:ascii="Times New Roman" w:eastAsia="Calibri" w:hAnsi="Times New Roman" w:cs="Times New Roman"/>
          <w:sz w:val="24"/>
          <w:szCs w:val="24"/>
        </w:rPr>
        <w:t xml:space="preserve">droughts, </w:t>
      </w:r>
      <w:r w:rsidR="008A29D2" w:rsidRPr="004B31EF">
        <w:rPr>
          <w:rFonts w:ascii="Times New Roman" w:eastAsia="Calibri" w:hAnsi="Times New Roman" w:cs="Times New Roman"/>
          <w:sz w:val="24"/>
          <w:szCs w:val="24"/>
        </w:rPr>
        <w:t xml:space="preserve">decline in agriculture productivity (Lobell et al. 2011; Strategy Unit 2008), increase of infectious diseases, water scarcity, food insecurity and undernutrition (Cohen et al. 2008) </w:t>
      </w:r>
      <w:r w:rsidR="003A78F7">
        <w:rPr>
          <w:rFonts w:ascii="Times New Roman" w:eastAsia="Calibri" w:hAnsi="Times New Roman" w:cs="Times New Roman"/>
          <w:sz w:val="24"/>
          <w:szCs w:val="24"/>
        </w:rPr>
        <w:t>are projected to</w:t>
      </w:r>
      <w:r w:rsidR="00843F48">
        <w:rPr>
          <w:rFonts w:ascii="Times New Roman" w:eastAsia="Calibri" w:hAnsi="Times New Roman" w:cs="Times New Roman"/>
          <w:sz w:val="24"/>
          <w:szCs w:val="24"/>
        </w:rPr>
        <w:t xml:space="preserve"> </w:t>
      </w:r>
      <w:r w:rsidR="008A29D2" w:rsidRPr="004B31EF">
        <w:rPr>
          <w:rFonts w:ascii="Times New Roman" w:eastAsia="Calibri" w:hAnsi="Times New Roman" w:cs="Times New Roman"/>
          <w:sz w:val="24"/>
          <w:szCs w:val="24"/>
        </w:rPr>
        <w:t>affect almost 50% of the world’s population living in developing regions (</w:t>
      </w:r>
      <w:r w:rsidR="008A29D2">
        <w:rPr>
          <w:rFonts w:ascii="Times New Roman" w:eastAsia="Calibri" w:hAnsi="Times New Roman" w:cs="Times New Roman"/>
          <w:sz w:val="24"/>
          <w:szCs w:val="24"/>
        </w:rPr>
        <w:t xml:space="preserve">WHO </w:t>
      </w:r>
      <w:r w:rsidR="008A29D2" w:rsidRPr="004B31EF">
        <w:rPr>
          <w:rFonts w:ascii="Times New Roman" w:eastAsia="Calibri" w:hAnsi="Times New Roman" w:cs="Times New Roman"/>
          <w:sz w:val="24"/>
          <w:szCs w:val="24"/>
        </w:rPr>
        <w:t xml:space="preserve">2010, </w:t>
      </w:r>
      <w:proofErr w:type="spellStart"/>
      <w:r w:rsidR="008A29D2" w:rsidRPr="004B31EF">
        <w:rPr>
          <w:rFonts w:ascii="Times New Roman" w:eastAsia="Calibri" w:hAnsi="Times New Roman" w:cs="Times New Roman"/>
          <w:sz w:val="24"/>
          <w:szCs w:val="24"/>
        </w:rPr>
        <w:t>Battisti</w:t>
      </w:r>
      <w:proofErr w:type="spellEnd"/>
      <w:r w:rsidR="008A29D2" w:rsidRPr="004B31EF">
        <w:rPr>
          <w:rFonts w:ascii="Times New Roman" w:eastAsia="Calibri" w:hAnsi="Times New Roman" w:cs="Times New Roman"/>
          <w:sz w:val="24"/>
          <w:szCs w:val="24"/>
        </w:rPr>
        <w:t xml:space="preserve"> and Naylor 2009). </w:t>
      </w:r>
    </w:p>
    <w:p w:rsidR="0031720A" w:rsidRPr="004B31EF" w:rsidRDefault="00FE5205" w:rsidP="00522176">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It is</w:t>
      </w:r>
      <w:r w:rsidRPr="004B31EF">
        <w:rPr>
          <w:rFonts w:ascii="Times New Roman" w:eastAsia="Calibri" w:hAnsi="Times New Roman" w:cs="Times New Roman"/>
          <w:sz w:val="24"/>
          <w:szCs w:val="24"/>
        </w:rPr>
        <w:t xml:space="preserve"> </w:t>
      </w:r>
      <w:r w:rsidRPr="00F7120F">
        <w:rPr>
          <w:rFonts w:ascii="Times New Roman" w:eastAsia="Calibri" w:hAnsi="Times New Roman" w:cs="Times New Roman"/>
          <w:sz w:val="24"/>
          <w:szCs w:val="24"/>
        </w:rPr>
        <w:t>hard to give an accurate, top-down assessment of</w:t>
      </w:r>
      <w:r>
        <w:rPr>
          <w:rFonts w:ascii="Times New Roman" w:eastAsia="Calibri" w:hAnsi="Times New Roman" w:cs="Times New Roman"/>
          <w:sz w:val="24"/>
          <w:szCs w:val="24"/>
        </w:rPr>
        <w:t xml:space="preserve"> </w:t>
      </w:r>
      <w:r w:rsidRPr="00522176">
        <w:rPr>
          <w:rFonts w:ascii="Times New Roman" w:eastAsia="Calibri" w:hAnsi="Times New Roman" w:cs="Times New Roman"/>
          <w:sz w:val="24"/>
          <w:szCs w:val="24"/>
        </w:rPr>
        <w:t xml:space="preserve">variability of the impacts </w:t>
      </w:r>
      <w:r w:rsidRPr="00F7120F">
        <w:rPr>
          <w:rFonts w:ascii="Times New Roman" w:eastAsia="Calibri" w:hAnsi="Times New Roman" w:cs="Times New Roman"/>
          <w:sz w:val="24"/>
          <w:szCs w:val="24"/>
        </w:rPr>
        <w:t>and to design appropriate policy responses</w:t>
      </w:r>
      <w:r>
        <w:rPr>
          <w:rFonts w:ascii="Times New Roman" w:eastAsia="Calibri" w:hAnsi="Times New Roman" w:cs="Times New Roman"/>
          <w:sz w:val="24"/>
          <w:szCs w:val="24"/>
        </w:rPr>
        <w:t xml:space="preserve"> because a</w:t>
      </w:r>
      <w:r w:rsidRPr="004B31EF">
        <w:rPr>
          <w:rFonts w:ascii="Times New Roman" w:eastAsia="Calibri" w:hAnsi="Times New Roman" w:cs="Times New Roman"/>
          <w:sz w:val="24"/>
          <w:szCs w:val="24"/>
        </w:rPr>
        <w:t xml:space="preserve">ll nations are vulnerable </w:t>
      </w:r>
      <w:r w:rsidR="005623EC">
        <w:rPr>
          <w:rFonts w:ascii="Times New Roman" w:eastAsia="Calibri" w:hAnsi="Times New Roman" w:cs="Times New Roman"/>
          <w:sz w:val="24"/>
          <w:szCs w:val="24"/>
        </w:rPr>
        <w:t xml:space="preserve">in different degree </w:t>
      </w:r>
      <w:r w:rsidRPr="004B31EF">
        <w:rPr>
          <w:rFonts w:ascii="Times New Roman" w:eastAsia="Calibri" w:hAnsi="Times New Roman" w:cs="Times New Roman"/>
          <w:sz w:val="24"/>
          <w:szCs w:val="24"/>
        </w:rPr>
        <w:t>to climatic changes</w:t>
      </w:r>
      <w:r>
        <w:rPr>
          <w:rFonts w:ascii="Times New Roman" w:eastAsia="Calibri" w:hAnsi="Times New Roman" w:cs="Times New Roman"/>
          <w:sz w:val="24"/>
          <w:szCs w:val="24"/>
        </w:rPr>
        <w:t xml:space="preserve">. </w:t>
      </w:r>
      <w:r w:rsidR="00050CDC" w:rsidRPr="004B31EF">
        <w:rPr>
          <w:rFonts w:ascii="Times New Roman" w:eastAsia="Calibri" w:hAnsi="Times New Roman" w:cs="Times New Roman"/>
          <w:sz w:val="24"/>
          <w:szCs w:val="24"/>
        </w:rPr>
        <w:t xml:space="preserve">In general the two main policy responses </w:t>
      </w:r>
      <w:r w:rsidR="00CC6DAC">
        <w:rPr>
          <w:rFonts w:ascii="Times New Roman" w:eastAsia="Calibri" w:hAnsi="Times New Roman" w:cs="Times New Roman"/>
          <w:sz w:val="24"/>
          <w:szCs w:val="24"/>
        </w:rPr>
        <w:t xml:space="preserve">to climatic changes </w:t>
      </w:r>
      <w:r w:rsidR="00050CDC" w:rsidRPr="004B31EF">
        <w:rPr>
          <w:rFonts w:ascii="Times New Roman" w:eastAsia="Calibri" w:hAnsi="Times New Roman" w:cs="Times New Roman"/>
          <w:sz w:val="24"/>
          <w:szCs w:val="24"/>
        </w:rPr>
        <w:t>are</w:t>
      </w:r>
      <w:r w:rsidR="00530FBC" w:rsidRPr="004B31EF">
        <w:rPr>
          <w:rFonts w:ascii="Times New Roman" w:eastAsia="Calibri" w:hAnsi="Times New Roman" w:cs="Times New Roman"/>
          <w:sz w:val="24"/>
          <w:szCs w:val="24"/>
        </w:rPr>
        <w:t xml:space="preserve"> mitigation and adaptation. </w:t>
      </w:r>
      <w:r w:rsidR="00050CDC" w:rsidRPr="004B31EF">
        <w:rPr>
          <w:rFonts w:ascii="Times New Roman" w:eastAsia="Calibri" w:hAnsi="Times New Roman" w:cs="Times New Roman"/>
          <w:sz w:val="24"/>
          <w:szCs w:val="24"/>
        </w:rPr>
        <w:t>The m</w:t>
      </w:r>
      <w:r w:rsidR="00530FBC" w:rsidRPr="004B31EF">
        <w:rPr>
          <w:rFonts w:ascii="Times New Roman" w:eastAsia="Calibri" w:hAnsi="Times New Roman" w:cs="Times New Roman"/>
          <w:sz w:val="24"/>
          <w:szCs w:val="24"/>
        </w:rPr>
        <w:t xml:space="preserve">itigation </w:t>
      </w:r>
      <w:r w:rsidR="00050CDC" w:rsidRPr="004B31EF">
        <w:rPr>
          <w:rFonts w:ascii="Times New Roman" w:eastAsia="Calibri" w:hAnsi="Times New Roman" w:cs="Times New Roman"/>
          <w:sz w:val="24"/>
          <w:szCs w:val="24"/>
        </w:rPr>
        <w:t xml:space="preserve">strategies </w:t>
      </w:r>
      <w:r w:rsidR="00530FBC" w:rsidRPr="004B31EF">
        <w:rPr>
          <w:rFonts w:ascii="Times New Roman" w:eastAsia="Calibri" w:hAnsi="Times New Roman" w:cs="Times New Roman"/>
          <w:sz w:val="24"/>
          <w:szCs w:val="24"/>
        </w:rPr>
        <w:t>address the causes</w:t>
      </w:r>
      <w:r w:rsidR="00050CDC" w:rsidRPr="004B31EF">
        <w:rPr>
          <w:rFonts w:ascii="Times New Roman" w:eastAsia="Calibri" w:hAnsi="Times New Roman" w:cs="Times New Roman"/>
          <w:sz w:val="24"/>
          <w:szCs w:val="24"/>
        </w:rPr>
        <w:t xml:space="preserve"> that lead to global warming</w:t>
      </w:r>
      <w:r w:rsidR="00530FBC" w:rsidRPr="004B31EF">
        <w:rPr>
          <w:rFonts w:ascii="Times New Roman" w:eastAsia="Calibri" w:hAnsi="Times New Roman" w:cs="Times New Roman"/>
          <w:sz w:val="24"/>
          <w:szCs w:val="24"/>
        </w:rPr>
        <w:t xml:space="preserve">, by reducing greenhouse gas </w:t>
      </w:r>
      <w:r w:rsidR="00050CDC" w:rsidRPr="004B31EF">
        <w:rPr>
          <w:rFonts w:ascii="Times New Roman" w:eastAsia="Calibri" w:hAnsi="Times New Roman" w:cs="Times New Roman"/>
          <w:sz w:val="24"/>
          <w:szCs w:val="24"/>
        </w:rPr>
        <w:t xml:space="preserve">(GHG) </w:t>
      </w:r>
      <w:r w:rsidR="00530FBC" w:rsidRPr="004B31EF">
        <w:rPr>
          <w:rFonts w:ascii="Times New Roman" w:eastAsia="Calibri" w:hAnsi="Times New Roman" w:cs="Times New Roman"/>
          <w:sz w:val="24"/>
          <w:szCs w:val="24"/>
        </w:rPr>
        <w:t xml:space="preserve">emissions, while adaptation </w:t>
      </w:r>
      <w:r w:rsidR="00050CDC" w:rsidRPr="004B31EF">
        <w:rPr>
          <w:rFonts w:ascii="Times New Roman" w:eastAsia="Calibri" w:hAnsi="Times New Roman" w:cs="Times New Roman"/>
          <w:sz w:val="24"/>
          <w:szCs w:val="24"/>
        </w:rPr>
        <w:t>aims to</w:t>
      </w:r>
      <w:r w:rsidR="00530FBC" w:rsidRPr="004B31EF">
        <w:rPr>
          <w:rFonts w:ascii="Times New Roman" w:eastAsia="Calibri" w:hAnsi="Times New Roman" w:cs="Times New Roman"/>
          <w:sz w:val="24"/>
          <w:szCs w:val="24"/>
        </w:rPr>
        <w:t xml:space="preserve"> lower the risks </w:t>
      </w:r>
      <w:r w:rsidR="00050CDC" w:rsidRPr="004B31EF">
        <w:rPr>
          <w:rFonts w:ascii="Times New Roman" w:eastAsia="Calibri" w:hAnsi="Times New Roman" w:cs="Times New Roman"/>
          <w:sz w:val="24"/>
          <w:szCs w:val="24"/>
        </w:rPr>
        <w:t xml:space="preserve">to humans and nature </w:t>
      </w:r>
      <w:r w:rsidR="00530FBC" w:rsidRPr="004B31EF">
        <w:rPr>
          <w:rFonts w:ascii="Times New Roman" w:eastAsia="Calibri" w:hAnsi="Times New Roman" w:cs="Times New Roman"/>
          <w:sz w:val="24"/>
          <w:szCs w:val="24"/>
        </w:rPr>
        <w:t xml:space="preserve">posed by the </w:t>
      </w:r>
      <w:r w:rsidR="00050CDC" w:rsidRPr="004B31EF">
        <w:rPr>
          <w:rFonts w:ascii="Times New Roman" w:eastAsia="Calibri" w:hAnsi="Times New Roman" w:cs="Times New Roman"/>
          <w:sz w:val="24"/>
          <w:szCs w:val="24"/>
        </w:rPr>
        <w:t xml:space="preserve">effects of </w:t>
      </w:r>
      <w:r w:rsidR="00530FBC" w:rsidRPr="004B31EF">
        <w:rPr>
          <w:rFonts w:ascii="Times New Roman" w:eastAsia="Calibri" w:hAnsi="Times New Roman" w:cs="Times New Roman"/>
          <w:sz w:val="24"/>
          <w:szCs w:val="24"/>
        </w:rPr>
        <w:t>climat</w:t>
      </w:r>
      <w:r w:rsidR="00050CDC" w:rsidRPr="004B31EF">
        <w:rPr>
          <w:rFonts w:ascii="Times New Roman" w:eastAsia="Calibri" w:hAnsi="Times New Roman" w:cs="Times New Roman"/>
          <w:sz w:val="24"/>
          <w:szCs w:val="24"/>
        </w:rPr>
        <w:t xml:space="preserve">e </w:t>
      </w:r>
      <w:r w:rsidR="00530FBC" w:rsidRPr="004B31EF">
        <w:rPr>
          <w:rFonts w:ascii="Times New Roman" w:eastAsia="Calibri" w:hAnsi="Times New Roman" w:cs="Times New Roman"/>
          <w:sz w:val="24"/>
          <w:szCs w:val="24"/>
        </w:rPr>
        <w:t>change.</w:t>
      </w:r>
      <w:r w:rsidR="002A3044" w:rsidRPr="004B31EF">
        <w:rPr>
          <w:rFonts w:ascii="Times New Roman" w:eastAsia="Calibri" w:hAnsi="Times New Roman" w:cs="Times New Roman"/>
          <w:sz w:val="24"/>
          <w:szCs w:val="24"/>
        </w:rPr>
        <w:t xml:space="preserve"> We need to consider both approaches, </w:t>
      </w:r>
      <w:r w:rsidR="00530FBC" w:rsidRPr="004B31EF">
        <w:rPr>
          <w:rFonts w:ascii="Times New Roman" w:eastAsia="Calibri" w:hAnsi="Times New Roman" w:cs="Times New Roman"/>
          <w:sz w:val="24"/>
          <w:szCs w:val="24"/>
        </w:rPr>
        <w:t xml:space="preserve">even if </w:t>
      </w:r>
      <w:r w:rsidR="002A3044" w:rsidRPr="004B31EF">
        <w:rPr>
          <w:rFonts w:ascii="Times New Roman" w:eastAsia="Calibri" w:hAnsi="Times New Roman" w:cs="Times New Roman"/>
          <w:sz w:val="24"/>
          <w:szCs w:val="24"/>
        </w:rPr>
        <w:t xml:space="preserve">GHG </w:t>
      </w:r>
      <w:r w:rsidR="00530FBC" w:rsidRPr="004B31EF">
        <w:rPr>
          <w:rFonts w:ascii="Times New Roman" w:eastAsia="Calibri" w:hAnsi="Times New Roman" w:cs="Times New Roman"/>
          <w:sz w:val="24"/>
          <w:szCs w:val="24"/>
        </w:rPr>
        <w:t xml:space="preserve">emissions are </w:t>
      </w:r>
      <w:r w:rsidR="002A3044" w:rsidRPr="004B31EF">
        <w:rPr>
          <w:rFonts w:ascii="Times New Roman" w:eastAsia="Calibri" w:hAnsi="Times New Roman" w:cs="Times New Roman"/>
          <w:sz w:val="24"/>
          <w:szCs w:val="24"/>
        </w:rPr>
        <w:t xml:space="preserve">successfully </w:t>
      </w:r>
      <w:r w:rsidR="00530FBC" w:rsidRPr="004B31EF">
        <w:rPr>
          <w:rFonts w:ascii="Times New Roman" w:eastAsia="Calibri" w:hAnsi="Times New Roman" w:cs="Times New Roman"/>
          <w:sz w:val="24"/>
          <w:szCs w:val="24"/>
        </w:rPr>
        <w:t xml:space="preserve">decreased </w:t>
      </w:r>
      <w:r w:rsidR="002A3044" w:rsidRPr="004B31EF">
        <w:rPr>
          <w:rFonts w:ascii="Times New Roman" w:eastAsia="Calibri" w:hAnsi="Times New Roman" w:cs="Times New Roman"/>
          <w:sz w:val="24"/>
          <w:szCs w:val="24"/>
        </w:rPr>
        <w:t>by 2050</w:t>
      </w:r>
      <w:r w:rsidR="00530FBC" w:rsidRPr="004B31EF">
        <w:rPr>
          <w:rFonts w:ascii="Times New Roman" w:eastAsia="Calibri" w:hAnsi="Times New Roman" w:cs="Times New Roman"/>
          <w:sz w:val="24"/>
          <w:szCs w:val="24"/>
        </w:rPr>
        <w:t xml:space="preserve">, </w:t>
      </w:r>
      <w:r w:rsidR="002A3044" w:rsidRPr="004B31EF">
        <w:rPr>
          <w:rFonts w:ascii="Times New Roman" w:eastAsia="Calibri" w:hAnsi="Times New Roman" w:cs="Times New Roman"/>
          <w:sz w:val="24"/>
          <w:szCs w:val="24"/>
        </w:rPr>
        <w:t xml:space="preserve">because we will still need to </w:t>
      </w:r>
      <w:r w:rsidR="00530FBC" w:rsidRPr="004B31EF">
        <w:rPr>
          <w:rFonts w:ascii="Times New Roman" w:eastAsia="Calibri" w:hAnsi="Times New Roman" w:cs="Times New Roman"/>
          <w:sz w:val="24"/>
          <w:szCs w:val="24"/>
        </w:rPr>
        <w:t>adapt</w:t>
      </w:r>
      <w:r w:rsidR="00910B80" w:rsidRPr="004B31EF">
        <w:rPr>
          <w:rFonts w:ascii="Times New Roman" w:eastAsia="Calibri" w:hAnsi="Times New Roman" w:cs="Times New Roman"/>
          <w:sz w:val="24"/>
          <w:szCs w:val="24"/>
        </w:rPr>
        <w:t xml:space="preserve"> to warmer temperatures, storm frequency and flooding </w:t>
      </w:r>
      <w:r w:rsidR="00530FBC" w:rsidRPr="004B31EF">
        <w:rPr>
          <w:rFonts w:ascii="Times New Roman" w:eastAsia="Calibri" w:hAnsi="Times New Roman" w:cs="Times New Roman"/>
          <w:sz w:val="24"/>
          <w:szCs w:val="24"/>
        </w:rPr>
        <w:t>that have already been set in motion.</w:t>
      </w:r>
      <w:r w:rsidR="00F7120F">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 xml:space="preserve">According to the analysis the </w:t>
      </w:r>
      <w:r w:rsidR="00522176" w:rsidRPr="00522176">
        <w:rPr>
          <w:rFonts w:ascii="Times New Roman" w:eastAsia="Calibri" w:hAnsi="Times New Roman" w:cs="Times New Roman"/>
          <w:sz w:val="24"/>
          <w:szCs w:val="24"/>
        </w:rPr>
        <w:t>climate change</w:t>
      </w:r>
      <w:r w:rsidR="005623EC">
        <w:rPr>
          <w:rFonts w:ascii="Times New Roman" w:eastAsia="Calibri" w:hAnsi="Times New Roman" w:cs="Times New Roman"/>
          <w:sz w:val="24"/>
          <w:szCs w:val="24"/>
        </w:rPr>
        <w:t xml:space="preserve"> impacts</w:t>
      </w:r>
      <w:r w:rsidR="00522176" w:rsidRPr="00522176">
        <w:rPr>
          <w:rFonts w:ascii="Times New Roman" w:eastAsia="Calibri" w:hAnsi="Times New Roman" w:cs="Times New Roman"/>
          <w:sz w:val="24"/>
          <w:szCs w:val="24"/>
        </w:rPr>
        <w:t xml:space="preserve"> </w:t>
      </w:r>
      <w:r w:rsidR="00604FA3">
        <w:rPr>
          <w:rFonts w:ascii="Times New Roman" w:eastAsia="Calibri" w:hAnsi="Times New Roman" w:cs="Times New Roman"/>
          <w:sz w:val="24"/>
          <w:szCs w:val="24"/>
        </w:rPr>
        <w:t xml:space="preserve">will vary across the </w:t>
      </w:r>
      <w:r w:rsidR="00C07C0E">
        <w:rPr>
          <w:rFonts w:ascii="Times New Roman" w:eastAsia="Calibri" w:hAnsi="Times New Roman" w:cs="Times New Roman"/>
          <w:sz w:val="24"/>
          <w:szCs w:val="24"/>
        </w:rPr>
        <w:t xml:space="preserve">regions and climatic zones, but the </w:t>
      </w:r>
      <w:r w:rsidR="00C07C0E">
        <w:rPr>
          <w:rFonts w:ascii="Times New Roman" w:eastAsia="Calibri" w:hAnsi="Times New Roman" w:cs="Times New Roman"/>
          <w:sz w:val="24"/>
          <w:szCs w:val="24"/>
        </w:rPr>
        <w:lastRenderedPageBreak/>
        <w:t xml:space="preserve">magnitude of the effects will depend on the </w:t>
      </w:r>
      <w:r w:rsidR="005623EC">
        <w:rPr>
          <w:rFonts w:ascii="Times New Roman" w:eastAsia="Calibri" w:hAnsi="Times New Roman" w:cs="Times New Roman"/>
          <w:sz w:val="24"/>
          <w:szCs w:val="24"/>
        </w:rPr>
        <w:t xml:space="preserve">individual </w:t>
      </w:r>
      <w:r w:rsidR="00C07C0E">
        <w:rPr>
          <w:rFonts w:ascii="Times New Roman" w:eastAsia="Calibri" w:hAnsi="Times New Roman" w:cs="Times New Roman"/>
          <w:sz w:val="24"/>
          <w:szCs w:val="24"/>
        </w:rPr>
        <w:t xml:space="preserve">country’s </w:t>
      </w:r>
      <w:r w:rsidR="0031720A" w:rsidRPr="004B31EF">
        <w:rPr>
          <w:rFonts w:ascii="Times New Roman" w:eastAsia="Calibri" w:hAnsi="Times New Roman" w:cs="Times New Roman"/>
          <w:sz w:val="24"/>
          <w:szCs w:val="24"/>
        </w:rPr>
        <w:t>level of economic development</w:t>
      </w:r>
      <w:r w:rsidR="00401FD6" w:rsidRPr="00401FD6">
        <w:rPr>
          <w:rFonts w:ascii="Times New Roman" w:eastAsia="Calibri" w:hAnsi="Times New Roman" w:cs="Times New Roman"/>
          <w:sz w:val="24"/>
          <w:szCs w:val="24"/>
        </w:rPr>
        <w:t xml:space="preserve"> </w:t>
      </w:r>
      <w:r w:rsidR="00401FD6">
        <w:rPr>
          <w:rFonts w:ascii="Times New Roman" w:eastAsia="Calibri" w:hAnsi="Times New Roman" w:cs="Times New Roman"/>
          <w:sz w:val="24"/>
          <w:szCs w:val="24"/>
        </w:rPr>
        <w:t xml:space="preserve">and </w:t>
      </w:r>
      <w:r w:rsidR="00401FD6" w:rsidRPr="004B31EF">
        <w:rPr>
          <w:rFonts w:ascii="Times New Roman" w:eastAsia="Calibri" w:hAnsi="Times New Roman" w:cs="Times New Roman"/>
          <w:sz w:val="24"/>
          <w:szCs w:val="24"/>
        </w:rPr>
        <w:t>capacity to adapt</w:t>
      </w:r>
      <w:r w:rsidR="003A78F7">
        <w:rPr>
          <w:rFonts w:ascii="Times New Roman" w:eastAsia="Calibri" w:hAnsi="Times New Roman" w:cs="Times New Roman"/>
          <w:sz w:val="24"/>
          <w:szCs w:val="24"/>
        </w:rPr>
        <w:t xml:space="preserve"> </w:t>
      </w:r>
      <w:r w:rsidR="003A78F7" w:rsidRPr="004B31EF">
        <w:rPr>
          <w:rFonts w:ascii="Times New Roman" w:eastAsia="Calibri" w:hAnsi="Times New Roman" w:cs="Times New Roman"/>
          <w:sz w:val="24"/>
          <w:szCs w:val="24"/>
        </w:rPr>
        <w:t>(IPCC 2001).</w:t>
      </w:r>
    </w:p>
    <w:p w:rsidR="00342C21" w:rsidRPr="00B61492" w:rsidRDefault="008317E8" w:rsidP="00BD2DC8">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Among the most threatened</w:t>
      </w:r>
      <w:r w:rsidR="00062FE1">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and economically disadvantaged</w:t>
      </w:r>
      <w:r w:rsidR="005623EC" w:rsidRPr="004B31EF">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 xml:space="preserve">countries </w:t>
      </w:r>
      <w:r w:rsidRPr="004B31EF">
        <w:rPr>
          <w:rFonts w:ascii="Times New Roman" w:eastAsia="Calibri" w:hAnsi="Times New Roman" w:cs="Times New Roman"/>
          <w:sz w:val="24"/>
          <w:szCs w:val="24"/>
        </w:rPr>
        <w:t>is Bulgaria</w:t>
      </w:r>
      <w:r w:rsidR="005623EC">
        <w:rPr>
          <w:rFonts w:ascii="Times New Roman" w:eastAsia="Calibri" w:hAnsi="Times New Roman" w:cs="Times New Roman"/>
          <w:sz w:val="24"/>
          <w:szCs w:val="24"/>
        </w:rPr>
        <w:t>. U</w:t>
      </w:r>
      <w:r w:rsidR="00FD4C21" w:rsidRPr="004B31EF">
        <w:rPr>
          <w:rFonts w:ascii="Times New Roman" w:eastAsia="Calibri" w:hAnsi="Times New Roman" w:cs="Times New Roman"/>
          <w:sz w:val="24"/>
          <w:szCs w:val="24"/>
        </w:rPr>
        <w:t xml:space="preserve">ntil recently </w:t>
      </w:r>
      <w:r w:rsidR="005623EC">
        <w:rPr>
          <w:rFonts w:ascii="Times New Roman" w:eastAsia="Calibri" w:hAnsi="Times New Roman" w:cs="Times New Roman"/>
          <w:sz w:val="24"/>
          <w:szCs w:val="24"/>
        </w:rPr>
        <w:t xml:space="preserve">Bulgaria </w:t>
      </w:r>
      <w:r w:rsidR="00FD4C21" w:rsidRPr="004B31EF">
        <w:rPr>
          <w:rFonts w:ascii="Times New Roman" w:eastAsia="Calibri" w:hAnsi="Times New Roman" w:cs="Times New Roman"/>
          <w:sz w:val="24"/>
          <w:szCs w:val="24"/>
        </w:rPr>
        <w:t xml:space="preserve">was a country in transition and now </w:t>
      </w:r>
      <w:r w:rsidRPr="004B31EF">
        <w:rPr>
          <w:rFonts w:ascii="Times New Roman" w:eastAsia="Calibri" w:hAnsi="Times New Roman" w:cs="Times New Roman"/>
          <w:sz w:val="24"/>
          <w:szCs w:val="24"/>
        </w:rPr>
        <w:t xml:space="preserve">is one of the poorest </w:t>
      </w:r>
      <w:r w:rsidR="00062FE1">
        <w:rPr>
          <w:rFonts w:ascii="Times New Roman" w:eastAsia="Calibri" w:hAnsi="Times New Roman" w:cs="Times New Roman"/>
          <w:sz w:val="24"/>
          <w:szCs w:val="24"/>
        </w:rPr>
        <w:t>within the European Union</w:t>
      </w:r>
      <w:r w:rsidR="00560BDB">
        <w:rPr>
          <w:rFonts w:ascii="Times New Roman" w:eastAsia="Calibri" w:hAnsi="Times New Roman" w:cs="Times New Roman"/>
          <w:sz w:val="24"/>
          <w:szCs w:val="24"/>
        </w:rPr>
        <w:t xml:space="preserve"> (EU)</w:t>
      </w:r>
      <w:r w:rsidRPr="004B31EF">
        <w:rPr>
          <w:rFonts w:ascii="Times New Roman" w:eastAsia="Calibri" w:hAnsi="Times New Roman" w:cs="Times New Roman"/>
          <w:sz w:val="24"/>
          <w:szCs w:val="24"/>
        </w:rPr>
        <w:t xml:space="preserve">. </w:t>
      </w:r>
      <w:r w:rsidR="00B06730" w:rsidRPr="004B31EF">
        <w:rPr>
          <w:rFonts w:ascii="Times New Roman" w:eastAsia="Calibri" w:hAnsi="Times New Roman" w:cs="Times New Roman"/>
          <w:sz w:val="24"/>
          <w:szCs w:val="24"/>
        </w:rPr>
        <w:t xml:space="preserve">The country is located in South –Eastern Europe </w:t>
      </w:r>
      <w:r w:rsidR="002946F5">
        <w:rPr>
          <w:rFonts w:ascii="Times New Roman" w:eastAsia="Calibri" w:hAnsi="Times New Roman" w:cs="Times New Roman"/>
          <w:sz w:val="24"/>
          <w:szCs w:val="24"/>
        </w:rPr>
        <w:t xml:space="preserve">(SEE) </w:t>
      </w:r>
      <w:r w:rsidR="00B06730" w:rsidRPr="004B31EF">
        <w:rPr>
          <w:rFonts w:ascii="Times New Roman" w:eastAsia="Calibri" w:hAnsi="Times New Roman" w:cs="Times New Roman"/>
          <w:sz w:val="24"/>
          <w:szCs w:val="24"/>
        </w:rPr>
        <w:t>and since its accession to the EU in 2007 is responsible to guard 1647 km of the Union’s external borders</w:t>
      </w:r>
      <w:r w:rsidR="00B61492">
        <w:rPr>
          <w:rFonts w:ascii="Times New Roman" w:eastAsia="Calibri" w:hAnsi="Times New Roman" w:cs="Times New Roman"/>
          <w:sz w:val="24"/>
          <w:szCs w:val="24"/>
        </w:rPr>
        <w:t xml:space="preserve"> with its own state funds.</w:t>
      </w:r>
    </w:p>
    <w:p w:rsidR="00493DB8" w:rsidRDefault="00B06730" w:rsidP="00BD2DC8">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As the country is split by the Balkan Mountains the climate is continental in the </w:t>
      </w:r>
      <w:r w:rsidR="00493DB8">
        <w:rPr>
          <w:rFonts w:ascii="Times New Roman" w:eastAsia="Calibri" w:hAnsi="Times New Roman" w:cs="Times New Roman"/>
          <w:sz w:val="24"/>
          <w:szCs w:val="24"/>
        </w:rPr>
        <w:t>N</w:t>
      </w:r>
      <w:r w:rsidRPr="004B31EF">
        <w:rPr>
          <w:rFonts w:ascii="Times New Roman" w:eastAsia="Calibri" w:hAnsi="Times New Roman" w:cs="Times New Roman"/>
          <w:sz w:val="24"/>
          <w:szCs w:val="24"/>
        </w:rPr>
        <w:t>orth and close to Mediterranean in the South. The barrier effect of the Balkan Mountains produces abundant snowfall during winter and hot, dry weather in the summer. Starting from the mid-</w:t>
      </w:r>
      <w:r w:rsidR="00493DB8">
        <w:rPr>
          <w:rFonts w:ascii="Times New Roman" w:eastAsia="Calibri" w:hAnsi="Times New Roman" w:cs="Times New Roman"/>
          <w:sz w:val="24"/>
          <w:szCs w:val="24"/>
        </w:rPr>
        <w:t>19</w:t>
      </w:r>
      <w:r w:rsidRPr="004B31EF">
        <w:rPr>
          <w:rFonts w:ascii="Times New Roman" w:eastAsia="Calibri" w:hAnsi="Times New Roman" w:cs="Times New Roman"/>
          <w:sz w:val="24"/>
          <w:szCs w:val="24"/>
        </w:rPr>
        <w:t>80s</w:t>
      </w:r>
      <w:r w:rsidR="00493DB8">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warming is observed and in 2007 the temperature </w:t>
      </w:r>
      <w:r w:rsidR="00493DB8">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1.6</w:t>
      </w:r>
      <w:r w:rsidRPr="004B31EF">
        <w:rPr>
          <w:rFonts w:ascii="Cambria Math" w:eastAsia="Calibri" w:hAnsi="Cambria Math" w:cs="Cambria Math"/>
          <w:sz w:val="24"/>
          <w:szCs w:val="24"/>
        </w:rPr>
        <w:t>⁰</w:t>
      </w:r>
      <w:r w:rsidRPr="004B31EF">
        <w:rPr>
          <w:rFonts w:ascii="Times New Roman" w:eastAsia="Calibri" w:hAnsi="Times New Roman" w:cs="Times New Roman"/>
          <w:sz w:val="24"/>
          <w:szCs w:val="24"/>
        </w:rPr>
        <w:t xml:space="preserve">C above the average over the period 1961-1990, which </w:t>
      </w:r>
      <w:r w:rsidR="00493DB8">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the warmest year recorded since the measurements are made in Bulgaria. Over the past decade the climate became drier but totals of precipitations have increa</w:t>
      </w:r>
      <w:r w:rsidR="00990388">
        <w:rPr>
          <w:rFonts w:ascii="Times New Roman" w:eastAsia="Calibri" w:hAnsi="Times New Roman" w:cs="Times New Roman"/>
          <w:sz w:val="24"/>
          <w:szCs w:val="24"/>
        </w:rPr>
        <w:t>sed resulting in rarer but heavier</w:t>
      </w:r>
      <w:r w:rsidRPr="004B31EF">
        <w:rPr>
          <w:rFonts w:ascii="Times New Roman" w:eastAsia="Calibri" w:hAnsi="Times New Roman" w:cs="Times New Roman"/>
          <w:sz w:val="24"/>
          <w:szCs w:val="24"/>
        </w:rPr>
        <w:t xml:space="preserve"> rains and severe floods </w:t>
      </w:r>
      <w:r w:rsidR="00493DB8">
        <w:rPr>
          <w:rFonts w:ascii="Times New Roman" w:eastAsia="Calibri" w:hAnsi="Times New Roman" w:cs="Times New Roman"/>
          <w:sz w:val="24"/>
          <w:szCs w:val="24"/>
        </w:rPr>
        <w:t>(notably in 2006 and 2014) and</w:t>
      </w:r>
      <w:r w:rsidRPr="004B31EF">
        <w:rPr>
          <w:rFonts w:ascii="Times New Roman" w:eastAsia="Calibri" w:hAnsi="Times New Roman" w:cs="Times New Roman"/>
          <w:sz w:val="24"/>
          <w:szCs w:val="24"/>
        </w:rPr>
        <w:t xml:space="preserve"> </w:t>
      </w:r>
      <w:r w:rsidR="00493DB8" w:rsidRPr="004B31EF">
        <w:rPr>
          <w:rFonts w:ascii="Times New Roman" w:eastAsia="Calibri" w:hAnsi="Times New Roman" w:cs="Times New Roman"/>
          <w:sz w:val="24"/>
          <w:szCs w:val="24"/>
        </w:rPr>
        <w:t>reductions in winter precipitation</w:t>
      </w:r>
      <w:r w:rsidR="00990388">
        <w:rPr>
          <w:rFonts w:ascii="Times New Roman" w:eastAsia="Calibri" w:hAnsi="Times New Roman" w:cs="Times New Roman"/>
          <w:sz w:val="24"/>
          <w:szCs w:val="24"/>
        </w:rPr>
        <w:t xml:space="preserve"> (</w:t>
      </w:r>
      <w:proofErr w:type="spellStart"/>
      <w:r w:rsidR="00990388" w:rsidRPr="004B31EF">
        <w:rPr>
          <w:rFonts w:ascii="Times New Roman" w:eastAsia="Calibri" w:hAnsi="Times New Roman" w:cs="Times New Roman"/>
          <w:sz w:val="24"/>
          <w:szCs w:val="24"/>
        </w:rPr>
        <w:t>Alexandrov</w:t>
      </w:r>
      <w:proofErr w:type="spellEnd"/>
      <w:r w:rsidR="00990388">
        <w:rPr>
          <w:rFonts w:ascii="Times New Roman" w:eastAsia="Calibri" w:hAnsi="Times New Roman" w:cs="Times New Roman"/>
          <w:sz w:val="24"/>
          <w:szCs w:val="24"/>
        </w:rPr>
        <w:t xml:space="preserve"> </w:t>
      </w:r>
      <w:r w:rsidR="00990388" w:rsidRPr="004B31EF">
        <w:rPr>
          <w:rFonts w:ascii="Times New Roman" w:eastAsia="Calibri" w:hAnsi="Times New Roman" w:cs="Times New Roman"/>
          <w:sz w:val="24"/>
          <w:szCs w:val="24"/>
        </w:rPr>
        <w:t>1997)</w:t>
      </w:r>
      <w:r w:rsidR="00493DB8">
        <w:rPr>
          <w:rFonts w:ascii="Times New Roman" w:eastAsia="Calibri" w:hAnsi="Times New Roman" w:cs="Times New Roman"/>
          <w:sz w:val="24"/>
          <w:szCs w:val="24"/>
        </w:rPr>
        <w:t xml:space="preserve">. </w:t>
      </w:r>
      <w:r w:rsidR="00493DB8" w:rsidRPr="004B31EF">
        <w:rPr>
          <w:rFonts w:ascii="Times New Roman" w:eastAsia="Calibri" w:hAnsi="Times New Roman" w:cs="Times New Roman"/>
          <w:sz w:val="24"/>
          <w:szCs w:val="24"/>
        </w:rPr>
        <w:t xml:space="preserve"> </w:t>
      </w:r>
    </w:p>
    <w:p w:rsidR="00C223CA" w:rsidRDefault="00635411" w:rsidP="00BD2DC8">
      <w:pPr>
        <w:spacing w:after="15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Bulgaria</w:t>
      </w:r>
      <w:r w:rsidR="00B06730" w:rsidRPr="004B31EF">
        <w:rPr>
          <w:rFonts w:ascii="Times New Roman" w:eastAsia="Calibri" w:hAnsi="Times New Roman" w:cs="Times New Roman"/>
          <w:sz w:val="24"/>
          <w:szCs w:val="24"/>
        </w:rPr>
        <w:t xml:space="preserve"> has been actively involved in </w:t>
      </w:r>
      <w:r>
        <w:rPr>
          <w:rFonts w:ascii="Times New Roman" w:eastAsia="Calibri" w:hAnsi="Times New Roman" w:cs="Times New Roman"/>
          <w:sz w:val="24"/>
          <w:szCs w:val="24"/>
        </w:rPr>
        <w:t>the</w:t>
      </w:r>
      <w:r w:rsidR="00B06730" w:rsidRPr="004B31EF">
        <w:rPr>
          <w:rFonts w:ascii="Times New Roman" w:eastAsia="Calibri" w:hAnsi="Times New Roman" w:cs="Times New Roman"/>
          <w:sz w:val="24"/>
          <w:szCs w:val="24"/>
        </w:rPr>
        <w:t xml:space="preserve"> global </w:t>
      </w:r>
      <w:r>
        <w:rPr>
          <w:rFonts w:ascii="Times New Roman" w:eastAsia="Calibri" w:hAnsi="Times New Roman" w:cs="Times New Roman"/>
          <w:sz w:val="24"/>
          <w:szCs w:val="24"/>
        </w:rPr>
        <w:t xml:space="preserve">processes and </w:t>
      </w:r>
      <w:r w:rsidR="00B06730" w:rsidRPr="004B31EF">
        <w:rPr>
          <w:rFonts w:ascii="Times New Roman" w:eastAsia="Calibri" w:hAnsi="Times New Roman" w:cs="Times New Roman"/>
          <w:sz w:val="24"/>
          <w:szCs w:val="24"/>
        </w:rPr>
        <w:t>efforts for mitigating of climatic changes and ratified the UNFCCC in 1995 and the Kyoto Protocol in 2002</w:t>
      </w:r>
      <w:r>
        <w:rPr>
          <w:rFonts w:ascii="Times New Roman" w:eastAsia="Calibri" w:hAnsi="Times New Roman" w:cs="Times New Roman"/>
          <w:sz w:val="24"/>
          <w:szCs w:val="24"/>
        </w:rPr>
        <w:t xml:space="preserve"> and </w:t>
      </w:r>
      <w:r w:rsidR="00B06730" w:rsidRPr="004B31EF">
        <w:rPr>
          <w:rFonts w:ascii="Times New Roman" w:eastAsia="Calibri" w:hAnsi="Times New Roman" w:cs="Times New Roman"/>
          <w:sz w:val="24"/>
          <w:szCs w:val="24"/>
        </w:rPr>
        <w:t>as a member of the EU has committed to joint EU “20-20-20” targets. The country has met its international commitments for emissions</w:t>
      </w:r>
      <w:r>
        <w:rPr>
          <w:rFonts w:ascii="Times New Roman" w:eastAsia="Calibri" w:hAnsi="Times New Roman" w:cs="Times New Roman"/>
          <w:sz w:val="24"/>
          <w:szCs w:val="24"/>
        </w:rPr>
        <w:t>’</w:t>
      </w:r>
      <w:r w:rsidR="00B06730" w:rsidRPr="004B31EF">
        <w:rPr>
          <w:rFonts w:ascii="Times New Roman" w:eastAsia="Calibri" w:hAnsi="Times New Roman" w:cs="Times New Roman"/>
          <w:sz w:val="24"/>
          <w:szCs w:val="24"/>
        </w:rPr>
        <w:t xml:space="preserve"> reductions by decreasing emissions between 1988 and 201</w:t>
      </w:r>
      <w:r>
        <w:rPr>
          <w:rFonts w:ascii="Times New Roman" w:eastAsia="Calibri" w:hAnsi="Times New Roman" w:cs="Times New Roman"/>
          <w:sz w:val="24"/>
          <w:szCs w:val="24"/>
        </w:rPr>
        <w:t>2</w:t>
      </w:r>
      <w:r w:rsidR="00B06730" w:rsidRPr="004B31EF">
        <w:rPr>
          <w:rFonts w:ascii="Times New Roman" w:eastAsia="Calibri" w:hAnsi="Times New Roman" w:cs="Times New Roman"/>
          <w:sz w:val="24"/>
          <w:szCs w:val="24"/>
        </w:rPr>
        <w:t xml:space="preserve"> by 4</w:t>
      </w:r>
      <w:r>
        <w:rPr>
          <w:rFonts w:ascii="Times New Roman" w:eastAsia="Calibri" w:hAnsi="Times New Roman" w:cs="Times New Roman"/>
          <w:sz w:val="24"/>
          <w:szCs w:val="24"/>
        </w:rPr>
        <w:t>6</w:t>
      </w:r>
      <w:r w:rsidR="00B06730" w:rsidRPr="004B31EF">
        <w:rPr>
          <w:rFonts w:ascii="Times New Roman" w:eastAsia="Calibri" w:hAnsi="Times New Roman" w:cs="Times New Roman"/>
          <w:sz w:val="24"/>
          <w:szCs w:val="24"/>
        </w:rPr>
        <w:t>.</w:t>
      </w:r>
      <w:r>
        <w:rPr>
          <w:rFonts w:ascii="Times New Roman" w:eastAsia="Calibri" w:hAnsi="Times New Roman" w:cs="Times New Roman"/>
          <w:sz w:val="24"/>
          <w:szCs w:val="24"/>
        </w:rPr>
        <w:t xml:space="preserve">3 </w:t>
      </w:r>
      <w:r w:rsidR="00B06730" w:rsidRPr="004B31EF">
        <w:rPr>
          <w:rFonts w:ascii="Times New Roman" w:eastAsia="Calibri" w:hAnsi="Times New Roman" w:cs="Times New Roman"/>
          <w:sz w:val="24"/>
          <w:szCs w:val="24"/>
        </w:rPr>
        <w:t xml:space="preserve">%. </w:t>
      </w:r>
      <w:r w:rsidR="007827BD">
        <w:rPr>
          <w:rFonts w:ascii="Times New Roman" w:eastAsia="Calibri" w:hAnsi="Times New Roman" w:cs="Times New Roman"/>
          <w:sz w:val="24"/>
          <w:szCs w:val="24"/>
        </w:rPr>
        <w:t>In 2014 the Government</w:t>
      </w:r>
      <w:r w:rsidR="007827BD">
        <w:rPr>
          <w:rFonts w:ascii="Times New Roman" w:eastAsia="Calibri" w:hAnsi="Times New Roman" w:cs="Times New Roman"/>
          <w:sz w:val="24"/>
          <w:szCs w:val="24"/>
          <w:lang w:val="bg-BG"/>
        </w:rPr>
        <w:t xml:space="preserve"> </w:t>
      </w:r>
      <w:r w:rsidR="007827BD">
        <w:rPr>
          <w:rFonts w:ascii="Times New Roman" w:eastAsia="Calibri" w:hAnsi="Times New Roman" w:cs="Times New Roman"/>
          <w:sz w:val="24"/>
          <w:szCs w:val="24"/>
        </w:rPr>
        <w:t>published its</w:t>
      </w:r>
      <w:r w:rsidR="00B06730" w:rsidRPr="004B31EF">
        <w:rPr>
          <w:rFonts w:ascii="Times New Roman" w:eastAsia="Calibri" w:hAnsi="Times New Roman" w:cs="Times New Roman"/>
          <w:sz w:val="24"/>
          <w:szCs w:val="24"/>
        </w:rPr>
        <w:t xml:space="preserve"> Climate Change Mitigation Act </w:t>
      </w:r>
      <w:r w:rsidR="00AB37A5">
        <w:rPr>
          <w:rFonts w:ascii="Times New Roman" w:eastAsia="Calibri" w:hAnsi="Times New Roman" w:cs="Times New Roman"/>
          <w:sz w:val="24"/>
          <w:szCs w:val="24"/>
        </w:rPr>
        <w:t xml:space="preserve">and National Adaptation Strategy, which </w:t>
      </w:r>
      <w:r w:rsidR="00B06730" w:rsidRPr="004B31EF">
        <w:rPr>
          <w:rFonts w:ascii="Times New Roman" w:eastAsia="Calibri" w:hAnsi="Times New Roman" w:cs="Times New Roman"/>
          <w:sz w:val="24"/>
          <w:szCs w:val="24"/>
        </w:rPr>
        <w:t>represent</w:t>
      </w:r>
      <w:r w:rsidR="00AB37A5">
        <w:rPr>
          <w:rFonts w:ascii="Times New Roman" w:eastAsia="Calibri" w:hAnsi="Times New Roman" w:cs="Times New Roman"/>
          <w:sz w:val="24"/>
          <w:szCs w:val="24"/>
        </w:rPr>
        <w:t xml:space="preserve"> mitigation and adaptation as</w:t>
      </w:r>
      <w:r w:rsidR="00B06730" w:rsidRPr="004B31EF">
        <w:rPr>
          <w:rFonts w:ascii="Times New Roman" w:eastAsia="Calibri" w:hAnsi="Times New Roman" w:cs="Times New Roman"/>
          <w:sz w:val="24"/>
          <w:szCs w:val="24"/>
        </w:rPr>
        <w:t xml:space="preserve"> key priorit</w:t>
      </w:r>
      <w:r w:rsidR="00AB37A5">
        <w:rPr>
          <w:rFonts w:ascii="Times New Roman" w:eastAsia="Calibri" w:hAnsi="Times New Roman" w:cs="Times New Roman"/>
          <w:sz w:val="24"/>
          <w:szCs w:val="24"/>
        </w:rPr>
        <w:t>ies</w:t>
      </w:r>
      <w:r w:rsidR="00B06730" w:rsidRPr="004B31EF">
        <w:rPr>
          <w:rFonts w:ascii="Times New Roman" w:eastAsia="Calibri" w:hAnsi="Times New Roman" w:cs="Times New Roman"/>
          <w:sz w:val="24"/>
          <w:szCs w:val="24"/>
        </w:rPr>
        <w:t xml:space="preserve"> laying down the principles of the state policy in the climate sector and establishment of a single internal energy market, while overcoming high energy and carbon intensity of the economy an</w:t>
      </w:r>
      <w:r w:rsidR="00AB37A5">
        <w:rPr>
          <w:rFonts w:ascii="Times New Roman" w:eastAsia="Calibri" w:hAnsi="Times New Roman" w:cs="Times New Roman"/>
          <w:sz w:val="24"/>
          <w:szCs w:val="24"/>
        </w:rPr>
        <w:t xml:space="preserve">d dependency on energy imports </w:t>
      </w:r>
      <w:r w:rsidR="00990388">
        <w:rPr>
          <w:rFonts w:ascii="Times New Roman" w:eastAsia="Calibri" w:hAnsi="Times New Roman" w:cs="Times New Roman"/>
          <w:sz w:val="24"/>
          <w:szCs w:val="24"/>
        </w:rPr>
        <w:t>(</w:t>
      </w:r>
      <w:r w:rsidR="00990388" w:rsidRPr="007A2693">
        <w:rPr>
          <w:rFonts w:ascii="TimesNewRoman" w:hAnsi="TimesNewRoman" w:cs="TimesNewRoman"/>
        </w:rPr>
        <w:t>UNFCCC</w:t>
      </w:r>
      <w:r w:rsidR="00990388">
        <w:rPr>
          <w:rFonts w:ascii="TimesNewRoman" w:hAnsi="TimesNewRoman" w:cs="TimesNewRoman"/>
        </w:rPr>
        <w:t xml:space="preserve"> 2016)</w:t>
      </w:r>
      <w:r w:rsidR="004578A7" w:rsidRPr="004B31EF">
        <w:rPr>
          <w:rFonts w:ascii="Times New Roman" w:eastAsia="Calibri" w:hAnsi="Times New Roman" w:cs="Times New Roman"/>
          <w:sz w:val="24"/>
          <w:szCs w:val="24"/>
        </w:rPr>
        <w:t xml:space="preserve">. </w:t>
      </w:r>
    </w:p>
    <w:p w:rsidR="00B777BE" w:rsidRDefault="002B2CB3" w:rsidP="00B777BE">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agriculture is one of the most important sectors of the Bulgarian economy, which is </w:t>
      </w:r>
      <w:r w:rsidR="00D816B7">
        <w:rPr>
          <w:rFonts w:ascii="Times New Roman" w:eastAsia="Calibri" w:hAnsi="Times New Roman" w:cs="Times New Roman"/>
          <w:sz w:val="24"/>
          <w:szCs w:val="24"/>
        </w:rPr>
        <w:t xml:space="preserve">also </w:t>
      </w:r>
      <w:r w:rsidRPr="004B31EF">
        <w:rPr>
          <w:rFonts w:ascii="Times New Roman" w:eastAsia="Calibri" w:hAnsi="Times New Roman" w:cs="Times New Roman"/>
          <w:sz w:val="24"/>
          <w:szCs w:val="24"/>
        </w:rPr>
        <w:t>the most vulnerable to climate change impacts with high risks to cause economic downturn and social consequences</w:t>
      </w:r>
      <w:r w:rsidR="006A0A2D" w:rsidRPr="004B31EF">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Traditionally </w:t>
      </w:r>
      <w:r w:rsidR="00BD4AC1">
        <w:rPr>
          <w:rFonts w:ascii="Times New Roman" w:eastAsia="Calibri" w:hAnsi="Times New Roman" w:cs="Times New Roman"/>
          <w:sz w:val="24"/>
          <w:szCs w:val="24"/>
        </w:rPr>
        <w:t>more than 30% of</w:t>
      </w:r>
      <w:r w:rsidR="00A77BED">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Bulgarian population is occupied in agriculture, </w:t>
      </w:r>
      <w:r w:rsidR="00BD4AC1">
        <w:rPr>
          <w:rFonts w:ascii="Times New Roman" w:eastAsia="Calibri" w:hAnsi="Times New Roman" w:cs="Times New Roman"/>
          <w:sz w:val="24"/>
          <w:szCs w:val="24"/>
        </w:rPr>
        <w:t>due to the</w:t>
      </w:r>
      <w:r w:rsidRPr="004B31EF">
        <w:rPr>
          <w:rFonts w:ascii="Times New Roman" w:eastAsia="Calibri" w:hAnsi="Times New Roman" w:cs="Times New Roman"/>
          <w:sz w:val="24"/>
          <w:szCs w:val="24"/>
        </w:rPr>
        <w:t xml:space="preserve"> excellent natural conditions for the development </w:t>
      </w:r>
      <w:r w:rsidR="00BD4AC1">
        <w:rPr>
          <w:rFonts w:ascii="Times New Roman" w:eastAsia="Calibri" w:hAnsi="Times New Roman" w:cs="Times New Roman"/>
          <w:sz w:val="24"/>
          <w:szCs w:val="24"/>
        </w:rPr>
        <w:t>for example the</w:t>
      </w:r>
      <w:r w:rsidR="00BD4AC1"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arable land covers 48% of the country’s territory. </w:t>
      </w:r>
      <w:r w:rsidR="00CE6BB9">
        <w:rPr>
          <w:rFonts w:ascii="Times New Roman" w:eastAsia="Calibri" w:hAnsi="Times New Roman" w:cs="Times New Roman"/>
          <w:sz w:val="24"/>
          <w:szCs w:val="24"/>
        </w:rPr>
        <w:t>Warming</w:t>
      </w:r>
      <w:r w:rsidR="00CE6BB9" w:rsidRPr="00B777BE">
        <w:rPr>
          <w:rFonts w:ascii="Times New Roman" w:eastAsia="Calibri" w:hAnsi="Times New Roman" w:cs="Times New Roman"/>
          <w:sz w:val="24"/>
          <w:szCs w:val="24"/>
        </w:rPr>
        <w:t xml:space="preserve"> temperatures</w:t>
      </w:r>
      <w:r w:rsidR="00CE6BB9">
        <w:rPr>
          <w:rFonts w:ascii="Times New Roman" w:eastAsia="Calibri" w:hAnsi="Times New Roman" w:cs="Times New Roman"/>
          <w:sz w:val="24"/>
          <w:szCs w:val="24"/>
        </w:rPr>
        <w:t xml:space="preserve"> in</w:t>
      </w:r>
      <w:r w:rsidR="00CE6BB9" w:rsidRPr="00B777BE">
        <w:rPr>
          <w:rFonts w:ascii="Times New Roman" w:eastAsia="Calibri" w:hAnsi="Times New Roman" w:cs="Times New Roman"/>
          <w:sz w:val="24"/>
          <w:szCs w:val="24"/>
        </w:rPr>
        <w:t xml:space="preserve"> some arid and semi-arid areas in Southern Bulgaria with intensive agricultural activities </w:t>
      </w:r>
      <w:r w:rsidR="00CE6BB9">
        <w:rPr>
          <w:rFonts w:ascii="Times New Roman" w:eastAsia="Calibri" w:hAnsi="Times New Roman" w:cs="Times New Roman"/>
          <w:sz w:val="24"/>
          <w:szCs w:val="24"/>
        </w:rPr>
        <w:t>may lead to</w:t>
      </w:r>
      <w:r w:rsidR="00CE6BB9" w:rsidRPr="00B777BE">
        <w:rPr>
          <w:rFonts w:ascii="Times New Roman" w:eastAsia="Calibri" w:hAnsi="Times New Roman" w:cs="Times New Roman"/>
          <w:sz w:val="24"/>
          <w:szCs w:val="24"/>
        </w:rPr>
        <w:t xml:space="preserve"> diff</w:t>
      </w:r>
      <w:r w:rsidR="00CE6BB9">
        <w:rPr>
          <w:rFonts w:ascii="Times New Roman" w:eastAsia="Calibri" w:hAnsi="Times New Roman" w:cs="Times New Roman"/>
          <w:sz w:val="24"/>
          <w:szCs w:val="24"/>
        </w:rPr>
        <w:t xml:space="preserve">erent forms of desertification </w:t>
      </w:r>
      <w:r w:rsidR="00CE6BB9" w:rsidRPr="00B777BE">
        <w:rPr>
          <w:rFonts w:ascii="Times New Roman" w:eastAsia="Calibri" w:hAnsi="Times New Roman" w:cs="Times New Roman"/>
          <w:sz w:val="24"/>
          <w:szCs w:val="24"/>
        </w:rPr>
        <w:t xml:space="preserve">affecting human welfare (Conway and </w:t>
      </w:r>
      <w:proofErr w:type="spellStart"/>
      <w:r w:rsidR="00CE6BB9" w:rsidRPr="00B777BE">
        <w:rPr>
          <w:rFonts w:ascii="Times New Roman" w:eastAsia="Calibri" w:hAnsi="Times New Roman" w:cs="Times New Roman"/>
          <w:sz w:val="24"/>
          <w:szCs w:val="24"/>
        </w:rPr>
        <w:t>Hulme</w:t>
      </w:r>
      <w:proofErr w:type="spellEnd"/>
      <w:r w:rsidR="00CE6BB9" w:rsidRPr="00B777BE">
        <w:rPr>
          <w:rFonts w:ascii="Times New Roman" w:eastAsia="Calibri" w:hAnsi="Times New Roman" w:cs="Times New Roman"/>
          <w:sz w:val="24"/>
          <w:szCs w:val="24"/>
        </w:rPr>
        <w:t xml:space="preserve"> 1993). </w:t>
      </w:r>
      <w:r w:rsidR="00CE6BB9">
        <w:rPr>
          <w:rFonts w:ascii="Times New Roman" w:eastAsia="Calibri" w:hAnsi="Times New Roman" w:cs="Times New Roman"/>
          <w:sz w:val="24"/>
          <w:szCs w:val="24"/>
        </w:rPr>
        <w:t>Decline of p</w:t>
      </w:r>
      <w:r w:rsidRPr="004B31EF">
        <w:rPr>
          <w:rFonts w:ascii="Times New Roman" w:eastAsia="Calibri" w:hAnsi="Times New Roman" w:cs="Times New Roman"/>
          <w:sz w:val="24"/>
          <w:szCs w:val="24"/>
        </w:rPr>
        <w:t xml:space="preserve">roductivity </w:t>
      </w:r>
      <w:r w:rsidR="00CE6BB9">
        <w:rPr>
          <w:rFonts w:ascii="Times New Roman" w:eastAsia="Calibri" w:hAnsi="Times New Roman" w:cs="Times New Roman"/>
          <w:sz w:val="24"/>
          <w:szCs w:val="24"/>
        </w:rPr>
        <w:t xml:space="preserve">is </w:t>
      </w:r>
      <w:r w:rsidR="00CE6BB9">
        <w:rPr>
          <w:rFonts w:ascii="Times New Roman" w:eastAsia="Calibri" w:hAnsi="Times New Roman" w:cs="Times New Roman"/>
          <w:sz w:val="24"/>
          <w:szCs w:val="24"/>
        </w:rPr>
        <w:lastRenderedPageBreak/>
        <w:t xml:space="preserve">projected for </w:t>
      </w:r>
      <w:r w:rsidRPr="004B31EF">
        <w:rPr>
          <w:rFonts w:ascii="Times New Roman" w:eastAsia="Calibri" w:hAnsi="Times New Roman" w:cs="Times New Roman"/>
          <w:sz w:val="24"/>
          <w:szCs w:val="24"/>
        </w:rPr>
        <w:t>spring agricultural crops and crops cultivated on infertile soils and non-irrigated areas, where precipitation quantities will be insufficient for normal growth and vegetation</w:t>
      </w:r>
      <w:r w:rsidR="005B063E">
        <w:rPr>
          <w:rFonts w:ascii="Times New Roman" w:eastAsia="Calibri" w:hAnsi="Times New Roman" w:cs="Times New Roman"/>
          <w:sz w:val="24"/>
          <w:szCs w:val="24"/>
        </w:rPr>
        <w:t xml:space="preserve"> (</w:t>
      </w:r>
      <w:proofErr w:type="spellStart"/>
      <w:r w:rsidR="005B063E" w:rsidRPr="004B31EF">
        <w:rPr>
          <w:rFonts w:ascii="Times New Roman" w:eastAsia="Calibri" w:hAnsi="Times New Roman" w:cs="Times New Roman"/>
          <w:sz w:val="24"/>
          <w:szCs w:val="24"/>
        </w:rPr>
        <w:t>Alexandrov</w:t>
      </w:r>
      <w:proofErr w:type="spellEnd"/>
      <w:r w:rsidR="005B063E">
        <w:rPr>
          <w:rFonts w:ascii="Times New Roman" w:eastAsia="Calibri" w:hAnsi="Times New Roman" w:cs="Times New Roman"/>
          <w:sz w:val="24"/>
          <w:szCs w:val="24"/>
        </w:rPr>
        <w:t xml:space="preserve"> </w:t>
      </w:r>
      <w:r w:rsidR="005B063E" w:rsidRPr="004B31EF">
        <w:rPr>
          <w:rFonts w:ascii="Times New Roman" w:eastAsia="Calibri" w:hAnsi="Times New Roman" w:cs="Times New Roman"/>
          <w:sz w:val="24"/>
          <w:szCs w:val="24"/>
        </w:rPr>
        <w:t>1997)</w:t>
      </w:r>
      <w:r w:rsidRPr="004B31EF">
        <w:rPr>
          <w:rFonts w:ascii="Times New Roman" w:eastAsia="Calibri" w:hAnsi="Times New Roman" w:cs="Times New Roman"/>
          <w:sz w:val="24"/>
          <w:szCs w:val="24"/>
        </w:rPr>
        <w:t xml:space="preserve">. </w:t>
      </w:r>
      <w:r w:rsidR="00C27CA6" w:rsidRPr="005B063E">
        <w:rPr>
          <w:rFonts w:ascii="Times New Roman" w:eastAsia="Calibri" w:hAnsi="Times New Roman" w:cs="Times New Roman"/>
          <w:sz w:val="24"/>
          <w:szCs w:val="24"/>
        </w:rPr>
        <w:t xml:space="preserve">Climate change may alter the seasonal patterns and abundance of pests and diseases, </w:t>
      </w:r>
      <w:r w:rsidR="005B063E" w:rsidRPr="005B063E">
        <w:rPr>
          <w:rFonts w:ascii="Times New Roman" w:eastAsia="Calibri" w:hAnsi="Times New Roman" w:cs="Times New Roman"/>
          <w:sz w:val="24"/>
          <w:szCs w:val="24"/>
        </w:rPr>
        <w:t xml:space="preserve">which currently flourish in Southern Europe. </w:t>
      </w:r>
      <w:r w:rsidR="00C27CA6" w:rsidRPr="005B063E">
        <w:rPr>
          <w:rFonts w:ascii="Times New Roman" w:eastAsia="Calibri" w:hAnsi="Times New Roman" w:cs="Times New Roman"/>
          <w:sz w:val="24"/>
          <w:szCs w:val="24"/>
        </w:rPr>
        <w:t xml:space="preserve">(Boxall et al. 2009). </w:t>
      </w:r>
    </w:p>
    <w:p w:rsidR="00BD2DC8" w:rsidRPr="00B777BE" w:rsidRDefault="00CE6BB9" w:rsidP="00B777BE">
      <w:pPr>
        <w:spacing w:after="150" w:line="360" w:lineRule="auto"/>
        <w:ind w:firstLine="720"/>
        <w:contextualSpacing/>
        <w:jc w:val="both"/>
        <w:rPr>
          <w:rFonts w:ascii="Times New Roman" w:eastAsia="Calibri" w:hAnsi="Times New Roman" w:cs="Times New Roman"/>
          <w:sz w:val="24"/>
          <w:szCs w:val="24"/>
        </w:rPr>
      </w:pPr>
      <w:r w:rsidRPr="00B777BE">
        <w:rPr>
          <w:rFonts w:ascii="Times New Roman" w:eastAsia="Calibri" w:hAnsi="Times New Roman" w:cs="Times New Roman"/>
          <w:sz w:val="24"/>
          <w:szCs w:val="24"/>
        </w:rPr>
        <w:t xml:space="preserve">Agricultural adaptation in these areas may </w:t>
      </w:r>
      <w:r w:rsidRPr="005B063E">
        <w:rPr>
          <w:rFonts w:ascii="Times New Roman" w:eastAsia="Calibri" w:hAnsi="Times New Roman" w:cs="Times New Roman"/>
          <w:sz w:val="24"/>
          <w:szCs w:val="24"/>
        </w:rPr>
        <w:t>lead to the development of new crops and livestock species bred or engineered to survive in different cli</w:t>
      </w:r>
      <w:r w:rsidRPr="005B063E">
        <w:rPr>
          <w:rFonts w:ascii="Times New Roman" w:eastAsia="Calibri" w:hAnsi="Times New Roman" w:cs="Times New Roman"/>
          <w:sz w:val="24"/>
          <w:szCs w:val="24"/>
        </w:rPr>
        <w:softHyphen/>
        <w:t xml:space="preserve">matic conditions or </w:t>
      </w:r>
      <w:r>
        <w:rPr>
          <w:rFonts w:ascii="Times New Roman" w:eastAsia="Calibri" w:hAnsi="Times New Roman" w:cs="Times New Roman"/>
          <w:sz w:val="24"/>
          <w:szCs w:val="24"/>
        </w:rPr>
        <w:t xml:space="preserve">to </w:t>
      </w:r>
      <w:r w:rsidRPr="005B063E">
        <w:rPr>
          <w:rFonts w:ascii="Times New Roman" w:eastAsia="Calibri" w:hAnsi="Times New Roman" w:cs="Times New Roman"/>
          <w:sz w:val="24"/>
          <w:szCs w:val="24"/>
        </w:rPr>
        <w:t>emit less GHGs.</w:t>
      </w:r>
      <w:r>
        <w:rPr>
          <w:rFonts w:ascii="Times New Roman" w:eastAsia="Calibri" w:hAnsi="Times New Roman" w:cs="Times New Roman"/>
          <w:sz w:val="24"/>
          <w:szCs w:val="24"/>
        </w:rPr>
        <w:t xml:space="preserve"> </w:t>
      </w:r>
      <w:r w:rsidR="000F66AA" w:rsidRPr="00B777BE">
        <w:rPr>
          <w:rFonts w:ascii="Times New Roman" w:eastAsia="Calibri" w:hAnsi="Times New Roman" w:cs="Times New Roman"/>
          <w:sz w:val="24"/>
          <w:szCs w:val="24"/>
        </w:rPr>
        <w:t xml:space="preserve">The use of more efficient irrigation systems can be expected because of the need for tighter water management practices to counter increased demand. Irrigation will be the main factor for the sustainable development of Bulgarian agriculture, giving guarantee for stable and quality plant production in years, varying in terms of the climate and accepting the challenges due to the expected periods of drought and water deficit in the years to come. </w:t>
      </w:r>
      <w:r w:rsidR="00035239" w:rsidRPr="00B777BE">
        <w:rPr>
          <w:rFonts w:ascii="Times New Roman" w:eastAsia="Calibri" w:hAnsi="Times New Roman" w:cs="Times New Roman"/>
          <w:sz w:val="24"/>
          <w:szCs w:val="24"/>
        </w:rPr>
        <w:t xml:space="preserve">Many agricultural practices, such as conservation tilling, terracing, and planting vegetation will protect fields from water and wind erosion and can help retain moisture </w:t>
      </w:r>
      <w:r w:rsidR="004145B3">
        <w:rPr>
          <w:rFonts w:ascii="Times New Roman" w:eastAsia="Calibri" w:hAnsi="Times New Roman" w:cs="Times New Roman"/>
          <w:sz w:val="24"/>
          <w:szCs w:val="24"/>
        </w:rPr>
        <w:t xml:space="preserve">and soil fertility </w:t>
      </w:r>
      <w:r w:rsidR="00035239" w:rsidRPr="00B777BE">
        <w:rPr>
          <w:rFonts w:ascii="Times New Roman" w:eastAsia="Calibri" w:hAnsi="Times New Roman" w:cs="Times New Roman"/>
          <w:sz w:val="24"/>
          <w:szCs w:val="24"/>
        </w:rPr>
        <w:t xml:space="preserve">by reducing evaporation and increasing water infiltration. </w:t>
      </w:r>
      <w:r w:rsidR="000F66AA" w:rsidRPr="00B777BE">
        <w:rPr>
          <w:rFonts w:ascii="Times New Roman" w:eastAsia="Calibri" w:hAnsi="Times New Roman" w:cs="Times New Roman"/>
          <w:sz w:val="24"/>
          <w:szCs w:val="24"/>
        </w:rPr>
        <w:t xml:space="preserve">However, the warmer temperatures </w:t>
      </w:r>
      <w:r w:rsidR="00D419B5" w:rsidRPr="00B777BE">
        <w:rPr>
          <w:rFonts w:ascii="Times New Roman" w:eastAsia="Calibri" w:hAnsi="Times New Roman" w:cs="Times New Roman"/>
          <w:sz w:val="24"/>
          <w:szCs w:val="24"/>
        </w:rPr>
        <w:t xml:space="preserve">and the doubling of CO2 concentration </w:t>
      </w:r>
      <w:r w:rsidR="00D419B5">
        <w:rPr>
          <w:rFonts w:ascii="Times New Roman" w:eastAsia="Calibri" w:hAnsi="Times New Roman" w:cs="Times New Roman"/>
          <w:sz w:val="24"/>
          <w:szCs w:val="24"/>
        </w:rPr>
        <w:t>is expected to</w:t>
      </w:r>
      <w:r w:rsidR="00D419B5" w:rsidRPr="00B777BE">
        <w:rPr>
          <w:rFonts w:ascii="Times New Roman" w:eastAsia="Calibri" w:hAnsi="Times New Roman" w:cs="Times New Roman"/>
          <w:sz w:val="24"/>
          <w:szCs w:val="24"/>
        </w:rPr>
        <w:t xml:space="preserve"> improve </w:t>
      </w:r>
      <w:r w:rsidR="00D419B5">
        <w:rPr>
          <w:rFonts w:ascii="Times New Roman" w:eastAsia="Calibri" w:hAnsi="Times New Roman" w:cs="Times New Roman"/>
          <w:sz w:val="24"/>
          <w:szCs w:val="24"/>
        </w:rPr>
        <w:t xml:space="preserve">the </w:t>
      </w:r>
      <w:r w:rsidR="00D419B5" w:rsidRPr="00B777BE">
        <w:rPr>
          <w:rFonts w:ascii="Times New Roman" w:eastAsia="Calibri" w:hAnsi="Times New Roman" w:cs="Times New Roman"/>
          <w:sz w:val="24"/>
          <w:szCs w:val="24"/>
        </w:rPr>
        <w:t>agro</w:t>
      </w:r>
      <w:r w:rsidR="00A77BED">
        <w:rPr>
          <w:rFonts w:ascii="Times New Roman" w:eastAsia="Calibri" w:hAnsi="Times New Roman" w:cs="Times New Roman"/>
          <w:sz w:val="24"/>
          <w:szCs w:val="24"/>
        </w:rPr>
        <w:t>-</w:t>
      </w:r>
      <w:r w:rsidR="00D419B5" w:rsidRPr="00B777BE">
        <w:rPr>
          <w:rFonts w:ascii="Times New Roman" w:eastAsia="Calibri" w:hAnsi="Times New Roman" w:cs="Times New Roman"/>
          <w:sz w:val="24"/>
          <w:szCs w:val="24"/>
        </w:rPr>
        <w:t xml:space="preserve">climatic thermal potential </w:t>
      </w:r>
      <w:r w:rsidR="00D419B5">
        <w:rPr>
          <w:rFonts w:ascii="Times New Roman" w:eastAsia="Calibri" w:hAnsi="Times New Roman" w:cs="Times New Roman"/>
          <w:sz w:val="24"/>
          <w:szCs w:val="24"/>
        </w:rPr>
        <w:t xml:space="preserve">and </w:t>
      </w:r>
      <w:r w:rsidR="00D419B5" w:rsidRPr="00B777BE">
        <w:rPr>
          <w:rFonts w:ascii="Times New Roman" w:eastAsia="Calibri" w:hAnsi="Times New Roman" w:cs="Times New Roman"/>
          <w:sz w:val="24"/>
          <w:szCs w:val="24"/>
        </w:rPr>
        <w:t>crop productivity (cereals, oilseeds and sugar beet)</w:t>
      </w:r>
      <w:r w:rsidR="00D419B5">
        <w:rPr>
          <w:rFonts w:ascii="Times New Roman" w:eastAsia="Calibri" w:hAnsi="Times New Roman" w:cs="Times New Roman"/>
          <w:sz w:val="24"/>
          <w:szCs w:val="24"/>
        </w:rPr>
        <w:t xml:space="preserve"> </w:t>
      </w:r>
      <w:r w:rsidR="00D419B5" w:rsidRPr="00B777BE">
        <w:rPr>
          <w:rFonts w:ascii="Times New Roman" w:eastAsia="Calibri" w:hAnsi="Times New Roman" w:cs="Times New Roman"/>
          <w:sz w:val="24"/>
          <w:szCs w:val="24"/>
        </w:rPr>
        <w:t>in Northern Bulgaria</w:t>
      </w:r>
      <w:r w:rsidR="00D419B5">
        <w:rPr>
          <w:rFonts w:ascii="Times New Roman" w:eastAsia="Calibri" w:hAnsi="Times New Roman" w:cs="Times New Roman"/>
          <w:sz w:val="24"/>
          <w:szCs w:val="24"/>
        </w:rPr>
        <w:t>.</w:t>
      </w:r>
    </w:p>
    <w:p w:rsidR="00104A09" w:rsidRDefault="002B2CB3" w:rsidP="00104A09">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Another economic sector at risk </w:t>
      </w:r>
      <w:r w:rsidR="007323D9" w:rsidRPr="004B31EF">
        <w:rPr>
          <w:rFonts w:ascii="Times New Roman" w:eastAsia="Calibri" w:hAnsi="Times New Roman" w:cs="Times New Roman"/>
          <w:sz w:val="24"/>
          <w:szCs w:val="24"/>
        </w:rPr>
        <w:t>is energy</w:t>
      </w:r>
      <w:r w:rsidR="007323D9">
        <w:rPr>
          <w:rFonts w:ascii="Times New Roman" w:eastAsia="Calibri" w:hAnsi="Times New Roman" w:cs="Times New Roman"/>
          <w:sz w:val="24"/>
          <w:szCs w:val="24"/>
        </w:rPr>
        <w:t>, which has</w:t>
      </w:r>
      <w:r w:rsidR="007323D9" w:rsidRPr="004B31EF">
        <w:rPr>
          <w:rFonts w:ascii="Times New Roman" w:eastAsia="Calibri" w:hAnsi="Times New Roman" w:cs="Times New Roman"/>
          <w:sz w:val="24"/>
          <w:szCs w:val="24"/>
        </w:rPr>
        <w:t xml:space="preserve"> a strategic role </w:t>
      </w:r>
      <w:r w:rsidR="00005A5F">
        <w:rPr>
          <w:rFonts w:ascii="Times New Roman" w:eastAsia="Calibri" w:hAnsi="Times New Roman" w:cs="Times New Roman"/>
          <w:sz w:val="24"/>
          <w:szCs w:val="24"/>
        </w:rPr>
        <w:t>for Bulgaria</w:t>
      </w:r>
      <w:r w:rsidR="007323D9" w:rsidRPr="004B31EF">
        <w:rPr>
          <w:rFonts w:ascii="Times New Roman" w:eastAsia="Calibri" w:hAnsi="Times New Roman" w:cs="Times New Roman"/>
          <w:sz w:val="24"/>
          <w:szCs w:val="24"/>
        </w:rPr>
        <w:t>’s economic development and national security.</w:t>
      </w:r>
      <w:r w:rsidR="007323D9">
        <w:rPr>
          <w:rFonts w:ascii="Times New Roman" w:eastAsia="Calibri" w:hAnsi="Times New Roman" w:cs="Times New Roman"/>
          <w:sz w:val="24"/>
          <w:szCs w:val="24"/>
        </w:rPr>
        <w:t xml:space="preserve"> </w:t>
      </w:r>
      <w:r w:rsidR="00833517">
        <w:rPr>
          <w:rFonts w:ascii="Times New Roman" w:eastAsia="Calibri" w:hAnsi="Times New Roman" w:cs="Times New Roman"/>
          <w:sz w:val="24"/>
          <w:szCs w:val="24"/>
        </w:rPr>
        <w:t>The</w:t>
      </w:r>
      <w:r w:rsidR="004145B3" w:rsidRPr="004B31EF">
        <w:rPr>
          <w:rFonts w:ascii="Times New Roman" w:eastAsia="Calibri" w:hAnsi="Times New Roman" w:cs="Times New Roman"/>
          <w:sz w:val="24"/>
          <w:szCs w:val="24"/>
        </w:rPr>
        <w:t xml:space="preserve"> country is making efforts to reform its energy sector, to increase its independence and to make a sustainable transition to low-carbon technologies without disproportionate impacts on electricity prices.</w:t>
      </w:r>
      <w:r w:rsidRPr="004B31EF">
        <w:rPr>
          <w:rFonts w:ascii="Times New Roman" w:eastAsia="Calibri" w:hAnsi="Times New Roman" w:cs="Times New Roman"/>
          <w:sz w:val="24"/>
          <w:szCs w:val="24"/>
        </w:rPr>
        <w:t xml:space="preserve"> The domestic production of primary energy satisfies about 60% of gross domestic consumption, but 37.8% (2013) are still met by imports, mostly from Russia. The tendency to decrease energy dependency started in 2008 when it was 52.1%, and since 2011 it has been about 36-37%</w:t>
      </w:r>
      <w:r w:rsidR="004145B3">
        <w:rPr>
          <w:rFonts w:ascii="Times New Roman" w:eastAsia="Calibri" w:hAnsi="Times New Roman" w:cs="Times New Roman"/>
          <w:sz w:val="24"/>
          <w:szCs w:val="24"/>
        </w:rPr>
        <w:t xml:space="preserve"> (</w:t>
      </w:r>
      <w:r w:rsidR="004145B3" w:rsidRPr="007A2693">
        <w:rPr>
          <w:rFonts w:ascii="TimesNewRoman" w:hAnsi="TimesNewRoman" w:cs="TimesNewRoman"/>
        </w:rPr>
        <w:t>UNFCCC</w:t>
      </w:r>
      <w:r w:rsidR="004145B3">
        <w:rPr>
          <w:rFonts w:ascii="TimesNewRoman" w:hAnsi="TimesNewRoman" w:cs="TimesNewRoman"/>
        </w:rPr>
        <w:t xml:space="preserve"> 2016)</w:t>
      </w:r>
      <w:r w:rsidR="004145B3">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In 2011 the Government adopted a new energy strategy until 2020, which is in respect to the EU principles of sustainable, independent, clean energy. Climate change mitigation measures resulted in increased investments in renewables, which reached in 2012 the country’s target for energy from renewables (16 % by 2020) in the gross final consumption of energy. The </w:t>
      </w:r>
      <w:r w:rsidR="00C953A0" w:rsidRPr="00C953A0">
        <w:rPr>
          <w:rFonts w:ascii="Times New Roman" w:eastAsia="Calibri" w:hAnsi="Times New Roman" w:cs="Times New Roman"/>
          <w:sz w:val="24"/>
          <w:szCs w:val="24"/>
        </w:rPr>
        <w:t xml:space="preserve">EU </w:t>
      </w:r>
      <w:r w:rsidR="00796D87">
        <w:rPr>
          <w:rFonts w:ascii="Times New Roman" w:eastAsia="Calibri" w:hAnsi="Times New Roman" w:cs="Times New Roman"/>
          <w:sz w:val="24"/>
          <w:szCs w:val="24"/>
        </w:rPr>
        <w:t>E</w:t>
      </w:r>
      <w:r w:rsidR="00C953A0" w:rsidRPr="00C953A0">
        <w:rPr>
          <w:rFonts w:ascii="Times New Roman" w:eastAsia="Calibri" w:hAnsi="Times New Roman" w:cs="Times New Roman"/>
          <w:sz w:val="24"/>
          <w:szCs w:val="24"/>
        </w:rPr>
        <w:t xml:space="preserve">missions </w:t>
      </w:r>
      <w:r w:rsidR="00796D87">
        <w:rPr>
          <w:rFonts w:ascii="Times New Roman" w:eastAsia="Calibri" w:hAnsi="Times New Roman" w:cs="Times New Roman"/>
          <w:sz w:val="24"/>
          <w:szCs w:val="24"/>
        </w:rPr>
        <w:t>T</w:t>
      </w:r>
      <w:r w:rsidR="00C953A0" w:rsidRPr="00C953A0">
        <w:rPr>
          <w:rFonts w:ascii="Times New Roman" w:eastAsia="Calibri" w:hAnsi="Times New Roman" w:cs="Times New Roman"/>
          <w:sz w:val="24"/>
          <w:szCs w:val="24"/>
        </w:rPr>
        <w:t xml:space="preserve">rading </w:t>
      </w:r>
      <w:r w:rsidR="00796D87">
        <w:rPr>
          <w:rFonts w:ascii="Times New Roman" w:eastAsia="Calibri" w:hAnsi="Times New Roman" w:cs="Times New Roman"/>
          <w:sz w:val="24"/>
          <w:szCs w:val="24"/>
        </w:rPr>
        <w:t>S</w:t>
      </w:r>
      <w:r w:rsidR="00C953A0" w:rsidRPr="00C953A0">
        <w:rPr>
          <w:rFonts w:ascii="Times New Roman" w:eastAsia="Calibri" w:hAnsi="Times New Roman" w:cs="Times New Roman"/>
          <w:sz w:val="24"/>
          <w:szCs w:val="24"/>
        </w:rPr>
        <w:t>ystem</w:t>
      </w:r>
      <w:r w:rsidRPr="004B31EF">
        <w:rPr>
          <w:rFonts w:ascii="Times New Roman" w:eastAsia="Calibri" w:hAnsi="Times New Roman" w:cs="Times New Roman"/>
          <w:sz w:val="24"/>
          <w:szCs w:val="24"/>
        </w:rPr>
        <w:t>, introduced in September 2005, is Bulgaria’s main carbon pricing initiative, which revenues are used for activities to reduce the adverse impact of climate change through financing of energy efficiency projects and measures to improve the administrative capacity</w:t>
      </w:r>
      <w:r w:rsidR="00C953A0">
        <w:rPr>
          <w:rFonts w:ascii="Times New Roman" w:eastAsia="Calibri" w:hAnsi="Times New Roman" w:cs="Times New Roman"/>
          <w:sz w:val="24"/>
          <w:szCs w:val="24"/>
        </w:rPr>
        <w:t xml:space="preserve"> (</w:t>
      </w:r>
      <w:r w:rsidR="00C953A0" w:rsidRPr="00C953A0">
        <w:rPr>
          <w:rFonts w:ascii="Times New Roman" w:eastAsia="Calibri" w:hAnsi="Times New Roman" w:cs="Times New Roman"/>
          <w:sz w:val="24"/>
          <w:szCs w:val="24"/>
        </w:rPr>
        <w:t>EU ETS, 2016)</w:t>
      </w:r>
      <w:r w:rsidRPr="004B31EF">
        <w:rPr>
          <w:rFonts w:ascii="Times New Roman" w:eastAsia="Calibri" w:hAnsi="Times New Roman" w:cs="Times New Roman"/>
          <w:sz w:val="24"/>
          <w:szCs w:val="24"/>
        </w:rPr>
        <w:t xml:space="preserve">. However, the energy sector is still heavily influenced by the strong coal and nuclear lobbies in the country. </w:t>
      </w:r>
    </w:p>
    <w:p w:rsidR="00BD2DC8" w:rsidRPr="004B31EF" w:rsidRDefault="002B2CB3" w:rsidP="00104A09">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lastRenderedPageBreak/>
        <w:t xml:space="preserve">Forestry is an important economic sector, with significant state investments over the last 40 years. In 2011, forest covered 37.4% of the country and forests support valuable ecosystems and control soil erosion. They are also </w:t>
      </w:r>
      <w:r w:rsidR="002F1665" w:rsidRPr="004B31EF">
        <w:rPr>
          <w:rFonts w:ascii="Times New Roman" w:eastAsia="Calibri" w:hAnsi="Times New Roman" w:cs="Times New Roman"/>
          <w:sz w:val="24"/>
          <w:szCs w:val="24"/>
        </w:rPr>
        <w:t>recognized</w:t>
      </w:r>
      <w:r w:rsidRPr="004B31EF">
        <w:rPr>
          <w:rFonts w:ascii="Times New Roman" w:eastAsia="Calibri" w:hAnsi="Times New Roman" w:cs="Times New Roman"/>
          <w:sz w:val="24"/>
          <w:szCs w:val="24"/>
        </w:rPr>
        <w:t xml:space="preserve"> as having a key function for climate change mitigation through carbon sequestration. In the last decade the sequestration of GHG from forest areas offset</w:t>
      </w:r>
      <w:r w:rsidR="003C2FF1">
        <w:rPr>
          <w:rFonts w:ascii="Times New Roman" w:eastAsia="Calibri" w:hAnsi="Times New Roman" w:cs="Times New Roman"/>
          <w:sz w:val="24"/>
          <w:szCs w:val="24"/>
        </w:rPr>
        <w:t>s</w:t>
      </w:r>
      <w:r w:rsidRPr="004B31EF">
        <w:rPr>
          <w:rFonts w:ascii="Times New Roman" w:eastAsia="Calibri" w:hAnsi="Times New Roman" w:cs="Times New Roman"/>
          <w:sz w:val="24"/>
          <w:szCs w:val="24"/>
        </w:rPr>
        <w:t xml:space="preserve"> between 10.7%-18.9% of total GHG emissions</w:t>
      </w:r>
      <w:r w:rsidR="003C2FF1">
        <w:rPr>
          <w:rFonts w:ascii="Times New Roman" w:eastAsia="Calibri" w:hAnsi="Times New Roman" w:cs="Times New Roman"/>
          <w:sz w:val="24"/>
          <w:szCs w:val="24"/>
        </w:rPr>
        <w:t xml:space="preserve"> (</w:t>
      </w:r>
      <w:r w:rsidR="003C2FF1" w:rsidRPr="007A2693">
        <w:rPr>
          <w:rFonts w:ascii="TimesNewRoman" w:hAnsi="TimesNewRoman" w:cs="TimesNewRoman"/>
        </w:rPr>
        <w:t>UNFCCC</w:t>
      </w:r>
      <w:r w:rsidR="003C2FF1">
        <w:rPr>
          <w:rFonts w:ascii="TimesNewRoman" w:hAnsi="TimesNewRoman" w:cs="TimesNewRoman"/>
        </w:rPr>
        <w:t xml:space="preserve"> 2016)</w:t>
      </w:r>
      <w:r w:rsidR="003C2FF1" w:rsidRPr="004B31EF">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However, the quality and quantity of forest land is threatened by several factors, including fires, floods, wind damage and disturbances by insects. Between 2007 and 2013 more than 500,000 ha forests were damaged by forest fires</w:t>
      </w:r>
      <w:r w:rsidR="003C2FF1">
        <w:rPr>
          <w:rFonts w:ascii="Times New Roman" w:eastAsia="Calibri" w:hAnsi="Times New Roman" w:cs="Times New Roman"/>
          <w:sz w:val="24"/>
          <w:szCs w:val="24"/>
        </w:rPr>
        <w:t>.</w:t>
      </w:r>
    </w:p>
    <w:p w:rsidR="00BD2DC8" w:rsidRPr="004B31EF" w:rsidRDefault="002B2CB3" w:rsidP="00BD2DC8">
      <w:pPr>
        <w:spacing w:after="24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The transportation sector is one of the largest emitters of GHGs. The most significant contributors to emissions are private cars and heavy-freight vehicles, due mainly to a significant reduction of subsidies for the railway transport and closure of some railway routes, lead</w:t>
      </w:r>
      <w:r w:rsidR="00763108">
        <w:rPr>
          <w:rFonts w:ascii="Times New Roman" w:eastAsia="Calibri" w:hAnsi="Times New Roman" w:cs="Times New Roman"/>
          <w:sz w:val="24"/>
          <w:szCs w:val="24"/>
        </w:rPr>
        <w:t>ed</w:t>
      </w:r>
      <w:r w:rsidRPr="004B31EF">
        <w:rPr>
          <w:rFonts w:ascii="Times New Roman" w:eastAsia="Calibri" w:hAnsi="Times New Roman" w:cs="Times New Roman"/>
          <w:sz w:val="24"/>
          <w:szCs w:val="24"/>
        </w:rPr>
        <w:t xml:space="preserve"> to a shift in the transport s</w:t>
      </w:r>
      <w:r w:rsidR="00E40CA3">
        <w:rPr>
          <w:rFonts w:ascii="Times New Roman" w:eastAsia="Calibri" w:hAnsi="Times New Roman" w:cs="Times New Roman"/>
          <w:sz w:val="24"/>
          <w:szCs w:val="24"/>
        </w:rPr>
        <w:t>tructure. The National Program</w:t>
      </w:r>
      <w:r w:rsidRPr="004B31EF">
        <w:rPr>
          <w:rFonts w:ascii="Times New Roman" w:eastAsia="Calibri" w:hAnsi="Times New Roman" w:cs="Times New Roman"/>
          <w:sz w:val="24"/>
          <w:szCs w:val="24"/>
        </w:rPr>
        <w:t xml:space="preserve"> for Promotion of the Biofuels Use in the Transport Sector 2008-2020 (2007) sets the national indicative targets for biofuels consumption: from 2% in 2008 to 10% in 2020. Other measures have been taken to promote the use of renewables in the transportation sector, including tax exemptions for electrical vehicles.</w:t>
      </w:r>
    </w:p>
    <w:p w:rsidR="004D11D7" w:rsidRDefault="00575836" w:rsidP="00BD2DC8">
      <w:pPr>
        <w:spacing w:after="24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A86A44">
        <w:rPr>
          <w:rFonts w:ascii="Times New Roman" w:eastAsia="Calibri" w:hAnsi="Times New Roman" w:cs="Times New Roman"/>
          <w:sz w:val="24"/>
          <w:szCs w:val="24"/>
        </w:rPr>
        <w:t xml:space="preserve">above examples prove the mitigation and adaptation efforts made by the Government and the </w:t>
      </w:r>
      <w:r w:rsidRPr="004B31EF">
        <w:rPr>
          <w:rFonts w:ascii="Times New Roman" w:eastAsia="Calibri" w:hAnsi="Times New Roman" w:cs="Times New Roman"/>
          <w:sz w:val="24"/>
          <w:szCs w:val="24"/>
        </w:rPr>
        <w:t>increasing knowledge base on climate change</w:t>
      </w:r>
      <w:r w:rsidR="00A86A44">
        <w:rPr>
          <w:rFonts w:ascii="Times New Roman" w:eastAsia="Calibri" w:hAnsi="Times New Roman" w:cs="Times New Roman"/>
          <w:sz w:val="24"/>
          <w:szCs w:val="24"/>
        </w:rPr>
        <w:t xml:space="preserve"> effects that are expected to </w:t>
      </w:r>
      <w:r w:rsidR="00207F7A">
        <w:rPr>
          <w:rFonts w:ascii="Times New Roman" w:eastAsia="Calibri" w:hAnsi="Times New Roman" w:cs="Times New Roman"/>
          <w:sz w:val="24"/>
          <w:szCs w:val="24"/>
        </w:rPr>
        <w:t>impact</w:t>
      </w:r>
      <w:r w:rsidR="00A77BED">
        <w:rPr>
          <w:rFonts w:ascii="Times New Roman" w:eastAsia="Calibri" w:hAnsi="Times New Roman" w:cs="Times New Roman"/>
          <w:sz w:val="24"/>
          <w:szCs w:val="24"/>
        </w:rPr>
        <w:t xml:space="preserve"> </w:t>
      </w:r>
      <w:r w:rsidR="00A86A44">
        <w:rPr>
          <w:rFonts w:ascii="Times New Roman" w:eastAsia="Calibri" w:hAnsi="Times New Roman" w:cs="Times New Roman"/>
          <w:sz w:val="24"/>
          <w:szCs w:val="24"/>
        </w:rPr>
        <w:t>the economy. S</w:t>
      </w:r>
      <w:r w:rsidR="00A86A44" w:rsidRPr="004B31EF">
        <w:rPr>
          <w:rFonts w:ascii="Times New Roman" w:eastAsia="Calibri" w:hAnsi="Times New Roman" w:cs="Times New Roman"/>
          <w:sz w:val="24"/>
          <w:szCs w:val="24"/>
        </w:rPr>
        <w:t xml:space="preserve">cience based decisions </w:t>
      </w:r>
      <w:r w:rsidR="00A86A44">
        <w:rPr>
          <w:rFonts w:ascii="Times New Roman" w:eastAsia="Calibri" w:hAnsi="Times New Roman" w:cs="Times New Roman"/>
          <w:sz w:val="24"/>
          <w:szCs w:val="24"/>
        </w:rPr>
        <w:t xml:space="preserve">are </w:t>
      </w:r>
      <w:r w:rsidRPr="004B31EF">
        <w:rPr>
          <w:rFonts w:ascii="Times New Roman" w:eastAsia="Calibri" w:hAnsi="Times New Roman" w:cs="Times New Roman"/>
          <w:sz w:val="24"/>
          <w:szCs w:val="24"/>
        </w:rPr>
        <w:t xml:space="preserve">vital for the </w:t>
      </w:r>
      <w:r w:rsidR="00A86A44">
        <w:rPr>
          <w:rFonts w:ascii="Times New Roman" w:eastAsia="Calibri" w:hAnsi="Times New Roman" w:cs="Times New Roman"/>
          <w:sz w:val="24"/>
          <w:szCs w:val="24"/>
        </w:rPr>
        <w:t xml:space="preserve">country’s </w:t>
      </w:r>
      <w:r w:rsidRPr="004B31EF">
        <w:rPr>
          <w:rFonts w:ascii="Times New Roman" w:eastAsia="Calibri" w:hAnsi="Times New Roman" w:cs="Times New Roman"/>
          <w:sz w:val="24"/>
          <w:szCs w:val="24"/>
        </w:rPr>
        <w:t>long-term planning as only well informed decision - makers are able to anticipate hitherto unforeseen security concerns</w:t>
      </w:r>
      <w:r w:rsidR="00A86A44">
        <w:rPr>
          <w:rFonts w:ascii="Times New Roman" w:eastAsia="Calibri" w:hAnsi="Times New Roman" w:cs="Times New Roman"/>
          <w:sz w:val="24"/>
          <w:szCs w:val="24"/>
        </w:rPr>
        <w:t xml:space="preserve"> and to adapt the nation to global warming</w:t>
      </w:r>
      <w:r w:rsidRPr="004B31EF">
        <w:rPr>
          <w:rFonts w:ascii="Times New Roman" w:eastAsia="Calibri" w:hAnsi="Times New Roman" w:cs="Times New Roman"/>
          <w:sz w:val="24"/>
          <w:szCs w:val="24"/>
        </w:rPr>
        <w:t xml:space="preserve">. Timely adaptation </w:t>
      </w:r>
      <w:r w:rsidR="0028596F">
        <w:rPr>
          <w:rFonts w:ascii="Times New Roman" w:eastAsia="Calibri" w:hAnsi="Times New Roman" w:cs="Times New Roman"/>
          <w:sz w:val="24"/>
          <w:szCs w:val="24"/>
        </w:rPr>
        <w:t>s</w:t>
      </w:r>
      <w:r w:rsidR="0028596F" w:rsidRPr="004B31EF">
        <w:rPr>
          <w:rFonts w:ascii="Times New Roman" w:eastAsia="Calibri" w:hAnsi="Times New Roman" w:cs="Times New Roman"/>
          <w:sz w:val="24"/>
          <w:szCs w:val="24"/>
        </w:rPr>
        <w:t xml:space="preserve">cience based </w:t>
      </w:r>
      <w:r w:rsidRPr="004B31EF">
        <w:rPr>
          <w:rFonts w:ascii="Times New Roman" w:eastAsia="Calibri" w:hAnsi="Times New Roman" w:cs="Times New Roman"/>
          <w:sz w:val="24"/>
          <w:szCs w:val="24"/>
        </w:rPr>
        <w:t xml:space="preserve">measures may </w:t>
      </w:r>
      <w:r w:rsidR="007B7B98">
        <w:rPr>
          <w:rFonts w:ascii="Times New Roman" w:eastAsia="Calibri" w:hAnsi="Times New Roman" w:cs="Times New Roman"/>
          <w:sz w:val="24"/>
          <w:szCs w:val="24"/>
        </w:rPr>
        <w:t xml:space="preserve">also </w:t>
      </w:r>
      <w:r w:rsidRPr="004B31EF">
        <w:rPr>
          <w:rFonts w:ascii="Times New Roman" w:eastAsia="Calibri" w:hAnsi="Times New Roman" w:cs="Times New Roman"/>
          <w:sz w:val="24"/>
          <w:szCs w:val="24"/>
        </w:rPr>
        <w:t xml:space="preserve">include large-scale infrastructure projects to protect against </w:t>
      </w:r>
      <w:r w:rsidR="007B7B98">
        <w:rPr>
          <w:rFonts w:ascii="Times New Roman" w:eastAsia="Calibri" w:hAnsi="Times New Roman" w:cs="Times New Roman"/>
          <w:sz w:val="24"/>
          <w:szCs w:val="24"/>
        </w:rPr>
        <w:t>coastal flooding</w:t>
      </w:r>
      <w:r w:rsidRPr="004B31EF">
        <w:rPr>
          <w:rFonts w:ascii="Times New Roman" w:eastAsia="Calibri" w:hAnsi="Times New Roman" w:cs="Times New Roman"/>
          <w:sz w:val="24"/>
          <w:szCs w:val="24"/>
        </w:rPr>
        <w:t>, to improve production technologies and quality of road construction, to optimize water and energy consumptio</w:t>
      </w:r>
      <w:r w:rsidR="00FC5F47">
        <w:rPr>
          <w:rFonts w:ascii="Times New Roman" w:eastAsia="Calibri" w:hAnsi="Times New Roman" w:cs="Times New Roman"/>
          <w:sz w:val="24"/>
          <w:szCs w:val="24"/>
        </w:rPr>
        <w:t>n, to assist farmers in planning</w:t>
      </w:r>
      <w:r w:rsidRPr="004B31EF">
        <w:rPr>
          <w:rFonts w:ascii="Times New Roman" w:eastAsia="Calibri" w:hAnsi="Times New Roman" w:cs="Times New Roman"/>
          <w:sz w:val="24"/>
          <w:szCs w:val="24"/>
        </w:rPr>
        <w:t xml:space="preserve"> of dif</w:t>
      </w:r>
      <w:r w:rsidR="00FC5F47">
        <w:rPr>
          <w:rFonts w:ascii="Times New Roman" w:eastAsia="Calibri" w:hAnsi="Times New Roman" w:cs="Times New Roman"/>
          <w:sz w:val="24"/>
          <w:szCs w:val="24"/>
        </w:rPr>
        <w:t xml:space="preserve">ferent agricultural activities and </w:t>
      </w:r>
      <w:r w:rsidRPr="004B31EF">
        <w:rPr>
          <w:rFonts w:ascii="Times New Roman" w:eastAsia="Calibri" w:hAnsi="Times New Roman" w:cs="Times New Roman"/>
          <w:sz w:val="24"/>
          <w:szCs w:val="24"/>
        </w:rPr>
        <w:t>growing new crops in areas that were previously unsuitable.</w:t>
      </w:r>
      <w:r w:rsidR="004D11D7">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However, </w:t>
      </w:r>
      <w:r w:rsidR="00D75072" w:rsidRPr="004B31EF">
        <w:rPr>
          <w:rFonts w:ascii="Times New Roman" w:eastAsia="Calibri" w:hAnsi="Times New Roman" w:cs="Times New Roman"/>
          <w:sz w:val="24"/>
          <w:szCs w:val="24"/>
        </w:rPr>
        <w:t xml:space="preserve">in the case of Bulgaria - </w:t>
      </w:r>
      <w:r w:rsidRPr="004B31EF">
        <w:rPr>
          <w:rFonts w:ascii="Times New Roman" w:eastAsia="Calibri" w:hAnsi="Times New Roman" w:cs="Times New Roman"/>
          <w:sz w:val="24"/>
          <w:szCs w:val="24"/>
        </w:rPr>
        <w:t>weak governance and the lack of financial resources may hamper adaptation</w:t>
      </w:r>
      <w:r w:rsidR="007B7B98">
        <w:rPr>
          <w:rFonts w:ascii="Times New Roman" w:eastAsia="Calibri" w:hAnsi="Times New Roman" w:cs="Times New Roman"/>
          <w:sz w:val="24"/>
          <w:szCs w:val="24"/>
        </w:rPr>
        <w:t xml:space="preserve"> efforts, but p</w:t>
      </w:r>
      <w:r w:rsidRPr="004B31EF">
        <w:rPr>
          <w:rFonts w:ascii="Times New Roman" w:eastAsia="Calibri" w:hAnsi="Times New Roman" w:cs="Times New Roman"/>
          <w:sz w:val="24"/>
          <w:szCs w:val="24"/>
        </w:rPr>
        <w:t>la</w:t>
      </w:r>
      <w:r w:rsidR="00BE22AC" w:rsidRPr="004B31EF">
        <w:rPr>
          <w:rFonts w:ascii="Times New Roman" w:eastAsia="Calibri" w:hAnsi="Times New Roman" w:cs="Times New Roman"/>
          <w:sz w:val="24"/>
          <w:szCs w:val="24"/>
        </w:rPr>
        <w:t>n</w:t>
      </w:r>
      <w:r w:rsidRPr="004B31EF">
        <w:rPr>
          <w:rFonts w:ascii="Times New Roman" w:eastAsia="Calibri" w:hAnsi="Times New Roman" w:cs="Times New Roman"/>
          <w:sz w:val="24"/>
          <w:szCs w:val="24"/>
        </w:rPr>
        <w:t>n</w:t>
      </w:r>
      <w:r w:rsidR="00BE22AC" w:rsidRPr="004B31EF">
        <w:rPr>
          <w:rFonts w:ascii="Times New Roman" w:eastAsia="Calibri" w:hAnsi="Times New Roman" w:cs="Times New Roman"/>
          <w:sz w:val="24"/>
          <w:szCs w:val="24"/>
        </w:rPr>
        <w:t>ing</w:t>
      </w:r>
      <w:r w:rsidRPr="004B31EF">
        <w:rPr>
          <w:rFonts w:ascii="Times New Roman" w:eastAsia="Calibri" w:hAnsi="Times New Roman" w:cs="Times New Roman"/>
          <w:sz w:val="24"/>
          <w:szCs w:val="24"/>
        </w:rPr>
        <w:t xml:space="preserve"> </w:t>
      </w:r>
      <w:r w:rsidR="00BE22AC" w:rsidRPr="004B31EF">
        <w:rPr>
          <w:rFonts w:ascii="Times New Roman" w:eastAsia="Calibri" w:hAnsi="Times New Roman" w:cs="Times New Roman"/>
          <w:sz w:val="24"/>
          <w:szCs w:val="24"/>
        </w:rPr>
        <w:t>a</w:t>
      </w:r>
      <w:r w:rsidR="007B7B98">
        <w:rPr>
          <w:rFonts w:ascii="Times New Roman" w:eastAsia="Calibri" w:hAnsi="Times New Roman" w:cs="Times New Roman"/>
          <w:sz w:val="24"/>
          <w:szCs w:val="24"/>
        </w:rPr>
        <w:t>h</w:t>
      </w:r>
      <w:r w:rsidR="00880016" w:rsidRPr="004B31EF">
        <w:rPr>
          <w:rFonts w:ascii="Times New Roman" w:eastAsia="Calibri" w:hAnsi="Times New Roman" w:cs="Times New Roman"/>
          <w:sz w:val="24"/>
          <w:szCs w:val="24"/>
        </w:rPr>
        <w:t>ead, strengthening of policies, institutions</w:t>
      </w:r>
      <w:r w:rsidR="00207F7A">
        <w:rPr>
          <w:rFonts w:ascii="Times New Roman" w:eastAsia="Calibri" w:hAnsi="Times New Roman" w:cs="Times New Roman"/>
          <w:sz w:val="24"/>
          <w:szCs w:val="24"/>
        </w:rPr>
        <w:t xml:space="preserve"> and</w:t>
      </w:r>
      <w:r w:rsidR="00880016" w:rsidRPr="004B31EF">
        <w:rPr>
          <w:rFonts w:ascii="Times New Roman" w:eastAsia="Calibri" w:hAnsi="Times New Roman" w:cs="Times New Roman"/>
          <w:sz w:val="24"/>
          <w:szCs w:val="24"/>
        </w:rPr>
        <w:t xml:space="preserve"> building of capacities </w:t>
      </w:r>
      <w:r w:rsidRPr="004B31EF">
        <w:rPr>
          <w:rFonts w:ascii="Times New Roman" w:eastAsia="Calibri" w:hAnsi="Times New Roman" w:cs="Times New Roman"/>
          <w:sz w:val="24"/>
          <w:szCs w:val="24"/>
        </w:rPr>
        <w:t xml:space="preserve">will </w:t>
      </w:r>
      <w:r w:rsidR="00BE22AC" w:rsidRPr="004B31EF">
        <w:rPr>
          <w:rFonts w:ascii="Times New Roman" w:eastAsia="Calibri" w:hAnsi="Times New Roman" w:cs="Times New Roman"/>
          <w:sz w:val="24"/>
          <w:szCs w:val="24"/>
        </w:rPr>
        <w:t xml:space="preserve">result in </w:t>
      </w:r>
      <w:r w:rsidRPr="004B31EF">
        <w:rPr>
          <w:rFonts w:ascii="Times New Roman" w:eastAsia="Calibri" w:hAnsi="Times New Roman" w:cs="Times New Roman"/>
          <w:sz w:val="24"/>
          <w:szCs w:val="24"/>
        </w:rPr>
        <w:t xml:space="preserve">lower costs. </w:t>
      </w:r>
    </w:p>
    <w:p w:rsidR="00BD2DC8" w:rsidRPr="004B31EF" w:rsidRDefault="00F50814" w:rsidP="00BD2DC8">
      <w:pPr>
        <w:spacing w:after="24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At</w:t>
      </w:r>
      <w:r w:rsidR="00575836" w:rsidRPr="004B31EF">
        <w:rPr>
          <w:rFonts w:ascii="Times New Roman" w:eastAsia="Calibri" w:hAnsi="Times New Roman" w:cs="Times New Roman"/>
          <w:sz w:val="24"/>
          <w:szCs w:val="24"/>
        </w:rPr>
        <w:t xml:space="preserve"> the </w:t>
      </w:r>
      <w:r w:rsidR="002946F5">
        <w:rPr>
          <w:rFonts w:ascii="Times New Roman" w:eastAsia="Calibri" w:hAnsi="Times New Roman" w:cs="Times New Roman"/>
          <w:sz w:val="24"/>
          <w:szCs w:val="24"/>
        </w:rPr>
        <w:t>SEE</w:t>
      </w:r>
      <w:r w:rsidR="002946F5" w:rsidRPr="004B31EF">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 xml:space="preserve">regional level, global warming </w:t>
      </w:r>
      <w:r w:rsidR="00560BDB">
        <w:rPr>
          <w:rFonts w:ascii="Times New Roman" w:eastAsia="Calibri" w:hAnsi="Times New Roman" w:cs="Times New Roman"/>
          <w:sz w:val="24"/>
          <w:szCs w:val="24"/>
        </w:rPr>
        <w:t>is expected to</w:t>
      </w:r>
      <w:r w:rsidR="00575836" w:rsidRPr="004B31EF">
        <w:rPr>
          <w:rFonts w:ascii="Times New Roman" w:eastAsia="Calibri" w:hAnsi="Times New Roman" w:cs="Times New Roman"/>
          <w:sz w:val="24"/>
          <w:szCs w:val="24"/>
        </w:rPr>
        <w:t xml:space="preserve"> stress existing mechanisms and partnerships for sharing resources like transboundary f</w:t>
      </w:r>
      <w:r w:rsidR="003C52EE">
        <w:rPr>
          <w:rFonts w:ascii="Times New Roman" w:eastAsia="Calibri" w:hAnsi="Times New Roman" w:cs="Times New Roman"/>
          <w:sz w:val="24"/>
          <w:szCs w:val="24"/>
        </w:rPr>
        <w:t xml:space="preserve">orests, rivers and arable land </w:t>
      </w:r>
      <w:r w:rsidR="00575836" w:rsidRPr="004B31EF">
        <w:rPr>
          <w:rFonts w:ascii="Times New Roman" w:eastAsia="Calibri" w:hAnsi="Times New Roman" w:cs="Times New Roman"/>
          <w:sz w:val="24"/>
          <w:szCs w:val="24"/>
        </w:rPr>
        <w:t>(</w:t>
      </w:r>
      <w:proofErr w:type="spellStart"/>
      <w:r w:rsidR="00575836" w:rsidRPr="004B31EF">
        <w:rPr>
          <w:rFonts w:ascii="Times New Roman" w:eastAsia="Calibri" w:hAnsi="Times New Roman" w:cs="Times New Roman"/>
          <w:sz w:val="24"/>
          <w:szCs w:val="24"/>
        </w:rPr>
        <w:t>Graeger</w:t>
      </w:r>
      <w:proofErr w:type="spellEnd"/>
      <w:r w:rsidR="00575836" w:rsidRPr="004B31EF">
        <w:rPr>
          <w:rFonts w:ascii="Times New Roman" w:eastAsia="Calibri" w:hAnsi="Times New Roman" w:cs="Times New Roman"/>
          <w:sz w:val="24"/>
          <w:szCs w:val="24"/>
        </w:rPr>
        <w:t xml:space="preserve"> 1996).</w:t>
      </w:r>
      <w:r w:rsidR="003C52EE">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 xml:space="preserve">The intergovernmental </w:t>
      </w:r>
      <w:r w:rsidRPr="004B31EF">
        <w:rPr>
          <w:rFonts w:ascii="Times New Roman" w:eastAsia="Calibri" w:hAnsi="Times New Roman" w:cs="Times New Roman"/>
          <w:sz w:val="24"/>
          <w:szCs w:val="24"/>
        </w:rPr>
        <w:t>organizations</w:t>
      </w:r>
      <w:r w:rsidR="00575836" w:rsidRPr="004B31EF">
        <w:rPr>
          <w:rFonts w:ascii="Times New Roman" w:eastAsia="Calibri" w:hAnsi="Times New Roman" w:cs="Times New Roman"/>
          <w:sz w:val="24"/>
          <w:szCs w:val="24"/>
        </w:rPr>
        <w:t xml:space="preserve"> </w:t>
      </w:r>
      <w:r w:rsidR="00560BDB">
        <w:rPr>
          <w:rFonts w:ascii="Times New Roman" w:eastAsia="Calibri" w:hAnsi="Times New Roman" w:cs="Times New Roman"/>
          <w:sz w:val="24"/>
          <w:szCs w:val="24"/>
        </w:rPr>
        <w:t>such as EU</w:t>
      </w:r>
      <w:r w:rsidR="002946F5">
        <w:rPr>
          <w:rFonts w:ascii="Times New Roman" w:eastAsia="Calibri" w:hAnsi="Times New Roman" w:cs="Times New Roman"/>
          <w:sz w:val="24"/>
          <w:szCs w:val="24"/>
        </w:rPr>
        <w:t xml:space="preserve">, United Nations Environmental Program, Organization for Security and Co-operation </w:t>
      </w:r>
      <w:r w:rsidR="003C52EE">
        <w:rPr>
          <w:rFonts w:ascii="Times New Roman" w:eastAsia="Calibri" w:hAnsi="Times New Roman" w:cs="Times New Roman"/>
          <w:sz w:val="24"/>
          <w:szCs w:val="24"/>
        </w:rPr>
        <w:t>in Europe</w:t>
      </w:r>
      <w:r w:rsidR="002946F5">
        <w:rPr>
          <w:rFonts w:ascii="Times New Roman" w:eastAsia="Calibri" w:hAnsi="Times New Roman" w:cs="Times New Roman"/>
          <w:sz w:val="24"/>
          <w:szCs w:val="24"/>
        </w:rPr>
        <w:t>, Central European Initiative etc.</w:t>
      </w:r>
      <w:r w:rsidR="00560BDB">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will have to provide more intensive technical assistance to developing countries</w:t>
      </w:r>
      <w:r w:rsidR="00560BDB">
        <w:rPr>
          <w:rFonts w:ascii="Times New Roman" w:eastAsia="Calibri" w:hAnsi="Times New Roman" w:cs="Times New Roman"/>
          <w:sz w:val="24"/>
          <w:szCs w:val="24"/>
        </w:rPr>
        <w:t xml:space="preserve"> in the Western Balkans</w:t>
      </w:r>
      <w:r w:rsidR="00575836" w:rsidRPr="004B31EF">
        <w:rPr>
          <w:rFonts w:ascii="Times New Roman" w:eastAsia="Calibri" w:hAnsi="Times New Roman" w:cs="Times New Roman"/>
          <w:sz w:val="24"/>
          <w:szCs w:val="24"/>
        </w:rPr>
        <w:t xml:space="preserve"> to </w:t>
      </w:r>
      <w:r w:rsidR="00575836" w:rsidRPr="004B31EF">
        <w:rPr>
          <w:rFonts w:ascii="Times New Roman" w:eastAsia="Calibri" w:hAnsi="Times New Roman" w:cs="Times New Roman"/>
          <w:sz w:val="24"/>
          <w:szCs w:val="24"/>
        </w:rPr>
        <w:lastRenderedPageBreak/>
        <w:t xml:space="preserve">enhance knowledge on climate change effects and their interrelation with security in helping governments to identify hotspots. The support for regional dialogue and coordination initiatives will be of key importance to further facilitate the sharing of information, risk communication and raising awareness on security impacts of climate change, which are essential for </w:t>
      </w:r>
      <w:r w:rsidR="00E66664">
        <w:rPr>
          <w:rFonts w:ascii="Times New Roman" w:eastAsia="Calibri" w:hAnsi="Times New Roman" w:cs="Times New Roman"/>
          <w:sz w:val="24"/>
          <w:szCs w:val="24"/>
        </w:rPr>
        <w:t xml:space="preserve">SEE </w:t>
      </w:r>
      <w:r w:rsidR="00575836" w:rsidRPr="004B31EF">
        <w:rPr>
          <w:rFonts w:ascii="Times New Roman" w:eastAsia="Calibri" w:hAnsi="Times New Roman" w:cs="Times New Roman"/>
          <w:sz w:val="24"/>
          <w:szCs w:val="24"/>
        </w:rPr>
        <w:t>regional cooperation and transboundary projects. Regional initiatives will help governments to strengthen relevant policies, institutions and capacities on national and regional levels in addressing climate change risks and developing regional strategies</w:t>
      </w:r>
      <w:r w:rsidR="00E66664">
        <w:rPr>
          <w:rFonts w:ascii="Times New Roman" w:eastAsia="Calibri" w:hAnsi="Times New Roman" w:cs="Times New Roman"/>
          <w:sz w:val="24"/>
          <w:szCs w:val="24"/>
        </w:rPr>
        <w:t xml:space="preserve"> to better adapt </w:t>
      </w:r>
      <w:r w:rsidR="00E66664" w:rsidRPr="008F5842">
        <w:rPr>
          <w:rFonts w:ascii="Times New Roman" w:eastAsia="Calibri" w:hAnsi="Times New Roman" w:cs="Times New Roman"/>
          <w:sz w:val="24"/>
          <w:szCs w:val="24"/>
        </w:rPr>
        <w:t>the pan</w:t>
      </w:r>
      <w:r w:rsidR="00A77BED">
        <w:rPr>
          <w:rFonts w:ascii="Times New Roman" w:eastAsia="Calibri" w:hAnsi="Times New Roman" w:cs="Times New Roman"/>
          <w:sz w:val="24"/>
          <w:szCs w:val="24"/>
        </w:rPr>
        <w:t>-</w:t>
      </w:r>
      <w:r w:rsidR="00E66664">
        <w:rPr>
          <w:rFonts w:ascii="Times New Roman" w:eastAsia="Calibri" w:hAnsi="Times New Roman" w:cs="Times New Roman"/>
          <w:sz w:val="24"/>
          <w:szCs w:val="24"/>
        </w:rPr>
        <w:t xml:space="preserve"> European region to global warming</w:t>
      </w:r>
      <w:r w:rsidR="00575836" w:rsidRPr="004B31EF">
        <w:rPr>
          <w:rFonts w:ascii="Times New Roman" w:eastAsia="Calibri" w:hAnsi="Times New Roman" w:cs="Times New Roman"/>
          <w:sz w:val="24"/>
          <w:szCs w:val="24"/>
        </w:rPr>
        <w:t>.</w:t>
      </w:r>
    </w:p>
    <w:p w:rsidR="00BD2DC8" w:rsidRPr="004B31EF" w:rsidRDefault="00575836" w:rsidP="00BD2DC8">
      <w:pPr>
        <w:spacing w:after="24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If the international community</w:t>
      </w:r>
      <w:r w:rsidR="00807D6B" w:rsidRPr="004B31EF">
        <w:rPr>
          <w:rFonts w:ascii="Times New Roman" w:eastAsia="Calibri" w:hAnsi="Times New Roman" w:cs="Times New Roman"/>
          <w:sz w:val="24"/>
          <w:szCs w:val="24"/>
        </w:rPr>
        <w:t xml:space="preserve"> delay</w:t>
      </w:r>
      <w:r w:rsidR="009968BE">
        <w:rPr>
          <w:rFonts w:ascii="Times New Roman" w:eastAsia="Calibri" w:hAnsi="Times New Roman" w:cs="Times New Roman"/>
          <w:sz w:val="24"/>
          <w:szCs w:val="24"/>
        </w:rPr>
        <w:t>s</w:t>
      </w:r>
      <w:r w:rsidR="00807D6B"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or fail</w:t>
      </w:r>
      <w:r w:rsidR="009968BE">
        <w:rPr>
          <w:rFonts w:ascii="Times New Roman" w:eastAsia="Calibri" w:hAnsi="Times New Roman" w:cs="Times New Roman"/>
          <w:sz w:val="24"/>
          <w:szCs w:val="24"/>
        </w:rPr>
        <w:t>s</w:t>
      </w:r>
      <w:r w:rsidRPr="004B31EF">
        <w:rPr>
          <w:rFonts w:ascii="Times New Roman" w:eastAsia="Calibri" w:hAnsi="Times New Roman" w:cs="Times New Roman"/>
          <w:sz w:val="24"/>
          <w:szCs w:val="24"/>
        </w:rPr>
        <w:t xml:space="preserve"> with the mitigation and adaptation measures most probably the climate change impacts will become more severe in the following decades, which will trigger more intensive and violent civil conflicts and regional wars for limited or scarce resources. This trend will require huge investments </w:t>
      </w:r>
      <w:r w:rsidR="00A820AC" w:rsidRPr="004B31EF">
        <w:rPr>
          <w:rFonts w:ascii="Times New Roman" w:eastAsia="Calibri" w:hAnsi="Times New Roman" w:cs="Times New Roman"/>
          <w:sz w:val="24"/>
          <w:szCs w:val="24"/>
        </w:rPr>
        <w:t>to counter emerging external threats</w:t>
      </w:r>
      <w:r w:rsidR="00A820AC">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military missions, weaponry, peacekeeping and counter-terrorism operations in countries and regions at the highest risk. </w:t>
      </w:r>
    </w:p>
    <w:p w:rsidR="00FD41F2" w:rsidRDefault="001530BC" w:rsidP="00BD2DC8">
      <w:pPr>
        <w:spacing w:after="24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One example is the </w:t>
      </w:r>
      <w:r w:rsidR="00302315" w:rsidRPr="004B31EF">
        <w:rPr>
          <w:rFonts w:ascii="Times New Roman" w:eastAsia="Calibri" w:hAnsi="Times New Roman" w:cs="Times New Roman"/>
          <w:sz w:val="24"/>
          <w:szCs w:val="24"/>
        </w:rPr>
        <w:t>Middle East</w:t>
      </w:r>
      <w:r w:rsidR="006B3B0D">
        <w:rPr>
          <w:rFonts w:ascii="Times New Roman" w:eastAsia="Calibri" w:hAnsi="Times New Roman" w:cs="Times New Roman"/>
          <w:sz w:val="24"/>
          <w:szCs w:val="24"/>
        </w:rPr>
        <w:t xml:space="preserve"> and</w:t>
      </w:r>
      <w:r w:rsidR="00302315" w:rsidRPr="004B31EF">
        <w:rPr>
          <w:rFonts w:ascii="Times New Roman" w:eastAsia="Calibri" w:hAnsi="Times New Roman" w:cs="Times New Roman"/>
          <w:sz w:val="24"/>
          <w:szCs w:val="24"/>
        </w:rPr>
        <w:t xml:space="preserve"> </w:t>
      </w:r>
      <w:r w:rsidR="006B3B0D">
        <w:rPr>
          <w:rFonts w:ascii="Times New Roman" w:eastAsia="Calibri" w:hAnsi="Times New Roman" w:cs="Times New Roman"/>
          <w:sz w:val="24"/>
          <w:szCs w:val="24"/>
        </w:rPr>
        <w:t>Northern Africa</w:t>
      </w:r>
      <w:r w:rsidR="008520E9">
        <w:rPr>
          <w:rFonts w:ascii="Times New Roman" w:eastAsia="Calibri" w:hAnsi="Times New Roman" w:cs="Times New Roman"/>
          <w:sz w:val="24"/>
          <w:szCs w:val="24"/>
        </w:rPr>
        <w:t xml:space="preserve">, </w:t>
      </w:r>
      <w:r w:rsidR="008520E9" w:rsidRPr="004B31EF">
        <w:rPr>
          <w:rFonts w:ascii="Times New Roman" w:eastAsia="Calibri" w:hAnsi="Times New Roman" w:cs="Times New Roman"/>
          <w:sz w:val="24"/>
          <w:szCs w:val="24"/>
        </w:rPr>
        <w:t>which suffered over the past decades from civil conflicts</w:t>
      </w:r>
      <w:r w:rsidR="008520E9">
        <w:rPr>
          <w:rFonts w:ascii="Times New Roman" w:eastAsia="Calibri" w:hAnsi="Times New Roman" w:cs="Times New Roman"/>
          <w:sz w:val="24"/>
          <w:szCs w:val="24"/>
        </w:rPr>
        <w:t xml:space="preserve"> </w:t>
      </w:r>
      <w:r w:rsidR="008520E9" w:rsidRPr="004B31EF">
        <w:rPr>
          <w:rFonts w:ascii="Times New Roman" w:eastAsia="Calibri" w:hAnsi="Times New Roman" w:cs="Times New Roman"/>
          <w:sz w:val="24"/>
          <w:szCs w:val="24"/>
        </w:rPr>
        <w:t>for access to, and control of, natural resources, particularly water and arable land</w:t>
      </w:r>
      <w:r w:rsidR="00112957">
        <w:rPr>
          <w:rFonts w:ascii="Times New Roman" w:eastAsia="Calibri" w:hAnsi="Times New Roman" w:cs="Times New Roman"/>
          <w:sz w:val="24"/>
          <w:szCs w:val="24"/>
        </w:rPr>
        <w:t>. States are</w:t>
      </w:r>
      <w:r w:rsidR="008520E9" w:rsidRPr="004B31EF">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often run by authoritarian regimes with limited accountability, representing ethnic or religious minorities</w:t>
      </w:r>
      <w:r w:rsidR="00112957">
        <w:rPr>
          <w:rFonts w:ascii="Times New Roman" w:eastAsia="Calibri" w:hAnsi="Times New Roman" w:cs="Times New Roman"/>
          <w:sz w:val="24"/>
          <w:szCs w:val="24"/>
        </w:rPr>
        <w:t xml:space="preserve"> and</w:t>
      </w:r>
      <w:r w:rsidR="00112957" w:rsidRPr="004B31EF">
        <w:rPr>
          <w:rFonts w:ascii="Times New Roman" w:eastAsia="Calibri" w:hAnsi="Times New Roman" w:cs="Times New Roman"/>
          <w:sz w:val="24"/>
          <w:szCs w:val="24"/>
        </w:rPr>
        <w:t xml:space="preserve"> increased sympathy for Islamist organizations</w:t>
      </w:r>
      <w:r w:rsidR="00112957">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 xml:space="preserve">In the region, which is a close neighbor of the </w:t>
      </w:r>
      <w:r w:rsidR="00112957">
        <w:rPr>
          <w:rFonts w:ascii="Times New Roman" w:eastAsia="Calibri" w:hAnsi="Times New Roman" w:cs="Times New Roman"/>
          <w:sz w:val="24"/>
          <w:szCs w:val="24"/>
        </w:rPr>
        <w:t>EU</w:t>
      </w:r>
      <w:r w:rsidR="00112957" w:rsidRPr="004B31EF">
        <w:rPr>
          <w:rFonts w:ascii="Times New Roman" w:eastAsia="Calibri" w:hAnsi="Times New Roman" w:cs="Times New Roman"/>
          <w:sz w:val="24"/>
          <w:szCs w:val="24"/>
        </w:rPr>
        <w:t xml:space="preserve"> are still boiling several prolonged unresolved conflicts such as the Israel-Palestinian conflict (Kramer</w:t>
      </w:r>
      <w:r w:rsidR="00112957">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 xml:space="preserve">2008), the crisis in Iraq, the conflict over Iran’s nuclear program, active terrorist networks, the legacy of the “war on terror”, and of course the Syrian civil war, which is the deadliest conflict of the 21st century. </w:t>
      </w:r>
    </w:p>
    <w:p w:rsidR="00BD2DC8" w:rsidRPr="004B31EF" w:rsidRDefault="008520E9" w:rsidP="00BD2DC8">
      <w:pPr>
        <w:spacing w:after="24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740BC6" w:rsidRPr="004B31EF">
        <w:rPr>
          <w:rFonts w:ascii="Times New Roman" w:eastAsia="Calibri" w:hAnsi="Times New Roman" w:cs="Times New Roman"/>
          <w:sz w:val="24"/>
          <w:szCs w:val="24"/>
        </w:rPr>
        <w:t xml:space="preserve">he adverse </w:t>
      </w:r>
      <w:r w:rsidR="00544569" w:rsidRPr="004B31EF">
        <w:rPr>
          <w:rFonts w:ascii="Times New Roman" w:eastAsia="Calibri" w:hAnsi="Times New Roman" w:cs="Times New Roman"/>
          <w:sz w:val="24"/>
          <w:szCs w:val="24"/>
        </w:rPr>
        <w:t>impacts</w:t>
      </w:r>
      <w:r w:rsidR="00740BC6" w:rsidRPr="004B31EF">
        <w:rPr>
          <w:rFonts w:ascii="Times New Roman" w:eastAsia="Calibri" w:hAnsi="Times New Roman" w:cs="Times New Roman"/>
          <w:sz w:val="24"/>
          <w:szCs w:val="24"/>
        </w:rPr>
        <w:t xml:space="preserve"> of climat</w:t>
      </w:r>
      <w:r w:rsidR="00544569" w:rsidRPr="004B31EF">
        <w:rPr>
          <w:rFonts w:ascii="Times New Roman" w:eastAsia="Calibri" w:hAnsi="Times New Roman" w:cs="Times New Roman"/>
          <w:sz w:val="24"/>
          <w:szCs w:val="24"/>
        </w:rPr>
        <w:t>ic</w:t>
      </w:r>
      <w:r w:rsidR="00740BC6" w:rsidRPr="004B31EF">
        <w:rPr>
          <w:rFonts w:ascii="Times New Roman" w:eastAsia="Calibri" w:hAnsi="Times New Roman" w:cs="Times New Roman"/>
          <w:sz w:val="24"/>
          <w:szCs w:val="24"/>
        </w:rPr>
        <w:t xml:space="preserve"> change</w:t>
      </w:r>
      <w:r w:rsidR="00544569" w:rsidRPr="004B31EF">
        <w:rPr>
          <w:rFonts w:ascii="Times New Roman" w:eastAsia="Calibri" w:hAnsi="Times New Roman" w:cs="Times New Roman"/>
          <w:sz w:val="24"/>
          <w:szCs w:val="24"/>
        </w:rPr>
        <w:t>s</w:t>
      </w:r>
      <w:r w:rsidR="0052670D" w:rsidRPr="004B31EF">
        <w:rPr>
          <w:rFonts w:ascii="Times New Roman" w:eastAsia="Calibri" w:hAnsi="Times New Roman" w:cs="Times New Roman"/>
          <w:sz w:val="24"/>
          <w:szCs w:val="24"/>
        </w:rPr>
        <w:t xml:space="preserve"> </w:t>
      </w:r>
      <w:r w:rsidR="00740BC6" w:rsidRPr="004B31EF">
        <w:rPr>
          <w:rFonts w:ascii="Times New Roman" w:eastAsia="Calibri" w:hAnsi="Times New Roman" w:cs="Times New Roman"/>
          <w:sz w:val="24"/>
          <w:szCs w:val="24"/>
        </w:rPr>
        <w:t>pose a serious threat to th</w:t>
      </w:r>
      <w:r w:rsidR="006B3B0D">
        <w:rPr>
          <w:rFonts w:ascii="Times New Roman" w:eastAsia="Calibri" w:hAnsi="Times New Roman" w:cs="Times New Roman"/>
          <w:sz w:val="24"/>
          <w:szCs w:val="24"/>
        </w:rPr>
        <w:t>ese</w:t>
      </w:r>
      <w:r w:rsidR="0052670D" w:rsidRPr="004B31EF">
        <w:rPr>
          <w:rFonts w:ascii="Times New Roman" w:eastAsia="Calibri" w:hAnsi="Times New Roman" w:cs="Times New Roman"/>
          <w:sz w:val="24"/>
          <w:szCs w:val="24"/>
        </w:rPr>
        <w:t xml:space="preserve"> </w:t>
      </w:r>
      <w:r w:rsidR="00302315" w:rsidRPr="004B31EF">
        <w:rPr>
          <w:rFonts w:ascii="Times New Roman" w:eastAsia="Calibri" w:hAnsi="Times New Roman" w:cs="Times New Roman"/>
          <w:sz w:val="24"/>
          <w:szCs w:val="24"/>
        </w:rPr>
        <w:t>region</w:t>
      </w:r>
      <w:r w:rsidR="006B3B0D">
        <w:rPr>
          <w:rFonts w:ascii="Times New Roman" w:eastAsia="Calibri" w:hAnsi="Times New Roman" w:cs="Times New Roman"/>
          <w:sz w:val="24"/>
          <w:szCs w:val="24"/>
        </w:rPr>
        <w:t>s</w:t>
      </w:r>
      <w:r w:rsidR="00302315" w:rsidRPr="004B31EF">
        <w:rPr>
          <w:rFonts w:ascii="Times New Roman" w:eastAsia="Calibri" w:hAnsi="Times New Roman" w:cs="Times New Roman"/>
          <w:sz w:val="24"/>
          <w:szCs w:val="24"/>
        </w:rPr>
        <w:t xml:space="preserve"> with </w:t>
      </w:r>
      <w:r w:rsidR="00740BC6" w:rsidRPr="004B31EF">
        <w:rPr>
          <w:rFonts w:ascii="Times New Roman" w:eastAsia="Calibri" w:hAnsi="Times New Roman" w:cs="Times New Roman"/>
          <w:sz w:val="24"/>
          <w:szCs w:val="24"/>
        </w:rPr>
        <w:t>still weak</w:t>
      </w:r>
      <w:r w:rsidR="00845B49" w:rsidRPr="004B31EF">
        <w:rPr>
          <w:rFonts w:ascii="Times New Roman" w:eastAsia="Calibri" w:hAnsi="Times New Roman" w:cs="Times New Roman"/>
          <w:sz w:val="24"/>
          <w:szCs w:val="24"/>
        </w:rPr>
        <w:t xml:space="preserve"> or missing</w:t>
      </w:r>
      <w:r w:rsidR="00740BC6" w:rsidRPr="004B31EF">
        <w:rPr>
          <w:rFonts w:ascii="Times New Roman" w:eastAsia="Calibri" w:hAnsi="Times New Roman" w:cs="Times New Roman"/>
          <w:sz w:val="24"/>
          <w:szCs w:val="24"/>
        </w:rPr>
        <w:t xml:space="preserve"> transboundary </w:t>
      </w:r>
      <w:r w:rsidR="00544569" w:rsidRPr="004B31EF">
        <w:rPr>
          <w:rFonts w:ascii="Times New Roman" w:eastAsia="Calibri" w:hAnsi="Times New Roman" w:cs="Times New Roman"/>
          <w:sz w:val="24"/>
          <w:szCs w:val="24"/>
        </w:rPr>
        <w:t>cooperation</w:t>
      </w:r>
      <w:r w:rsidR="00740BC6" w:rsidRPr="004B31EF">
        <w:rPr>
          <w:rFonts w:ascii="Times New Roman" w:eastAsia="Calibri" w:hAnsi="Times New Roman" w:cs="Times New Roman"/>
          <w:sz w:val="24"/>
          <w:szCs w:val="24"/>
        </w:rPr>
        <w:t xml:space="preserve">. </w:t>
      </w:r>
      <w:r w:rsidR="00302315" w:rsidRPr="004B31EF">
        <w:rPr>
          <w:rFonts w:ascii="Times New Roman" w:eastAsia="Calibri" w:hAnsi="Times New Roman" w:cs="Times New Roman"/>
          <w:sz w:val="24"/>
          <w:szCs w:val="24"/>
        </w:rPr>
        <w:t xml:space="preserve">According to the regional climate model projections for the 21st century the area will experience continual warming of about 1-3°C (2010–2039), to 3–5°C </w:t>
      </w:r>
      <w:r w:rsidR="00F95806">
        <w:rPr>
          <w:rFonts w:ascii="Times New Roman" w:eastAsia="Calibri" w:hAnsi="Times New Roman" w:cs="Times New Roman"/>
          <w:sz w:val="24"/>
          <w:szCs w:val="24"/>
        </w:rPr>
        <w:t xml:space="preserve">(2040–2069) and 3.5–7°C by 2099 </w:t>
      </w:r>
      <w:r w:rsidR="00513A46" w:rsidRPr="004B31EF">
        <w:rPr>
          <w:rFonts w:ascii="Times New Roman" w:eastAsia="Calibri" w:hAnsi="Times New Roman" w:cs="Times New Roman"/>
          <w:sz w:val="24"/>
          <w:szCs w:val="24"/>
        </w:rPr>
        <w:t>(</w:t>
      </w:r>
      <w:r w:rsidR="002C788B" w:rsidRPr="004B31EF">
        <w:rPr>
          <w:rFonts w:ascii="Times New Roman" w:eastAsia="Calibri" w:hAnsi="Times New Roman" w:cs="Times New Roman"/>
          <w:sz w:val="24"/>
          <w:szCs w:val="24"/>
        </w:rPr>
        <w:t>IPCC</w:t>
      </w:r>
      <w:r w:rsidR="00FE6121">
        <w:rPr>
          <w:rFonts w:ascii="Times New Roman" w:eastAsia="Calibri" w:hAnsi="Times New Roman" w:cs="Times New Roman"/>
          <w:sz w:val="24"/>
          <w:szCs w:val="24"/>
        </w:rPr>
        <w:t xml:space="preserve"> 2001</w:t>
      </w:r>
      <w:r w:rsidR="00513A46" w:rsidRPr="004B31EF">
        <w:rPr>
          <w:rFonts w:ascii="Times New Roman" w:eastAsia="Calibri" w:hAnsi="Times New Roman" w:cs="Times New Roman"/>
          <w:sz w:val="24"/>
          <w:szCs w:val="24"/>
        </w:rPr>
        <w:t xml:space="preserve">). </w:t>
      </w:r>
      <w:r w:rsidR="00544569" w:rsidRPr="004B31EF">
        <w:rPr>
          <w:rFonts w:ascii="Times New Roman" w:eastAsia="Calibri" w:hAnsi="Times New Roman" w:cs="Times New Roman"/>
          <w:sz w:val="24"/>
          <w:szCs w:val="24"/>
        </w:rPr>
        <w:t>T</w:t>
      </w:r>
      <w:r w:rsidR="00740BC6" w:rsidRPr="004B31EF">
        <w:rPr>
          <w:rFonts w:ascii="Times New Roman" w:eastAsia="Calibri" w:hAnsi="Times New Roman" w:cs="Times New Roman"/>
          <w:sz w:val="24"/>
          <w:szCs w:val="24"/>
        </w:rPr>
        <w:t xml:space="preserve">he </w:t>
      </w:r>
      <w:r w:rsidR="003D6D58" w:rsidRPr="004B31EF">
        <w:rPr>
          <w:rFonts w:ascii="Times New Roman" w:eastAsia="Calibri" w:hAnsi="Times New Roman" w:cs="Times New Roman"/>
          <w:sz w:val="24"/>
          <w:szCs w:val="24"/>
        </w:rPr>
        <w:t>projected</w:t>
      </w:r>
      <w:r w:rsidR="003D40CA" w:rsidRPr="004B31EF">
        <w:rPr>
          <w:rFonts w:ascii="Times New Roman" w:eastAsia="Calibri" w:hAnsi="Times New Roman" w:cs="Times New Roman"/>
          <w:sz w:val="24"/>
          <w:szCs w:val="24"/>
        </w:rPr>
        <w:t xml:space="preserve"> </w:t>
      </w:r>
      <w:r w:rsidR="00740BC6" w:rsidRPr="004B31EF">
        <w:rPr>
          <w:rFonts w:ascii="Times New Roman" w:eastAsia="Calibri" w:hAnsi="Times New Roman" w:cs="Times New Roman"/>
          <w:sz w:val="24"/>
          <w:szCs w:val="24"/>
        </w:rPr>
        <w:t xml:space="preserve">negative </w:t>
      </w:r>
      <w:r w:rsidR="00544569" w:rsidRPr="004B31EF">
        <w:rPr>
          <w:rFonts w:ascii="Times New Roman" w:eastAsia="Calibri" w:hAnsi="Times New Roman" w:cs="Times New Roman"/>
          <w:sz w:val="24"/>
          <w:szCs w:val="24"/>
        </w:rPr>
        <w:t>climate change effects</w:t>
      </w:r>
      <w:r w:rsidR="005429D6" w:rsidRPr="004B31EF">
        <w:rPr>
          <w:rFonts w:ascii="Times New Roman" w:eastAsia="Calibri" w:hAnsi="Times New Roman" w:cs="Times New Roman"/>
          <w:sz w:val="24"/>
          <w:szCs w:val="24"/>
        </w:rPr>
        <w:t xml:space="preserve"> </w:t>
      </w:r>
      <w:r w:rsidR="003D6D58" w:rsidRPr="004B31EF">
        <w:rPr>
          <w:rFonts w:ascii="Times New Roman" w:eastAsia="Calibri" w:hAnsi="Times New Roman" w:cs="Times New Roman"/>
          <w:sz w:val="24"/>
          <w:szCs w:val="24"/>
        </w:rPr>
        <w:t>may</w:t>
      </w:r>
      <w:r w:rsidR="00EC6C10" w:rsidRPr="004B31EF">
        <w:rPr>
          <w:rFonts w:ascii="Times New Roman" w:eastAsia="Calibri" w:hAnsi="Times New Roman" w:cs="Times New Roman"/>
          <w:sz w:val="24"/>
          <w:szCs w:val="24"/>
        </w:rPr>
        <w:t xml:space="preserve"> converge with </w:t>
      </w:r>
      <w:r w:rsidR="008B6833" w:rsidRPr="004B31EF">
        <w:rPr>
          <w:rFonts w:ascii="Times New Roman" w:eastAsia="Calibri" w:hAnsi="Times New Roman" w:cs="Times New Roman"/>
          <w:sz w:val="24"/>
          <w:szCs w:val="24"/>
        </w:rPr>
        <w:t xml:space="preserve">the </w:t>
      </w:r>
      <w:r w:rsidR="00EC6C10" w:rsidRPr="004B31EF">
        <w:rPr>
          <w:rFonts w:ascii="Times New Roman" w:eastAsia="Calibri" w:hAnsi="Times New Roman" w:cs="Times New Roman"/>
          <w:sz w:val="24"/>
          <w:szCs w:val="24"/>
        </w:rPr>
        <w:t>socio</w:t>
      </w:r>
      <w:r w:rsidR="008B6833" w:rsidRPr="004B31EF">
        <w:rPr>
          <w:rFonts w:ascii="Times New Roman" w:eastAsia="Calibri" w:hAnsi="Times New Roman" w:cs="Times New Roman"/>
          <w:sz w:val="24"/>
          <w:szCs w:val="24"/>
        </w:rPr>
        <w:t>-</w:t>
      </w:r>
      <w:r w:rsidR="00EC6C10" w:rsidRPr="004B31EF">
        <w:rPr>
          <w:rFonts w:ascii="Times New Roman" w:eastAsia="Calibri" w:hAnsi="Times New Roman" w:cs="Times New Roman"/>
          <w:sz w:val="24"/>
          <w:szCs w:val="24"/>
        </w:rPr>
        <w:t>economic processes such as</w:t>
      </w:r>
      <w:r w:rsidR="00513A46" w:rsidRPr="004B31EF">
        <w:rPr>
          <w:rFonts w:ascii="Times New Roman" w:eastAsia="Calibri" w:hAnsi="Times New Roman" w:cs="Times New Roman"/>
          <w:sz w:val="24"/>
          <w:szCs w:val="24"/>
        </w:rPr>
        <w:t xml:space="preserve"> the population growth rates </w:t>
      </w:r>
      <w:r w:rsidR="008B6833" w:rsidRPr="004B31EF">
        <w:rPr>
          <w:rFonts w:ascii="Times New Roman" w:eastAsia="Calibri" w:hAnsi="Times New Roman" w:cs="Times New Roman"/>
          <w:sz w:val="24"/>
          <w:szCs w:val="24"/>
        </w:rPr>
        <w:t xml:space="preserve">and decreased employment opportunities and to further exacerbate existing </w:t>
      </w:r>
      <w:r w:rsidR="00EC6C10" w:rsidRPr="004B31EF">
        <w:rPr>
          <w:rFonts w:ascii="Times New Roman" w:eastAsia="Calibri" w:hAnsi="Times New Roman" w:cs="Times New Roman"/>
          <w:sz w:val="24"/>
          <w:szCs w:val="24"/>
        </w:rPr>
        <w:t xml:space="preserve">water and food scarcity, </w:t>
      </w:r>
      <w:r w:rsidR="008B6833" w:rsidRPr="004B31EF">
        <w:rPr>
          <w:rFonts w:ascii="Times New Roman" w:eastAsia="Calibri" w:hAnsi="Times New Roman" w:cs="Times New Roman"/>
          <w:sz w:val="24"/>
          <w:szCs w:val="24"/>
        </w:rPr>
        <w:t>resulting in</w:t>
      </w:r>
      <w:r w:rsidR="00EC6C10" w:rsidRPr="004B31EF">
        <w:rPr>
          <w:rFonts w:ascii="Times New Roman" w:eastAsia="Calibri" w:hAnsi="Times New Roman" w:cs="Times New Roman"/>
          <w:sz w:val="24"/>
          <w:szCs w:val="24"/>
        </w:rPr>
        <w:t xml:space="preserve"> potential economic downturns</w:t>
      </w:r>
      <w:r w:rsidR="008B6833" w:rsidRPr="004B31EF">
        <w:rPr>
          <w:rFonts w:ascii="Times New Roman" w:eastAsia="Calibri" w:hAnsi="Times New Roman" w:cs="Times New Roman"/>
          <w:sz w:val="24"/>
          <w:szCs w:val="24"/>
        </w:rPr>
        <w:t xml:space="preserve">. </w:t>
      </w:r>
      <w:r w:rsidR="002639F1" w:rsidRPr="004B31EF">
        <w:rPr>
          <w:rFonts w:ascii="Times New Roman" w:eastAsia="Calibri" w:hAnsi="Times New Roman" w:cs="Times New Roman"/>
          <w:sz w:val="24"/>
          <w:szCs w:val="24"/>
        </w:rPr>
        <w:t xml:space="preserve">In the long-term the two major sources of wealth and income, which are the oil production and agriculture are </w:t>
      </w:r>
      <w:r w:rsidR="00F95806">
        <w:rPr>
          <w:rFonts w:ascii="Times New Roman" w:eastAsia="Calibri" w:hAnsi="Times New Roman" w:cs="Times New Roman"/>
          <w:sz w:val="24"/>
          <w:szCs w:val="24"/>
        </w:rPr>
        <w:t>expected to diminish (</w:t>
      </w:r>
      <w:proofErr w:type="spellStart"/>
      <w:r w:rsidR="00F95806">
        <w:rPr>
          <w:rFonts w:ascii="Times New Roman" w:eastAsia="Calibri" w:hAnsi="Times New Roman" w:cs="Times New Roman"/>
          <w:sz w:val="24"/>
          <w:szCs w:val="24"/>
        </w:rPr>
        <w:t>Carius</w:t>
      </w:r>
      <w:proofErr w:type="spellEnd"/>
      <w:r w:rsidR="00F95806">
        <w:rPr>
          <w:rFonts w:ascii="Times New Roman" w:eastAsia="Calibri" w:hAnsi="Times New Roman" w:cs="Times New Roman"/>
          <w:sz w:val="24"/>
          <w:szCs w:val="24"/>
        </w:rPr>
        <w:t xml:space="preserve"> et al. 2008)</w:t>
      </w:r>
      <w:r w:rsidR="00740BC6" w:rsidRPr="004B31EF">
        <w:rPr>
          <w:rFonts w:ascii="Times New Roman" w:eastAsia="Calibri" w:hAnsi="Times New Roman" w:cs="Times New Roman"/>
          <w:sz w:val="24"/>
          <w:szCs w:val="24"/>
        </w:rPr>
        <w:t xml:space="preserve">. </w:t>
      </w:r>
      <w:r w:rsidR="00EC6C10" w:rsidRPr="004B31EF">
        <w:rPr>
          <w:rFonts w:ascii="Times New Roman" w:eastAsia="Calibri" w:hAnsi="Times New Roman" w:cs="Times New Roman"/>
          <w:sz w:val="24"/>
          <w:szCs w:val="24"/>
        </w:rPr>
        <w:t>If sudden crisis events occur (</w:t>
      </w:r>
      <w:r w:rsidR="002C788B" w:rsidRPr="004B31EF">
        <w:rPr>
          <w:rFonts w:ascii="Times New Roman" w:eastAsia="Calibri" w:hAnsi="Times New Roman" w:cs="Times New Roman"/>
          <w:sz w:val="24"/>
          <w:szCs w:val="24"/>
        </w:rPr>
        <w:t xml:space="preserve">food </w:t>
      </w:r>
      <w:r w:rsidR="00EC6C10" w:rsidRPr="004B31EF">
        <w:rPr>
          <w:rFonts w:ascii="Times New Roman" w:eastAsia="Calibri" w:hAnsi="Times New Roman" w:cs="Times New Roman"/>
          <w:sz w:val="24"/>
          <w:szCs w:val="24"/>
        </w:rPr>
        <w:t xml:space="preserve">or water </w:t>
      </w:r>
      <w:r w:rsidR="002C788B" w:rsidRPr="004B31EF">
        <w:rPr>
          <w:rFonts w:ascii="Times New Roman" w:eastAsia="Calibri" w:hAnsi="Times New Roman" w:cs="Times New Roman"/>
          <w:sz w:val="24"/>
          <w:szCs w:val="24"/>
        </w:rPr>
        <w:t>shortages</w:t>
      </w:r>
      <w:r w:rsidR="00FD41F2">
        <w:rPr>
          <w:rFonts w:ascii="Times New Roman" w:eastAsia="Calibri" w:hAnsi="Times New Roman" w:cs="Times New Roman"/>
          <w:sz w:val="24"/>
          <w:szCs w:val="24"/>
        </w:rPr>
        <w:t>, ethnic or religious conflicts</w:t>
      </w:r>
      <w:r w:rsidR="00EC6C10" w:rsidRPr="004B31EF">
        <w:rPr>
          <w:rFonts w:ascii="Times New Roman" w:eastAsia="Calibri" w:hAnsi="Times New Roman" w:cs="Times New Roman"/>
          <w:sz w:val="24"/>
          <w:szCs w:val="24"/>
        </w:rPr>
        <w:t>) they</w:t>
      </w:r>
      <w:r w:rsidR="002C788B" w:rsidRPr="004B31EF">
        <w:rPr>
          <w:rFonts w:ascii="Times New Roman" w:eastAsia="Calibri" w:hAnsi="Times New Roman" w:cs="Times New Roman"/>
          <w:sz w:val="24"/>
          <w:szCs w:val="24"/>
        </w:rPr>
        <w:t xml:space="preserve"> may trigger </w:t>
      </w:r>
      <w:r w:rsidR="002C788B" w:rsidRPr="004B31EF">
        <w:rPr>
          <w:rFonts w:ascii="Times New Roman" w:eastAsia="Calibri" w:hAnsi="Times New Roman" w:cs="Times New Roman"/>
          <w:sz w:val="24"/>
          <w:szCs w:val="24"/>
        </w:rPr>
        <w:lastRenderedPageBreak/>
        <w:t>violent riots</w:t>
      </w:r>
      <w:r w:rsidR="00EC6C10" w:rsidRPr="004B31EF">
        <w:rPr>
          <w:rFonts w:ascii="Times New Roman" w:eastAsia="Calibri" w:hAnsi="Times New Roman" w:cs="Times New Roman"/>
          <w:sz w:val="24"/>
          <w:szCs w:val="24"/>
        </w:rPr>
        <w:t xml:space="preserve">, which </w:t>
      </w:r>
      <w:r w:rsidR="002C788B" w:rsidRPr="004B31EF">
        <w:rPr>
          <w:rFonts w:ascii="Times New Roman" w:eastAsia="Calibri" w:hAnsi="Times New Roman" w:cs="Times New Roman"/>
          <w:sz w:val="24"/>
          <w:szCs w:val="24"/>
        </w:rPr>
        <w:t xml:space="preserve">could </w:t>
      </w:r>
      <w:r w:rsidR="002639F1" w:rsidRPr="004B31EF">
        <w:rPr>
          <w:rFonts w:ascii="Times New Roman" w:eastAsia="Calibri" w:hAnsi="Times New Roman" w:cs="Times New Roman"/>
          <w:sz w:val="24"/>
          <w:szCs w:val="24"/>
        </w:rPr>
        <w:t xml:space="preserve">further </w:t>
      </w:r>
      <w:r w:rsidR="00EC6C10" w:rsidRPr="004B31EF">
        <w:rPr>
          <w:rFonts w:ascii="Times New Roman" w:eastAsia="Calibri" w:hAnsi="Times New Roman" w:cs="Times New Roman"/>
          <w:sz w:val="24"/>
          <w:szCs w:val="24"/>
        </w:rPr>
        <w:t>destabilize</w:t>
      </w:r>
      <w:r w:rsidR="002C788B" w:rsidRPr="004B31EF">
        <w:rPr>
          <w:rFonts w:ascii="Times New Roman" w:eastAsia="Calibri" w:hAnsi="Times New Roman" w:cs="Times New Roman"/>
          <w:sz w:val="24"/>
          <w:szCs w:val="24"/>
        </w:rPr>
        <w:t xml:space="preserve"> </w:t>
      </w:r>
      <w:r w:rsidR="00B57BDB" w:rsidRPr="004B31EF">
        <w:rPr>
          <w:rFonts w:ascii="Times New Roman" w:eastAsia="Calibri" w:hAnsi="Times New Roman" w:cs="Times New Roman"/>
          <w:sz w:val="24"/>
          <w:szCs w:val="24"/>
        </w:rPr>
        <w:t xml:space="preserve">fragile states and </w:t>
      </w:r>
      <w:r w:rsidR="00EC6C10" w:rsidRPr="004B31EF">
        <w:rPr>
          <w:rFonts w:ascii="Times New Roman" w:eastAsia="Calibri" w:hAnsi="Times New Roman" w:cs="Times New Roman"/>
          <w:sz w:val="24"/>
          <w:szCs w:val="24"/>
        </w:rPr>
        <w:t>governments</w:t>
      </w:r>
      <w:r w:rsidR="002C788B" w:rsidRPr="004B31EF">
        <w:rPr>
          <w:rFonts w:ascii="Times New Roman" w:eastAsia="Calibri" w:hAnsi="Times New Roman" w:cs="Times New Roman"/>
          <w:sz w:val="24"/>
          <w:szCs w:val="24"/>
        </w:rPr>
        <w:t xml:space="preserve"> and increase </w:t>
      </w:r>
      <w:r w:rsidR="00EC6C10" w:rsidRPr="004B31EF">
        <w:rPr>
          <w:rFonts w:ascii="Times New Roman" w:eastAsia="Calibri" w:hAnsi="Times New Roman" w:cs="Times New Roman"/>
          <w:sz w:val="24"/>
          <w:szCs w:val="24"/>
        </w:rPr>
        <w:t>supp</w:t>
      </w:r>
      <w:r w:rsidR="002C788B" w:rsidRPr="004B31EF">
        <w:rPr>
          <w:rFonts w:ascii="Times New Roman" w:eastAsia="Calibri" w:hAnsi="Times New Roman" w:cs="Times New Roman"/>
          <w:sz w:val="24"/>
          <w:szCs w:val="24"/>
        </w:rPr>
        <w:t>ort for extremist</w:t>
      </w:r>
      <w:r w:rsidR="00EC6C10" w:rsidRPr="004B31EF">
        <w:rPr>
          <w:rFonts w:ascii="Times New Roman" w:eastAsia="Calibri" w:hAnsi="Times New Roman" w:cs="Times New Roman"/>
          <w:sz w:val="24"/>
          <w:szCs w:val="24"/>
        </w:rPr>
        <w:t xml:space="preserve"> </w:t>
      </w:r>
      <w:r w:rsidR="002C788B" w:rsidRPr="004B31EF">
        <w:rPr>
          <w:rFonts w:ascii="Times New Roman" w:eastAsia="Calibri" w:hAnsi="Times New Roman" w:cs="Times New Roman"/>
          <w:sz w:val="24"/>
          <w:szCs w:val="24"/>
        </w:rPr>
        <w:t xml:space="preserve">groups </w:t>
      </w:r>
      <w:r w:rsidR="00EC6C10" w:rsidRPr="004B31EF">
        <w:rPr>
          <w:rFonts w:ascii="Times New Roman" w:eastAsia="Calibri" w:hAnsi="Times New Roman" w:cs="Times New Roman"/>
          <w:sz w:val="24"/>
          <w:szCs w:val="24"/>
        </w:rPr>
        <w:t xml:space="preserve">leading to </w:t>
      </w:r>
      <w:r w:rsidR="002C788B" w:rsidRPr="004B31EF">
        <w:rPr>
          <w:rFonts w:ascii="Times New Roman" w:eastAsia="Calibri" w:hAnsi="Times New Roman" w:cs="Times New Roman"/>
          <w:sz w:val="24"/>
          <w:szCs w:val="24"/>
        </w:rPr>
        <w:t>global repercussions</w:t>
      </w:r>
      <w:r w:rsidR="00B57BDB" w:rsidRPr="004B31EF">
        <w:rPr>
          <w:rFonts w:ascii="Times New Roman" w:eastAsia="Calibri" w:hAnsi="Times New Roman" w:cs="Times New Roman"/>
          <w:sz w:val="24"/>
          <w:szCs w:val="24"/>
        </w:rPr>
        <w:t xml:space="preserve"> (</w:t>
      </w:r>
      <w:r w:rsidR="00457014" w:rsidRPr="00457014">
        <w:rPr>
          <w:rFonts w:ascii="TimesNewRoman" w:hAnsi="TimesNewRoman" w:cs="TimesNewRoman"/>
          <w:sz w:val="24"/>
          <w:szCs w:val="24"/>
        </w:rPr>
        <w:t>Fragile States Index</w:t>
      </w:r>
      <w:r w:rsidR="00457014">
        <w:rPr>
          <w:rFonts w:ascii="Times New Roman" w:eastAsia="Calibri" w:hAnsi="Times New Roman" w:cs="Times New Roman"/>
          <w:sz w:val="24"/>
          <w:szCs w:val="24"/>
        </w:rPr>
        <w:t xml:space="preserve"> </w:t>
      </w:r>
      <w:r w:rsidR="00B57BDB" w:rsidRPr="004B31EF">
        <w:rPr>
          <w:rFonts w:ascii="Times New Roman" w:eastAsia="Calibri" w:hAnsi="Times New Roman" w:cs="Times New Roman"/>
          <w:sz w:val="24"/>
          <w:szCs w:val="24"/>
        </w:rPr>
        <w:t>2016)</w:t>
      </w:r>
      <w:r w:rsidR="002C788B" w:rsidRPr="004B31EF">
        <w:rPr>
          <w:rFonts w:ascii="Times New Roman" w:eastAsia="Calibri" w:hAnsi="Times New Roman" w:cs="Times New Roman"/>
          <w:sz w:val="24"/>
          <w:szCs w:val="24"/>
        </w:rPr>
        <w:t>.</w:t>
      </w:r>
    </w:p>
    <w:p w:rsidR="00BD2DC8" w:rsidRPr="004B31EF" w:rsidRDefault="00BE64F4" w:rsidP="00796D87">
      <w:pPr>
        <w:shd w:val="clear" w:color="auto" w:fill="FFFFFF"/>
        <w:spacing w:before="240" w:after="100" w:afterAutospacing="1"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FD41F2">
        <w:rPr>
          <w:rFonts w:ascii="Times New Roman" w:eastAsia="Calibri" w:hAnsi="Times New Roman" w:cs="Times New Roman"/>
          <w:sz w:val="24"/>
          <w:szCs w:val="24"/>
        </w:rPr>
        <w:t xml:space="preserve">civil war in </w:t>
      </w:r>
      <w:r w:rsidRPr="004B31EF">
        <w:rPr>
          <w:rFonts w:ascii="Times New Roman" w:eastAsia="Calibri" w:hAnsi="Times New Roman" w:cs="Times New Roman"/>
          <w:sz w:val="24"/>
          <w:szCs w:val="24"/>
        </w:rPr>
        <w:t>Syria</w:t>
      </w:r>
      <w:r w:rsidR="00FD41F2">
        <w:rPr>
          <w:rFonts w:ascii="Times New Roman" w:eastAsia="Calibri" w:hAnsi="Times New Roman" w:cs="Times New Roman"/>
          <w:sz w:val="24"/>
          <w:szCs w:val="24"/>
        </w:rPr>
        <w:t xml:space="preserve"> started in 2011 with peaceful street protests in the city of Deraa, which shortly was turned into a battle field.  </w:t>
      </w:r>
      <w:r w:rsidR="00FD41F2" w:rsidRPr="00FD41F2">
        <w:rPr>
          <w:rFonts w:ascii="Times New Roman" w:eastAsia="Calibri" w:hAnsi="Times New Roman" w:cs="Times New Roman"/>
          <w:sz w:val="24"/>
          <w:szCs w:val="24"/>
        </w:rPr>
        <w:t xml:space="preserve">In early 2014, in </w:t>
      </w:r>
      <w:r w:rsidR="00CF5681" w:rsidRPr="00FD41F2">
        <w:rPr>
          <w:rFonts w:ascii="Times New Roman" w:eastAsia="Calibri" w:hAnsi="Times New Roman" w:cs="Times New Roman"/>
          <w:sz w:val="24"/>
          <w:szCs w:val="24"/>
        </w:rPr>
        <w:t>neighboring</w:t>
      </w:r>
      <w:r w:rsidR="00FD41F2" w:rsidRPr="00FD41F2">
        <w:rPr>
          <w:rFonts w:ascii="Times New Roman" w:eastAsia="Calibri" w:hAnsi="Times New Roman" w:cs="Times New Roman"/>
          <w:sz w:val="24"/>
          <w:szCs w:val="24"/>
        </w:rPr>
        <w:t xml:space="preserve"> Iraq, a </w:t>
      </w:r>
      <w:r w:rsidR="00CF5681" w:rsidRPr="00FD41F2">
        <w:rPr>
          <w:rFonts w:ascii="Times New Roman" w:eastAsia="Calibri" w:hAnsi="Times New Roman" w:cs="Times New Roman"/>
          <w:sz w:val="24"/>
          <w:szCs w:val="24"/>
        </w:rPr>
        <w:t xml:space="preserve">radical militant group </w:t>
      </w:r>
      <w:r w:rsidR="00FD41F2" w:rsidRPr="00FD41F2">
        <w:rPr>
          <w:rFonts w:ascii="Times New Roman" w:eastAsia="Calibri" w:hAnsi="Times New Roman" w:cs="Times New Roman"/>
          <w:sz w:val="24"/>
          <w:szCs w:val="24"/>
        </w:rPr>
        <w:t>called Islamic State</w:t>
      </w:r>
      <w:r w:rsidR="00FD41F2">
        <w:rPr>
          <w:rFonts w:ascii="Times New Roman" w:eastAsia="Calibri" w:hAnsi="Times New Roman" w:cs="Times New Roman"/>
          <w:sz w:val="24"/>
          <w:szCs w:val="24"/>
        </w:rPr>
        <w:t xml:space="preserve"> (</w:t>
      </w:r>
      <w:r w:rsidR="00FD41F2" w:rsidRPr="00FD41F2">
        <w:rPr>
          <w:rFonts w:ascii="Times New Roman" w:eastAsia="Calibri" w:hAnsi="Times New Roman" w:cs="Times New Roman"/>
          <w:sz w:val="24"/>
          <w:szCs w:val="24"/>
        </w:rPr>
        <w:t>IS</w:t>
      </w:r>
      <w:r w:rsidR="00FD41F2">
        <w:rPr>
          <w:rFonts w:ascii="Times New Roman" w:eastAsia="Calibri" w:hAnsi="Times New Roman" w:cs="Times New Roman"/>
          <w:sz w:val="24"/>
          <w:szCs w:val="24"/>
        </w:rPr>
        <w:t>)</w:t>
      </w:r>
      <w:r w:rsidR="00FD41F2" w:rsidRPr="00FD41F2">
        <w:rPr>
          <w:rFonts w:ascii="Times New Roman" w:eastAsia="Calibri" w:hAnsi="Times New Roman" w:cs="Times New Roman"/>
          <w:sz w:val="24"/>
          <w:szCs w:val="24"/>
        </w:rPr>
        <w:t xml:space="preserve"> </w:t>
      </w:r>
      <w:r w:rsidR="00CF5681" w:rsidRPr="00FD41F2">
        <w:rPr>
          <w:rFonts w:ascii="Times New Roman" w:eastAsia="Calibri" w:hAnsi="Times New Roman" w:cs="Times New Roman"/>
          <w:sz w:val="24"/>
          <w:szCs w:val="24"/>
        </w:rPr>
        <w:t xml:space="preserve">began </w:t>
      </w:r>
      <w:r w:rsidR="00CF5681">
        <w:rPr>
          <w:rFonts w:ascii="Times New Roman" w:eastAsia="Calibri" w:hAnsi="Times New Roman" w:cs="Times New Roman"/>
          <w:sz w:val="24"/>
          <w:szCs w:val="24"/>
        </w:rPr>
        <w:t>to u</w:t>
      </w:r>
      <w:r w:rsidR="00CF5681" w:rsidRPr="00FD41F2">
        <w:rPr>
          <w:rFonts w:ascii="Times New Roman" w:eastAsia="Calibri" w:hAnsi="Times New Roman" w:cs="Times New Roman"/>
          <w:sz w:val="24"/>
          <w:szCs w:val="24"/>
        </w:rPr>
        <w:t xml:space="preserve">se violence against anyone who doesn't agree with their extremist views </w:t>
      </w:r>
      <w:r w:rsidR="00CF5681">
        <w:rPr>
          <w:rFonts w:ascii="Times New Roman" w:eastAsia="Calibri" w:hAnsi="Times New Roman" w:cs="Times New Roman"/>
          <w:sz w:val="24"/>
          <w:szCs w:val="24"/>
        </w:rPr>
        <w:t>and shortly took</w:t>
      </w:r>
      <w:r w:rsidR="00FD41F2" w:rsidRPr="00FD41F2">
        <w:rPr>
          <w:rFonts w:ascii="Times New Roman" w:eastAsia="Calibri" w:hAnsi="Times New Roman" w:cs="Times New Roman"/>
          <w:sz w:val="24"/>
          <w:szCs w:val="24"/>
        </w:rPr>
        <w:t xml:space="preserve"> over large areas of </w:t>
      </w:r>
      <w:r w:rsidR="00CF5681">
        <w:rPr>
          <w:rFonts w:ascii="Times New Roman" w:eastAsia="Calibri" w:hAnsi="Times New Roman" w:cs="Times New Roman"/>
          <w:sz w:val="24"/>
          <w:szCs w:val="24"/>
        </w:rPr>
        <w:t>Iraq and Syria</w:t>
      </w:r>
      <w:r w:rsidR="00FD41F2" w:rsidRPr="00FD41F2">
        <w:rPr>
          <w:rFonts w:ascii="Times New Roman" w:eastAsia="Calibri" w:hAnsi="Times New Roman" w:cs="Times New Roman"/>
          <w:sz w:val="24"/>
          <w:szCs w:val="24"/>
        </w:rPr>
        <w:t>.</w:t>
      </w:r>
      <w:r w:rsidR="00CF5681">
        <w:rPr>
          <w:rFonts w:ascii="Times New Roman" w:eastAsia="Calibri" w:hAnsi="Times New Roman" w:cs="Times New Roman"/>
          <w:sz w:val="24"/>
          <w:szCs w:val="24"/>
        </w:rPr>
        <w:t xml:space="preserve"> The Syrian war is already </w:t>
      </w:r>
      <w:r w:rsidRPr="004B31EF">
        <w:rPr>
          <w:rFonts w:ascii="Times New Roman" w:eastAsia="Calibri" w:hAnsi="Times New Roman" w:cs="Times New Roman"/>
          <w:sz w:val="24"/>
          <w:szCs w:val="24"/>
        </w:rPr>
        <w:t xml:space="preserve">creating profound effects and global tensions as since its beginning in 2011 more than </w:t>
      </w:r>
      <w:r w:rsidR="00D77BE0" w:rsidRPr="004B31EF">
        <w:rPr>
          <w:rFonts w:ascii="Times New Roman" w:eastAsia="Calibri" w:hAnsi="Times New Roman" w:cs="Times New Roman"/>
          <w:sz w:val="24"/>
          <w:szCs w:val="24"/>
        </w:rPr>
        <w:t xml:space="preserve">400 </w:t>
      </w:r>
      <w:r w:rsidRPr="004B31EF">
        <w:rPr>
          <w:rFonts w:ascii="Times New Roman" w:eastAsia="Calibri" w:hAnsi="Times New Roman" w:cs="Times New Roman"/>
          <w:sz w:val="24"/>
          <w:szCs w:val="24"/>
        </w:rPr>
        <w:t xml:space="preserve">000 Syrians have been killed, and almost 11 million Syrians - half the country's prewar population - have been displaced from their homes. </w:t>
      </w:r>
      <w:r w:rsidR="00F00ADC" w:rsidRPr="004B31EF">
        <w:rPr>
          <w:rFonts w:ascii="Times New Roman" w:eastAsia="Calibri" w:hAnsi="Times New Roman" w:cs="Times New Roman"/>
          <w:sz w:val="24"/>
          <w:szCs w:val="24"/>
        </w:rPr>
        <w:t>Today</w:t>
      </w:r>
      <w:r w:rsidR="00C1635E">
        <w:rPr>
          <w:rFonts w:ascii="Times New Roman" w:eastAsia="Calibri" w:hAnsi="Times New Roman" w:cs="Times New Roman"/>
          <w:sz w:val="24"/>
          <w:szCs w:val="24"/>
        </w:rPr>
        <w:t xml:space="preserve"> inside Syria</w:t>
      </w:r>
      <w:r w:rsidR="008B2F4E" w:rsidRPr="004B31EF">
        <w:rPr>
          <w:rFonts w:ascii="Times New Roman" w:eastAsia="Calibri" w:hAnsi="Times New Roman" w:cs="Times New Roman"/>
          <w:sz w:val="24"/>
          <w:szCs w:val="24"/>
        </w:rPr>
        <w:t xml:space="preserve"> there are 13.5 million people, including 6 million children, who require some form of humanitarian assistance. About 70% of the population is without access to drinking water, </w:t>
      </w:r>
      <w:r w:rsidR="00847D30" w:rsidRPr="004B31EF">
        <w:rPr>
          <w:rFonts w:ascii="Times New Roman" w:eastAsia="Calibri" w:hAnsi="Times New Roman" w:cs="Times New Roman"/>
          <w:sz w:val="24"/>
          <w:szCs w:val="24"/>
        </w:rPr>
        <w:t>1/3</w:t>
      </w:r>
      <w:r w:rsidR="008B2F4E" w:rsidRPr="004B31EF">
        <w:rPr>
          <w:rFonts w:ascii="Times New Roman" w:eastAsia="Calibri" w:hAnsi="Times New Roman" w:cs="Times New Roman"/>
          <w:sz w:val="24"/>
          <w:szCs w:val="24"/>
        </w:rPr>
        <w:t xml:space="preserve"> are unable to meet their basic food needs, 2 million children are out of school, </w:t>
      </w:r>
      <w:r w:rsidR="00847D30" w:rsidRPr="004B31EF">
        <w:rPr>
          <w:rFonts w:ascii="Times New Roman" w:eastAsia="Calibri" w:hAnsi="Times New Roman" w:cs="Times New Roman"/>
          <w:sz w:val="24"/>
          <w:szCs w:val="24"/>
        </w:rPr>
        <w:t>4</w:t>
      </w:r>
      <w:r w:rsidR="008B2F4E" w:rsidRPr="004B31EF">
        <w:rPr>
          <w:rFonts w:ascii="Times New Roman" w:eastAsia="Calibri" w:hAnsi="Times New Roman" w:cs="Times New Roman"/>
          <w:sz w:val="24"/>
          <w:szCs w:val="24"/>
        </w:rPr>
        <w:t xml:space="preserve"> out of </w:t>
      </w:r>
      <w:r w:rsidR="00847D30" w:rsidRPr="004B31EF">
        <w:rPr>
          <w:rFonts w:ascii="Times New Roman" w:eastAsia="Calibri" w:hAnsi="Times New Roman" w:cs="Times New Roman"/>
          <w:sz w:val="24"/>
          <w:szCs w:val="24"/>
        </w:rPr>
        <w:t>5</w:t>
      </w:r>
      <w:r w:rsidR="008B2F4E" w:rsidRPr="004B31EF">
        <w:rPr>
          <w:rFonts w:ascii="Times New Roman" w:eastAsia="Calibri" w:hAnsi="Times New Roman" w:cs="Times New Roman"/>
          <w:sz w:val="24"/>
          <w:szCs w:val="24"/>
        </w:rPr>
        <w:t xml:space="preserve"> people live in poverty. </w:t>
      </w:r>
      <w:r w:rsidRPr="004B31EF">
        <w:rPr>
          <w:rFonts w:ascii="Times New Roman" w:eastAsia="Calibri" w:hAnsi="Times New Roman" w:cs="Times New Roman"/>
          <w:sz w:val="24"/>
          <w:szCs w:val="24"/>
        </w:rPr>
        <w:t>More than 4.</w:t>
      </w:r>
      <w:r w:rsidR="004533A1" w:rsidRPr="004B31EF">
        <w:rPr>
          <w:rFonts w:ascii="Times New Roman" w:eastAsia="Calibri" w:hAnsi="Times New Roman" w:cs="Times New Roman"/>
          <w:sz w:val="24"/>
          <w:szCs w:val="24"/>
        </w:rPr>
        <w:t>7</w:t>
      </w:r>
      <w:r w:rsidRPr="004B31EF">
        <w:rPr>
          <w:rFonts w:ascii="Times New Roman" w:eastAsia="Calibri" w:hAnsi="Times New Roman" w:cs="Times New Roman"/>
          <w:sz w:val="24"/>
          <w:szCs w:val="24"/>
        </w:rPr>
        <w:t xml:space="preserve"> million people have fled Syria towards </w:t>
      </w:r>
      <w:r w:rsidR="005D467A" w:rsidRPr="004B31EF">
        <w:rPr>
          <w:rFonts w:ascii="Times New Roman" w:eastAsia="Calibri" w:hAnsi="Times New Roman" w:cs="Times New Roman"/>
          <w:sz w:val="24"/>
          <w:szCs w:val="24"/>
        </w:rPr>
        <w:t>Lebanon</w:t>
      </w:r>
      <w:r w:rsidR="0030051D" w:rsidRPr="004B31EF">
        <w:rPr>
          <w:rFonts w:ascii="Times New Roman" w:eastAsia="Calibri" w:hAnsi="Times New Roman" w:cs="Times New Roman"/>
          <w:sz w:val="24"/>
          <w:szCs w:val="24"/>
        </w:rPr>
        <w:t xml:space="preserve"> (1 033 513)</w:t>
      </w:r>
      <w:r w:rsidR="005D467A" w:rsidRPr="004B31EF">
        <w:rPr>
          <w:rFonts w:ascii="Times New Roman" w:eastAsia="Calibri" w:hAnsi="Times New Roman" w:cs="Times New Roman"/>
          <w:sz w:val="24"/>
          <w:szCs w:val="24"/>
        </w:rPr>
        <w:t>, Turkey</w:t>
      </w:r>
      <w:r w:rsidR="0030051D" w:rsidRPr="004B31EF">
        <w:rPr>
          <w:rFonts w:ascii="Times New Roman" w:eastAsia="Calibri" w:hAnsi="Times New Roman" w:cs="Times New Roman"/>
          <w:sz w:val="24"/>
          <w:szCs w:val="24"/>
        </w:rPr>
        <w:t xml:space="preserve"> (2 728 986)</w:t>
      </w:r>
      <w:r w:rsidR="005D467A" w:rsidRPr="004B31EF">
        <w:rPr>
          <w:rFonts w:ascii="Times New Roman" w:eastAsia="Calibri" w:hAnsi="Times New Roman" w:cs="Times New Roman"/>
          <w:sz w:val="24"/>
          <w:szCs w:val="24"/>
        </w:rPr>
        <w:t xml:space="preserve">, </w:t>
      </w:r>
      <w:r w:rsidR="0030051D" w:rsidRPr="004B31EF">
        <w:rPr>
          <w:rFonts w:ascii="Times New Roman" w:eastAsia="Calibri" w:hAnsi="Times New Roman" w:cs="Times New Roman"/>
          <w:sz w:val="24"/>
          <w:szCs w:val="24"/>
        </w:rPr>
        <w:t xml:space="preserve">Iraq (249 395), Egypt (114 911) </w:t>
      </w:r>
      <w:r w:rsidR="005D467A" w:rsidRPr="004B31EF">
        <w:rPr>
          <w:rFonts w:ascii="Times New Roman" w:eastAsia="Calibri" w:hAnsi="Times New Roman" w:cs="Times New Roman"/>
          <w:sz w:val="24"/>
          <w:szCs w:val="24"/>
        </w:rPr>
        <w:t xml:space="preserve">and </w:t>
      </w:r>
      <w:r w:rsidR="0030051D" w:rsidRPr="004B31EF">
        <w:rPr>
          <w:rFonts w:ascii="Times New Roman" w:eastAsia="Calibri" w:hAnsi="Times New Roman" w:cs="Times New Roman"/>
          <w:sz w:val="24"/>
          <w:szCs w:val="24"/>
        </w:rPr>
        <w:t xml:space="preserve">poor, arid </w:t>
      </w:r>
      <w:r w:rsidR="005D467A" w:rsidRPr="004B31EF">
        <w:rPr>
          <w:rFonts w:ascii="Times New Roman" w:eastAsia="Calibri" w:hAnsi="Times New Roman" w:cs="Times New Roman"/>
          <w:sz w:val="24"/>
          <w:szCs w:val="24"/>
        </w:rPr>
        <w:t>Jordan</w:t>
      </w:r>
      <w:r w:rsidR="0030051D" w:rsidRPr="004B31EF">
        <w:rPr>
          <w:rFonts w:ascii="Times New Roman" w:eastAsia="Calibri" w:hAnsi="Times New Roman" w:cs="Times New Roman"/>
          <w:sz w:val="24"/>
          <w:szCs w:val="24"/>
        </w:rPr>
        <w:t xml:space="preserve"> (656 198)</w:t>
      </w:r>
      <w:r w:rsidRPr="004B31EF">
        <w:rPr>
          <w:rFonts w:ascii="Times New Roman" w:eastAsia="Calibri" w:hAnsi="Times New Roman" w:cs="Times New Roman"/>
          <w:sz w:val="24"/>
          <w:szCs w:val="24"/>
        </w:rPr>
        <w:t>, who</w:t>
      </w:r>
      <w:r w:rsidR="005D467A" w:rsidRPr="004B31EF">
        <w:rPr>
          <w:rFonts w:ascii="Times New Roman" w:eastAsia="Calibri" w:hAnsi="Times New Roman" w:cs="Times New Roman"/>
          <w:sz w:val="24"/>
          <w:szCs w:val="24"/>
        </w:rPr>
        <w:t xml:space="preserve"> are </w:t>
      </w:r>
      <w:r w:rsidR="00FE4BDD" w:rsidRPr="004B31EF">
        <w:rPr>
          <w:rFonts w:ascii="Times New Roman" w:eastAsia="Calibri" w:hAnsi="Times New Roman" w:cs="Times New Roman"/>
          <w:sz w:val="24"/>
          <w:szCs w:val="24"/>
        </w:rPr>
        <w:t xml:space="preserve">forced to accommodate </w:t>
      </w:r>
      <w:r w:rsidR="005D467A" w:rsidRPr="004B31EF">
        <w:rPr>
          <w:rFonts w:ascii="Times New Roman" w:eastAsia="Calibri" w:hAnsi="Times New Roman" w:cs="Times New Roman"/>
          <w:sz w:val="24"/>
          <w:szCs w:val="24"/>
        </w:rPr>
        <w:t>large and gro</w:t>
      </w:r>
      <w:r w:rsidRPr="004B31EF">
        <w:rPr>
          <w:rFonts w:ascii="Times New Roman" w:eastAsia="Calibri" w:hAnsi="Times New Roman" w:cs="Times New Roman"/>
          <w:sz w:val="24"/>
          <w:szCs w:val="24"/>
        </w:rPr>
        <w:t>wing numbers of Syrian refugees</w:t>
      </w:r>
      <w:r w:rsidR="00C1635E">
        <w:rPr>
          <w:rFonts w:ascii="Times New Roman" w:eastAsia="Calibri" w:hAnsi="Times New Roman" w:cs="Times New Roman"/>
          <w:sz w:val="24"/>
          <w:szCs w:val="24"/>
        </w:rPr>
        <w:t xml:space="preserve"> </w:t>
      </w:r>
      <w:r w:rsidR="00C1635E" w:rsidRPr="004B31EF">
        <w:rPr>
          <w:rFonts w:ascii="Times New Roman" w:eastAsia="Calibri" w:hAnsi="Times New Roman" w:cs="Times New Roman"/>
          <w:sz w:val="24"/>
          <w:szCs w:val="24"/>
        </w:rPr>
        <w:t>(UN</w:t>
      </w:r>
      <w:r w:rsidR="00C1635E">
        <w:rPr>
          <w:rFonts w:ascii="Times New Roman" w:eastAsia="Calibri" w:hAnsi="Times New Roman" w:cs="Times New Roman"/>
          <w:sz w:val="24"/>
          <w:szCs w:val="24"/>
        </w:rPr>
        <w:t>HCR</w:t>
      </w:r>
      <w:r w:rsidR="00C1635E" w:rsidRPr="004B31EF">
        <w:rPr>
          <w:rFonts w:ascii="Times New Roman" w:eastAsia="Calibri" w:hAnsi="Times New Roman" w:cs="Times New Roman"/>
          <w:sz w:val="24"/>
          <w:szCs w:val="24"/>
        </w:rPr>
        <w:t xml:space="preserve"> 2016)</w:t>
      </w:r>
      <w:r w:rsidR="00C1635E">
        <w:rPr>
          <w:rFonts w:ascii="Times New Roman" w:eastAsia="Calibri" w:hAnsi="Times New Roman" w:cs="Times New Roman"/>
          <w:sz w:val="24"/>
          <w:szCs w:val="24"/>
        </w:rPr>
        <w:t>.</w:t>
      </w:r>
    </w:p>
    <w:p w:rsidR="00104C4C" w:rsidRPr="004B31EF" w:rsidRDefault="00FE4BDD" w:rsidP="00796D87">
      <w:pPr>
        <w:shd w:val="clear" w:color="auto" w:fill="FFFFFF"/>
        <w:spacing w:before="240" w:after="100" w:afterAutospacing="1"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Syria’s neighbors lack the financial wherewithal to handle this burden</w:t>
      </w:r>
      <w:r w:rsidR="00842C6F" w:rsidRPr="004B31EF">
        <w:rPr>
          <w:rFonts w:ascii="Times New Roman" w:eastAsia="Calibri" w:hAnsi="Times New Roman" w:cs="Times New Roman"/>
          <w:sz w:val="24"/>
          <w:szCs w:val="24"/>
        </w:rPr>
        <w:t xml:space="preserve">, which </w:t>
      </w:r>
      <w:r w:rsidRPr="004B31EF">
        <w:rPr>
          <w:rFonts w:ascii="Times New Roman" w:eastAsia="Calibri" w:hAnsi="Times New Roman" w:cs="Times New Roman"/>
          <w:sz w:val="24"/>
          <w:szCs w:val="24"/>
        </w:rPr>
        <w:t xml:space="preserve">could </w:t>
      </w:r>
      <w:r w:rsidR="00FD42C1" w:rsidRPr="004B31EF">
        <w:rPr>
          <w:rFonts w:ascii="Times New Roman" w:eastAsia="Calibri" w:hAnsi="Times New Roman" w:cs="Times New Roman"/>
          <w:sz w:val="24"/>
          <w:szCs w:val="24"/>
        </w:rPr>
        <w:t xml:space="preserve">be </w:t>
      </w:r>
      <w:r w:rsidR="00A001C6">
        <w:rPr>
          <w:rFonts w:ascii="Times New Roman" w:eastAsia="Calibri" w:hAnsi="Times New Roman" w:cs="Times New Roman"/>
          <w:sz w:val="24"/>
          <w:szCs w:val="24"/>
        </w:rPr>
        <w:t xml:space="preserve">better </w:t>
      </w:r>
      <w:r w:rsidRPr="004B31EF">
        <w:rPr>
          <w:rFonts w:ascii="Times New Roman" w:eastAsia="Calibri" w:hAnsi="Times New Roman" w:cs="Times New Roman"/>
          <w:sz w:val="24"/>
          <w:szCs w:val="24"/>
        </w:rPr>
        <w:t>accommodate</w:t>
      </w:r>
      <w:r w:rsidR="00FD42C1" w:rsidRPr="004B31EF">
        <w:rPr>
          <w:rFonts w:ascii="Times New Roman" w:eastAsia="Calibri" w:hAnsi="Times New Roman" w:cs="Times New Roman"/>
          <w:sz w:val="24"/>
          <w:szCs w:val="24"/>
        </w:rPr>
        <w:t>d</w:t>
      </w:r>
      <w:r w:rsidRPr="004B31EF">
        <w:rPr>
          <w:rFonts w:ascii="Times New Roman" w:eastAsia="Calibri" w:hAnsi="Times New Roman" w:cs="Times New Roman"/>
          <w:sz w:val="24"/>
          <w:szCs w:val="24"/>
        </w:rPr>
        <w:t xml:space="preserve"> </w:t>
      </w:r>
      <w:r w:rsidR="00FD42C1" w:rsidRPr="004B31EF">
        <w:rPr>
          <w:rFonts w:ascii="Times New Roman" w:eastAsia="Calibri" w:hAnsi="Times New Roman" w:cs="Times New Roman"/>
          <w:sz w:val="24"/>
          <w:szCs w:val="24"/>
        </w:rPr>
        <w:t>if</w:t>
      </w:r>
      <w:r w:rsidRPr="004B31EF">
        <w:rPr>
          <w:rFonts w:ascii="Times New Roman" w:eastAsia="Calibri" w:hAnsi="Times New Roman" w:cs="Times New Roman"/>
          <w:sz w:val="24"/>
          <w:szCs w:val="24"/>
        </w:rPr>
        <w:t xml:space="preserve"> </w:t>
      </w:r>
      <w:r w:rsidR="00FD42C1" w:rsidRPr="004B31EF">
        <w:rPr>
          <w:rFonts w:ascii="Times New Roman" w:eastAsia="Calibri" w:hAnsi="Times New Roman" w:cs="Times New Roman"/>
          <w:sz w:val="24"/>
          <w:szCs w:val="24"/>
        </w:rPr>
        <w:t>they receive</w:t>
      </w:r>
      <w:r w:rsidRPr="004B31EF">
        <w:rPr>
          <w:rFonts w:ascii="Times New Roman" w:eastAsia="Calibri" w:hAnsi="Times New Roman" w:cs="Times New Roman"/>
          <w:sz w:val="24"/>
          <w:szCs w:val="24"/>
        </w:rPr>
        <w:t xml:space="preserve"> proper help</w:t>
      </w:r>
      <w:r w:rsidR="00FD42C1" w:rsidRPr="004B31EF">
        <w:rPr>
          <w:rFonts w:ascii="Times New Roman" w:eastAsia="Calibri" w:hAnsi="Times New Roman" w:cs="Times New Roman"/>
          <w:sz w:val="24"/>
          <w:szCs w:val="24"/>
        </w:rPr>
        <w:t xml:space="preserve">. The </w:t>
      </w:r>
      <w:r w:rsidR="009274C4" w:rsidRPr="004B31EF">
        <w:rPr>
          <w:rFonts w:ascii="Times New Roman" w:eastAsia="Calibri" w:hAnsi="Times New Roman" w:cs="Times New Roman"/>
          <w:sz w:val="24"/>
          <w:szCs w:val="24"/>
        </w:rPr>
        <w:t xml:space="preserve">unpredictability of the Syrian conflict and the </w:t>
      </w:r>
      <w:r w:rsidR="00FD42C1" w:rsidRPr="004B31EF">
        <w:rPr>
          <w:rFonts w:ascii="Times New Roman" w:eastAsia="Calibri" w:hAnsi="Times New Roman" w:cs="Times New Roman"/>
          <w:sz w:val="24"/>
          <w:szCs w:val="24"/>
        </w:rPr>
        <w:t xml:space="preserve">poor conditions in the </w:t>
      </w:r>
      <w:r w:rsidRPr="004B31EF">
        <w:rPr>
          <w:rFonts w:ascii="Times New Roman" w:eastAsia="Calibri" w:hAnsi="Times New Roman" w:cs="Times New Roman"/>
          <w:sz w:val="24"/>
          <w:szCs w:val="24"/>
        </w:rPr>
        <w:t xml:space="preserve">under-resourced camps </w:t>
      </w:r>
      <w:r w:rsidR="00101334" w:rsidRPr="004B31EF">
        <w:rPr>
          <w:rFonts w:ascii="Times New Roman" w:eastAsia="Calibri" w:hAnsi="Times New Roman" w:cs="Times New Roman"/>
          <w:sz w:val="24"/>
          <w:szCs w:val="24"/>
        </w:rPr>
        <w:t>pushed</w:t>
      </w:r>
      <w:r w:rsidR="009274C4" w:rsidRPr="004B31EF">
        <w:rPr>
          <w:rFonts w:ascii="Times New Roman" w:eastAsia="Calibri" w:hAnsi="Times New Roman" w:cs="Times New Roman"/>
          <w:sz w:val="24"/>
          <w:szCs w:val="24"/>
        </w:rPr>
        <w:t xml:space="preserve"> </w:t>
      </w:r>
      <w:r w:rsidR="00B16046" w:rsidRPr="004B31EF">
        <w:rPr>
          <w:rFonts w:ascii="Times New Roman" w:eastAsia="Calibri" w:hAnsi="Times New Roman" w:cs="Times New Roman"/>
          <w:sz w:val="24"/>
          <w:szCs w:val="24"/>
        </w:rPr>
        <w:t>a</w:t>
      </w:r>
      <w:r w:rsidR="00BE64F4" w:rsidRPr="004B31EF">
        <w:rPr>
          <w:rFonts w:ascii="Times New Roman" w:eastAsia="Calibri" w:hAnsi="Times New Roman" w:cs="Times New Roman"/>
          <w:sz w:val="24"/>
          <w:szCs w:val="24"/>
        </w:rPr>
        <w:t xml:space="preserve">bout 10% of Syrian refugees </w:t>
      </w:r>
      <w:r w:rsidR="00FD42C1" w:rsidRPr="004B31EF">
        <w:rPr>
          <w:rFonts w:ascii="Times New Roman" w:eastAsia="Calibri" w:hAnsi="Times New Roman" w:cs="Times New Roman"/>
          <w:sz w:val="24"/>
          <w:szCs w:val="24"/>
        </w:rPr>
        <w:t>to seek</w:t>
      </w:r>
      <w:r w:rsidR="00BE64F4" w:rsidRPr="004B31EF">
        <w:rPr>
          <w:rFonts w:ascii="Times New Roman" w:eastAsia="Calibri" w:hAnsi="Times New Roman" w:cs="Times New Roman"/>
          <w:sz w:val="24"/>
          <w:szCs w:val="24"/>
        </w:rPr>
        <w:t xml:space="preserve"> safety in Europe, sowing political divisions as </w:t>
      </w:r>
      <w:r w:rsidR="004C19A7" w:rsidRPr="004B31EF">
        <w:rPr>
          <w:rFonts w:ascii="Times New Roman" w:eastAsia="Calibri" w:hAnsi="Times New Roman" w:cs="Times New Roman"/>
          <w:sz w:val="24"/>
          <w:szCs w:val="24"/>
        </w:rPr>
        <w:t>member states</w:t>
      </w:r>
      <w:r w:rsidR="00BE64F4" w:rsidRPr="004B31EF">
        <w:rPr>
          <w:rFonts w:ascii="Times New Roman" w:eastAsia="Calibri" w:hAnsi="Times New Roman" w:cs="Times New Roman"/>
          <w:sz w:val="24"/>
          <w:szCs w:val="24"/>
        </w:rPr>
        <w:t xml:space="preserve"> argue over sharing the burden</w:t>
      </w:r>
      <w:r w:rsidR="00796D87">
        <w:rPr>
          <w:rFonts w:ascii="Times New Roman" w:eastAsia="Calibri" w:hAnsi="Times New Roman" w:cs="Times New Roman"/>
          <w:sz w:val="24"/>
          <w:szCs w:val="24"/>
        </w:rPr>
        <w:t xml:space="preserve"> (</w:t>
      </w:r>
      <w:r w:rsidR="00796D87" w:rsidRPr="00BB68DC">
        <w:rPr>
          <w:rFonts w:ascii="TimesNewRoman" w:hAnsi="TimesNewRoman" w:cs="TimesNewRoman"/>
          <w:sz w:val="24"/>
          <w:szCs w:val="24"/>
        </w:rPr>
        <w:t>EASO</w:t>
      </w:r>
      <w:r w:rsidR="00796D87">
        <w:rPr>
          <w:rFonts w:ascii="TimesNewRoman" w:hAnsi="TimesNewRoman" w:cs="TimesNewRoman"/>
          <w:sz w:val="24"/>
          <w:szCs w:val="24"/>
        </w:rPr>
        <w:t xml:space="preserve"> 2015</w:t>
      </w:r>
      <w:r w:rsidR="00796D87" w:rsidRPr="00BB68DC">
        <w:rPr>
          <w:rFonts w:ascii="TimesNewRoman" w:hAnsi="TimesNewRoman" w:cs="TimesNewRoman"/>
          <w:sz w:val="24"/>
          <w:szCs w:val="24"/>
        </w:rPr>
        <w:t>)</w:t>
      </w:r>
      <w:r w:rsidR="00BE64F4" w:rsidRPr="004B31EF">
        <w:rPr>
          <w:rFonts w:ascii="Times New Roman" w:eastAsia="Calibri" w:hAnsi="Times New Roman" w:cs="Times New Roman"/>
          <w:sz w:val="24"/>
          <w:szCs w:val="24"/>
        </w:rPr>
        <w:t>.</w:t>
      </w:r>
      <w:r w:rsidR="00F036DE" w:rsidRPr="004B31EF">
        <w:rPr>
          <w:rFonts w:ascii="Times New Roman" w:eastAsia="Calibri" w:hAnsi="Times New Roman" w:cs="Times New Roman"/>
          <w:sz w:val="24"/>
          <w:szCs w:val="24"/>
        </w:rPr>
        <w:t xml:space="preserve"> Only in 2015 Syrian migrants crossing by sea and by land into Europe a</w:t>
      </w:r>
      <w:r w:rsidR="00C1635E">
        <w:rPr>
          <w:rFonts w:ascii="Times New Roman" w:eastAsia="Calibri" w:hAnsi="Times New Roman" w:cs="Times New Roman"/>
          <w:sz w:val="24"/>
          <w:szCs w:val="24"/>
        </w:rPr>
        <w:t>re more than 1 800 000 (</w:t>
      </w:r>
      <w:proofErr w:type="spellStart"/>
      <w:r w:rsidR="00C1635E">
        <w:rPr>
          <w:rFonts w:ascii="Times New Roman" w:eastAsia="Calibri" w:hAnsi="Times New Roman" w:cs="Times New Roman"/>
          <w:sz w:val="24"/>
          <w:szCs w:val="24"/>
        </w:rPr>
        <w:t>Frontex</w:t>
      </w:r>
      <w:proofErr w:type="spellEnd"/>
      <w:r w:rsidR="00C1635E">
        <w:rPr>
          <w:rFonts w:ascii="Times New Roman" w:eastAsia="Calibri" w:hAnsi="Times New Roman" w:cs="Times New Roman"/>
          <w:sz w:val="24"/>
          <w:szCs w:val="24"/>
        </w:rPr>
        <w:t xml:space="preserve"> </w:t>
      </w:r>
      <w:r w:rsidR="00F036DE" w:rsidRPr="004B31EF">
        <w:rPr>
          <w:rFonts w:ascii="Times New Roman" w:eastAsia="Calibri" w:hAnsi="Times New Roman" w:cs="Times New Roman"/>
          <w:sz w:val="24"/>
          <w:szCs w:val="24"/>
        </w:rPr>
        <w:t xml:space="preserve">2015). </w:t>
      </w:r>
    </w:p>
    <w:p w:rsidR="00BD2DC8" w:rsidRPr="004B31EF" w:rsidRDefault="00104C4C" w:rsidP="00D96FDB">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B76C8B" w:rsidRPr="004B31EF">
        <w:rPr>
          <w:rFonts w:ascii="Times New Roman" w:eastAsia="Calibri" w:hAnsi="Times New Roman" w:cs="Times New Roman"/>
          <w:sz w:val="24"/>
          <w:szCs w:val="24"/>
        </w:rPr>
        <w:t xml:space="preserve">question of how to best deal with the </w:t>
      </w:r>
      <w:r w:rsidRPr="004B31EF">
        <w:rPr>
          <w:rFonts w:ascii="Times New Roman" w:eastAsia="Calibri" w:hAnsi="Times New Roman" w:cs="Times New Roman"/>
          <w:sz w:val="24"/>
          <w:szCs w:val="24"/>
        </w:rPr>
        <w:t xml:space="preserve">Syrian refugee crisis </w:t>
      </w:r>
      <w:r w:rsidR="00B76C8B" w:rsidRPr="004B31EF">
        <w:rPr>
          <w:rFonts w:ascii="Times New Roman" w:eastAsia="Calibri" w:hAnsi="Times New Roman" w:cs="Times New Roman"/>
          <w:sz w:val="24"/>
          <w:szCs w:val="24"/>
        </w:rPr>
        <w:t xml:space="preserve">and the flood of refugees </w:t>
      </w:r>
      <w:r w:rsidRPr="004B31EF">
        <w:rPr>
          <w:rFonts w:ascii="Times New Roman" w:eastAsia="Calibri" w:hAnsi="Times New Roman" w:cs="Times New Roman"/>
          <w:sz w:val="24"/>
          <w:szCs w:val="24"/>
        </w:rPr>
        <w:t xml:space="preserve">is tearing apart the </w:t>
      </w:r>
      <w:r w:rsidR="00C027EE">
        <w:rPr>
          <w:rFonts w:ascii="Times New Roman" w:eastAsia="Calibri" w:hAnsi="Times New Roman" w:cs="Times New Roman"/>
          <w:sz w:val="24"/>
          <w:szCs w:val="24"/>
        </w:rPr>
        <w:t>EU</w:t>
      </w:r>
      <w:r w:rsidRPr="004B31EF">
        <w:rPr>
          <w:rFonts w:ascii="Times New Roman" w:eastAsia="Calibri" w:hAnsi="Times New Roman" w:cs="Times New Roman"/>
          <w:sz w:val="24"/>
          <w:szCs w:val="24"/>
        </w:rPr>
        <w:t xml:space="preserve"> </w:t>
      </w:r>
      <w:r w:rsidR="00B76C8B" w:rsidRPr="004B31EF">
        <w:rPr>
          <w:rFonts w:ascii="Times New Roman" w:eastAsia="Calibri" w:hAnsi="Times New Roman" w:cs="Times New Roman"/>
          <w:sz w:val="24"/>
          <w:szCs w:val="24"/>
        </w:rPr>
        <w:t>as member states are not</w:t>
      </w:r>
      <w:r w:rsidRPr="004B31EF">
        <w:rPr>
          <w:rFonts w:ascii="Times New Roman" w:eastAsia="Calibri" w:hAnsi="Times New Roman" w:cs="Times New Roman"/>
          <w:sz w:val="24"/>
          <w:szCs w:val="24"/>
        </w:rPr>
        <w:t xml:space="preserve"> able to agree on a master policy for immigrants. </w:t>
      </w:r>
      <w:r w:rsidR="002C6669" w:rsidRPr="004B31EF">
        <w:rPr>
          <w:rFonts w:ascii="Times New Roman" w:eastAsia="Calibri" w:hAnsi="Times New Roman" w:cs="Times New Roman"/>
          <w:sz w:val="24"/>
          <w:szCs w:val="24"/>
        </w:rPr>
        <w:t xml:space="preserve">The lack of capacity to accommodate thousands of asylum seekers and </w:t>
      </w:r>
      <w:r w:rsidR="00FD1151" w:rsidRPr="004B31EF">
        <w:rPr>
          <w:rFonts w:ascii="Times New Roman" w:eastAsia="Calibri" w:hAnsi="Times New Roman" w:cs="Times New Roman"/>
          <w:sz w:val="24"/>
          <w:szCs w:val="24"/>
        </w:rPr>
        <w:t xml:space="preserve">because of </w:t>
      </w:r>
      <w:r w:rsidR="002C6669" w:rsidRPr="004B31EF">
        <w:rPr>
          <w:rFonts w:ascii="Times New Roman" w:eastAsia="Calibri" w:hAnsi="Times New Roman" w:cs="Times New Roman"/>
          <w:sz w:val="24"/>
          <w:szCs w:val="24"/>
        </w:rPr>
        <w:t xml:space="preserve">security concerns </w:t>
      </w:r>
      <w:r w:rsidRPr="004B31EF">
        <w:rPr>
          <w:rFonts w:ascii="Times New Roman" w:eastAsia="Calibri" w:hAnsi="Times New Roman" w:cs="Times New Roman"/>
          <w:sz w:val="24"/>
          <w:szCs w:val="24"/>
        </w:rPr>
        <w:t xml:space="preserve">some countries such as the United Kingdom </w:t>
      </w:r>
      <w:r w:rsidR="00FD1151" w:rsidRPr="004B31EF">
        <w:rPr>
          <w:rFonts w:ascii="Times New Roman" w:eastAsia="Calibri" w:hAnsi="Times New Roman" w:cs="Times New Roman"/>
          <w:sz w:val="24"/>
          <w:szCs w:val="24"/>
        </w:rPr>
        <w:t>already</w:t>
      </w:r>
      <w:r w:rsidRPr="004B31EF">
        <w:rPr>
          <w:rFonts w:ascii="Times New Roman" w:eastAsia="Calibri" w:hAnsi="Times New Roman" w:cs="Times New Roman"/>
          <w:sz w:val="24"/>
          <w:szCs w:val="24"/>
        </w:rPr>
        <w:t xml:space="preserve"> consider</w:t>
      </w:r>
      <w:r w:rsidR="00FD1151" w:rsidRPr="004B31EF">
        <w:rPr>
          <w:rFonts w:ascii="Times New Roman" w:eastAsia="Calibri" w:hAnsi="Times New Roman" w:cs="Times New Roman"/>
          <w:sz w:val="24"/>
          <w:szCs w:val="24"/>
        </w:rPr>
        <w:t>ed</w:t>
      </w:r>
      <w:r w:rsidRPr="004B31EF">
        <w:rPr>
          <w:rFonts w:ascii="Times New Roman" w:eastAsia="Calibri" w:hAnsi="Times New Roman" w:cs="Times New Roman"/>
          <w:sz w:val="24"/>
          <w:szCs w:val="24"/>
        </w:rPr>
        <w:t xml:space="preserve"> leaving the EU</w:t>
      </w:r>
      <w:r w:rsidR="00FD1151" w:rsidRPr="004B31EF">
        <w:rPr>
          <w:rFonts w:ascii="Times New Roman" w:eastAsia="Calibri" w:hAnsi="Times New Roman" w:cs="Times New Roman"/>
          <w:sz w:val="24"/>
          <w:szCs w:val="24"/>
        </w:rPr>
        <w:t xml:space="preserve">, which </w:t>
      </w:r>
      <w:r w:rsidR="002C6669" w:rsidRPr="004B31EF">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a sign of European disengagement from dealing with large issues, such as immigration.</w:t>
      </w:r>
      <w:r w:rsidR="00B76C8B" w:rsidRPr="004B31EF">
        <w:rPr>
          <w:rFonts w:ascii="Times New Roman" w:eastAsia="Calibri" w:hAnsi="Times New Roman" w:cs="Times New Roman"/>
          <w:sz w:val="24"/>
          <w:szCs w:val="24"/>
        </w:rPr>
        <w:t xml:space="preserve"> </w:t>
      </w:r>
      <w:r w:rsidR="000F3E9D" w:rsidRPr="004B31EF">
        <w:rPr>
          <w:rFonts w:ascii="Times New Roman" w:eastAsia="Calibri" w:hAnsi="Times New Roman" w:cs="Times New Roman"/>
          <w:sz w:val="24"/>
          <w:szCs w:val="24"/>
        </w:rPr>
        <w:t xml:space="preserve">The Syrian refugee crisis will be the </w:t>
      </w:r>
      <w:r w:rsidR="008F57BF" w:rsidRPr="004B31EF">
        <w:rPr>
          <w:rFonts w:ascii="Times New Roman" w:eastAsia="Calibri" w:hAnsi="Times New Roman" w:cs="Times New Roman"/>
          <w:sz w:val="24"/>
          <w:szCs w:val="24"/>
        </w:rPr>
        <w:t>stress</w:t>
      </w:r>
      <w:r w:rsidR="000F3E9D" w:rsidRPr="004B31EF">
        <w:rPr>
          <w:rFonts w:ascii="Times New Roman" w:eastAsia="Calibri" w:hAnsi="Times New Roman" w:cs="Times New Roman"/>
          <w:sz w:val="24"/>
          <w:szCs w:val="24"/>
        </w:rPr>
        <w:t xml:space="preserve"> test for the future of integrated Europe </w:t>
      </w:r>
      <w:r w:rsidR="00364234" w:rsidRPr="004B31EF">
        <w:rPr>
          <w:rFonts w:ascii="Times New Roman" w:eastAsia="Calibri" w:hAnsi="Times New Roman" w:cs="Times New Roman"/>
          <w:sz w:val="24"/>
          <w:szCs w:val="24"/>
        </w:rPr>
        <w:t>with 28 member states and population of over 510 million</w:t>
      </w:r>
      <w:r w:rsidR="008068DB" w:rsidRPr="004B31EF">
        <w:rPr>
          <w:rFonts w:ascii="Times New Roman" w:eastAsia="Calibri" w:hAnsi="Times New Roman" w:cs="Times New Roman"/>
          <w:sz w:val="24"/>
          <w:szCs w:val="24"/>
        </w:rPr>
        <w:t>. The</w:t>
      </w:r>
      <w:r w:rsidR="000F3E9D" w:rsidRPr="004B31EF">
        <w:rPr>
          <w:rFonts w:ascii="Times New Roman" w:eastAsia="Calibri" w:hAnsi="Times New Roman" w:cs="Times New Roman"/>
          <w:sz w:val="24"/>
          <w:szCs w:val="24"/>
        </w:rPr>
        <w:t xml:space="preserve"> </w:t>
      </w:r>
      <w:r w:rsidR="00FE4BDD" w:rsidRPr="004B31EF">
        <w:rPr>
          <w:rFonts w:ascii="Times New Roman" w:eastAsia="Calibri" w:hAnsi="Times New Roman" w:cs="Times New Roman"/>
          <w:sz w:val="24"/>
          <w:szCs w:val="24"/>
        </w:rPr>
        <w:t xml:space="preserve">legitimacy </w:t>
      </w:r>
      <w:r w:rsidR="008068DB" w:rsidRPr="004B31EF">
        <w:rPr>
          <w:rFonts w:ascii="Times New Roman" w:eastAsia="Calibri" w:hAnsi="Times New Roman" w:cs="Times New Roman"/>
          <w:sz w:val="24"/>
          <w:szCs w:val="24"/>
        </w:rPr>
        <w:t xml:space="preserve">and the capacity </w:t>
      </w:r>
      <w:r w:rsidR="00FE4BDD" w:rsidRPr="004B31EF">
        <w:rPr>
          <w:rFonts w:ascii="Times New Roman" w:eastAsia="Calibri" w:hAnsi="Times New Roman" w:cs="Times New Roman"/>
          <w:sz w:val="24"/>
          <w:szCs w:val="24"/>
        </w:rPr>
        <w:t>of</w:t>
      </w:r>
      <w:r w:rsidR="008A607B" w:rsidRPr="004B31EF">
        <w:rPr>
          <w:rFonts w:ascii="Times New Roman" w:eastAsia="Calibri" w:hAnsi="Times New Roman" w:cs="Times New Roman"/>
          <w:sz w:val="24"/>
          <w:szCs w:val="24"/>
        </w:rPr>
        <w:t xml:space="preserve"> the </w:t>
      </w:r>
      <w:r w:rsidR="00364234" w:rsidRPr="004B31EF">
        <w:rPr>
          <w:rFonts w:ascii="Times New Roman" w:eastAsia="Calibri" w:hAnsi="Times New Roman" w:cs="Times New Roman"/>
          <w:sz w:val="24"/>
          <w:szCs w:val="24"/>
        </w:rPr>
        <w:t xml:space="preserve">EU supranational </w:t>
      </w:r>
      <w:r w:rsidR="00FE4BDD" w:rsidRPr="004B31EF">
        <w:rPr>
          <w:rFonts w:ascii="Times New Roman" w:eastAsia="Calibri" w:hAnsi="Times New Roman" w:cs="Times New Roman"/>
          <w:sz w:val="24"/>
          <w:szCs w:val="24"/>
        </w:rPr>
        <w:t>institutions</w:t>
      </w:r>
      <w:r w:rsidR="008A607B" w:rsidRPr="004B31EF">
        <w:rPr>
          <w:rFonts w:ascii="Times New Roman" w:eastAsia="Calibri" w:hAnsi="Times New Roman" w:cs="Times New Roman"/>
          <w:sz w:val="24"/>
          <w:szCs w:val="24"/>
        </w:rPr>
        <w:t xml:space="preserve"> </w:t>
      </w:r>
      <w:r w:rsidR="008068DB" w:rsidRPr="004B31EF">
        <w:rPr>
          <w:rFonts w:ascii="Times New Roman" w:eastAsia="Calibri" w:hAnsi="Times New Roman" w:cs="Times New Roman"/>
          <w:sz w:val="24"/>
          <w:szCs w:val="24"/>
        </w:rPr>
        <w:t xml:space="preserve">will be also examined </w:t>
      </w:r>
      <w:r w:rsidR="00470BE4" w:rsidRPr="004B31EF">
        <w:rPr>
          <w:rFonts w:ascii="Times New Roman" w:eastAsia="Calibri" w:hAnsi="Times New Roman" w:cs="Times New Roman"/>
          <w:sz w:val="24"/>
          <w:szCs w:val="24"/>
        </w:rPr>
        <w:t xml:space="preserve">as </w:t>
      </w:r>
      <w:r w:rsidR="008068DB" w:rsidRPr="004B31EF">
        <w:rPr>
          <w:rFonts w:ascii="Times New Roman" w:eastAsia="Calibri" w:hAnsi="Times New Roman" w:cs="Times New Roman"/>
          <w:sz w:val="24"/>
          <w:szCs w:val="24"/>
        </w:rPr>
        <w:t xml:space="preserve">recently new conflicts are </w:t>
      </w:r>
      <w:r w:rsidR="00470BE4" w:rsidRPr="004B31EF">
        <w:rPr>
          <w:rFonts w:ascii="Times New Roman" w:eastAsia="Calibri" w:hAnsi="Times New Roman" w:cs="Times New Roman"/>
          <w:sz w:val="24"/>
          <w:szCs w:val="24"/>
        </w:rPr>
        <w:t>escalating in Eritrea, Libya and Yemen</w:t>
      </w:r>
      <w:r w:rsidR="008068DB" w:rsidRPr="004B31EF">
        <w:rPr>
          <w:rFonts w:ascii="Times New Roman" w:eastAsia="Calibri" w:hAnsi="Times New Roman" w:cs="Times New Roman"/>
          <w:sz w:val="24"/>
          <w:szCs w:val="24"/>
        </w:rPr>
        <w:t>, which</w:t>
      </w:r>
      <w:r w:rsidR="00470BE4" w:rsidRPr="004B31EF">
        <w:rPr>
          <w:rFonts w:ascii="Times New Roman" w:eastAsia="Calibri" w:hAnsi="Times New Roman" w:cs="Times New Roman"/>
          <w:sz w:val="24"/>
          <w:szCs w:val="24"/>
        </w:rPr>
        <w:t xml:space="preserve"> will continue to drive regional </w:t>
      </w:r>
      <w:r w:rsidR="008068DB" w:rsidRPr="004B31EF">
        <w:rPr>
          <w:rFonts w:ascii="Times New Roman" w:eastAsia="Calibri" w:hAnsi="Times New Roman" w:cs="Times New Roman"/>
          <w:sz w:val="24"/>
          <w:szCs w:val="24"/>
        </w:rPr>
        <w:t xml:space="preserve">refugee </w:t>
      </w:r>
      <w:r w:rsidR="00470BE4" w:rsidRPr="004B31EF">
        <w:rPr>
          <w:rFonts w:ascii="Times New Roman" w:eastAsia="Calibri" w:hAnsi="Times New Roman" w:cs="Times New Roman"/>
          <w:sz w:val="24"/>
          <w:szCs w:val="24"/>
        </w:rPr>
        <w:t xml:space="preserve">flows. </w:t>
      </w:r>
    </w:p>
    <w:p w:rsidR="00BD2DC8" w:rsidRPr="004B31EF" w:rsidRDefault="00113578" w:rsidP="00BD2DC8">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lastRenderedPageBreak/>
        <w:t xml:space="preserve">Another possible threat to the EU is the youth generation phenomenon that societies are experiencing in Middle East, Africa, and South Asia and how well their governments will integrate them economically, politically, and socially. </w:t>
      </w:r>
      <w:r w:rsidR="005D2B3F" w:rsidRPr="004B31EF">
        <w:rPr>
          <w:rFonts w:ascii="Times New Roman" w:eastAsia="Calibri" w:hAnsi="Times New Roman" w:cs="Times New Roman"/>
          <w:sz w:val="24"/>
          <w:szCs w:val="24"/>
        </w:rPr>
        <w:t>The you</w:t>
      </w:r>
      <w:r w:rsidRPr="004B31EF">
        <w:rPr>
          <w:rFonts w:ascii="Times New Roman" w:eastAsia="Calibri" w:hAnsi="Times New Roman" w:cs="Times New Roman"/>
          <w:sz w:val="24"/>
          <w:szCs w:val="24"/>
        </w:rPr>
        <w:t xml:space="preserve">th populations of large countries like Egypt and Nigeria, where 1/2 of the labor force is younger than age of 30, Afghanistan, Angola, Chad, East Timor, Niger, Somalia, and Uganda where more than 2/3 of the population is under the age of 25 </w:t>
      </w:r>
      <w:r w:rsidR="007E5B36">
        <w:rPr>
          <w:rFonts w:ascii="Times New Roman" w:eastAsia="Calibri" w:hAnsi="Times New Roman" w:cs="Times New Roman"/>
          <w:sz w:val="24"/>
          <w:szCs w:val="24"/>
        </w:rPr>
        <w:t xml:space="preserve">and </w:t>
      </w:r>
      <w:r w:rsidRPr="004B31EF">
        <w:rPr>
          <w:rFonts w:ascii="Times New Roman" w:eastAsia="Calibri" w:hAnsi="Times New Roman" w:cs="Times New Roman"/>
          <w:sz w:val="24"/>
          <w:szCs w:val="24"/>
        </w:rPr>
        <w:t xml:space="preserve">are set to </w:t>
      </w:r>
      <w:hyperlink r:id="rId8" w:tgtFrame="_blank" w:history="1">
        <w:r w:rsidRPr="004B31EF">
          <w:rPr>
            <w:rFonts w:ascii="Times New Roman" w:eastAsia="Calibri" w:hAnsi="Times New Roman" w:cs="Times New Roman"/>
            <w:sz w:val="24"/>
            <w:szCs w:val="24"/>
          </w:rPr>
          <w:t>double</w:t>
        </w:r>
      </w:hyperlink>
      <w:r w:rsidRPr="004B31EF">
        <w:rPr>
          <w:rFonts w:ascii="Times New Roman" w:eastAsia="Calibri" w:hAnsi="Times New Roman" w:cs="Times New Roman"/>
          <w:sz w:val="24"/>
          <w:szCs w:val="24"/>
        </w:rPr>
        <w:t xml:space="preserve"> by 2045. These hundreds of millions of young people have the power to transform entire regions, making them more prosperous or they could also unleash a flood of instability and violence if their countries </w:t>
      </w:r>
      <w:r w:rsidR="007E5B36">
        <w:rPr>
          <w:rFonts w:ascii="Times New Roman" w:eastAsia="Calibri" w:hAnsi="Times New Roman" w:cs="Times New Roman"/>
          <w:sz w:val="24"/>
          <w:szCs w:val="24"/>
        </w:rPr>
        <w:t xml:space="preserve">and environment </w:t>
      </w:r>
      <w:r w:rsidRPr="004B31EF">
        <w:rPr>
          <w:rFonts w:ascii="Times New Roman" w:eastAsia="Calibri" w:hAnsi="Times New Roman" w:cs="Times New Roman"/>
          <w:sz w:val="24"/>
          <w:szCs w:val="24"/>
        </w:rPr>
        <w:t xml:space="preserve">are not able to accommodate their </w:t>
      </w:r>
      <w:r w:rsidR="00CF1840" w:rsidRPr="004B31EF">
        <w:rPr>
          <w:rFonts w:ascii="Times New Roman" w:eastAsia="Calibri" w:hAnsi="Times New Roman" w:cs="Times New Roman"/>
          <w:sz w:val="24"/>
          <w:szCs w:val="24"/>
        </w:rPr>
        <w:t xml:space="preserve">human </w:t>
      </w:r>
      <w:r w:rsidRPr="004B31EF">
        <w:rPr>
          <w:rFonts w:ascii="Times New Roman" w:eastAsia="Calibri" w:hAnsi="Times New Roman" w:cs="Times New Roman"/>
          <w:sz w:val="24"/>
          <w:szCs w:val="24"/>
        </w:rPr>
        <w:t>needs generating waves of migration for decades.</w:t>
      </w:r>
    </w:p>
    <w:p w:rsidR="000E6298" w:rsidRPr="004B31EF" w:rsidRDefault="00A820AC" w:rsidP="000E6298">
      <w:pPr>
        <w:spacing w:after="15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It’s time for </w:t>
      </w:r>
      <w:r w:rsidRPr="004B31EF">
        <w:rPr>
          <w:rFonts w:ascii="Times New Roman" w:eastAsia="Calibri" w:hAnsi="Times New Roman" w:cs="Times New Roman"/>
          <w:sz w:val="24"/>
          <w:szCs w:val="24"/>
        </w:rPr>
        <w:t xml:space="preserve">international organizations such as the EU </w:t>
      </w:r>
      <w:r>
        <w:rPr>
          <w:rFonts w:ascii="Times New Roman" w:eastAsia="Calibri" w:hAnsi="Times New Roman" w:cs="Times New Roman"/>
          <w:sz w:val="24"/>
          <w:szCs w:val="24"/>
        </w:rPr>
        <w:t xml:space="preserve">to take another step forward to </w:t>
      </w:r>
      <w:r w:rsidRPr="004B31EF">
        <w:rPr>
          <w:rFonts w:ascii="Times New Roman" w:eastAsia="Calibri" w:hAnsi="Times New Roman" w:cs="Times New Roman"/>
          <w:sz w:val="24"/>
          <w:szCs w:val="24"/>
        </w:rPr>
        <w:t xml:space="preserve">anticipate and react to the changing nature of </w:t>
      </w:r>
      <w:r>
        <w:rPr>
          <w:rFonts w:ascii="Times New Roman" w:eastAsia="Calibri" w:hAnsi="Times New Roman" w:cs="Times New Roman"/>
          <w:sz w:val="24"/>
          <w:szCs w:val="24"/>
        </w:rPr>
        <w:t xml:space="preserve">environmental security </w:t>
      </w:r>
      <w:r w:rsidRPr="004B31EF">
        <w:rPr>
          <w:rFonts w:ascii="Times New Roman" w:eastAsia="Calibri" w:hAnsi="Times New Roman" w:cs="Times New Roman"/>
          <w:sz w:val="24"/>
          <w:szCs w:val="24"/>
        </w:rPr>
        <w:t xml:space="preserve">threats in unstable </w:t>
      </w:r>
      <w:r>
        <w:rPr>
          <w:rFonts w:ascii="Times New Roman" w:eastAsia="Calibri" w:hAnsi="Times New Roman" w:cs="Times New Roman"/>
          <w:sz w:val="24"/>
          <w:szCs w:val="24"/>
        </w:rPr>
        <w:t>and</w:t>
      </w:r>
      <w:r w:rsidRPr="004B31EF">
        <w:rPr>
          <w:rFonts w:ascii="Times New Roman" w:eastAsia="Calibri" w:hAnsi="Times New Roman" w:cs="Times New Roman"/>
          <w:sz w:val="24"/>
          <w:szCs w:val="24"/>
        </w:rPr>
        <w:t xml:space="preserve"> fragile regions</w:t>
      </w:r>
      <w:r w:rsidR="007E5B36">
        <w:rPr>
          <w:rFonts w:ascii="Times New Roman" w:eastAsia="Calibri" w:hAnsi="Times New Roman" w:cs="Times New Roman"/>
          <w:sz w:val="24"/>
          <w:szCs w:val="24"/>
        </w:rPr>
        <w:t xml:space="preserve">. </w:t>
      </w:r>
      <w:r w:rsidR="001B75ED" w:rsidRPr="004B31EF">
        <w:rPr>
          <w:rFonts w:ascii="Times New Roman" w:eastAsia="Calibri" w:hAnsi="Times New Roman" w:cs="Times New Roman"/>
          <w:sz w:val="24"/>
          <w:szCs w:val="24"/>
        </w:rPr>
        <w:t xml:space="preserve">Europe must further invest in the development of more précised early-warning systems to predict mass movements of potential political conflicts, </w:t>
      </w:r>
      <w:r w:rsidR="00C027EE">
        <w:rPr>
          <w:rFonts w:ascii="Times New Roman" w:eastAsia="Calibri" w:hAnsi="Times New Roman" w:cs="Times New Roman"/>
          <w:sz w:val="24"/>
          <w:szCs w:val="24"/>
        </w:rPr>
        <w:t xml:space="preserve">threats such as climate change, sea </w:t>
      </w:r>
      <w:r w:rsidR="001B75ED" w:rsidRPr="004B31EF">
        <w:rPr>
          <w:rFonts w:ascii="Times New Roman" w:eastAsia="Calibri" w:hAnsi="Times New Roman" w:cs="Times New Roman"/>
          <w:sz w:val="24"/>
          <w:szCs w:val="24"/>
        </w:rPr>
        <w:t xml:space="preserve">level rise, water and food scarcity etc., rather than </w:t>
      </w:r>
      <w:r w:rsidR="00893FC8" w:rsidRPr="004B31EF">
        <w:rPr>
          <w:rFonts w:ascii="Times New Roman" w:eastAsia="Calibri" w:hAnsi="Times New Roman" w:cs="Times New Roman"/>
          <w:sz w:val="24"/>
          <w:szCs w:val="24"/>
        </w:rPr>
        <w:t xml:space="preserve">to </w:t>
      </w:r>
      <w:r w:rsidR="001B75ED" w:rsidRPr="004B31EF">
        <w:rPr>
          <w:rFonts w:ascii="Times New Roman" w:eastAsia="Calibri" w:hAnsi="Times New Roman" w:cs="Times New Roman"/>
          <w:sz w:val="24"/>
          <w:szCs w:val="24"/>
        </w:rPr>
        <w:t xml:space="preserve">deal with problems until they reach the EU borders. The EU should provide proper assistance </w:t>
      </w:r>
      <w:r w:rsidR="00893FC8" w:rsidRPr="004B31EF">
        <w:rPr>
          <w:rFonts w:ascii="Times New Roman" w:eastAsia="Calibri" w:hAnsi="Times New Roman" w:cs="Times New Roman"/>
          <w:sz w:val="24"/>
          <w:szCs w:val="24"/>
        </w:rPr>
        <w:t xml:space="preserve">to refugees </w:t>
      </w:r>
      <w:r w:rsidR="001B75ED" w:rsidRPr="004B31EF">
        <w:rPr>
          <w:rFonts w:ascii="Times New Roman" w:eastAsia="Calibri" w:hAnsi="Times New Roman" w:cs="Times New Roman"/>
          <w:sz w:val="24"/>
          <w:szCs w:val="24"/>
        </w:rPr>
        <w:t>where the event occurs, which will require less funds and will not challenge the</w:t>
      </w:r>
      <w:r w:rsidR="00A32DB3">
        <w:rPr>
          <w:rFonts w:ascii="Times New Roman" w:eastAsia="Calibri" w:hAnsi="Times New Roman" w:cs="Times New Roman"/>
          <w:sz w:val="24"/>
          <w:szCs w:val="24"/>
        </w:rPr>
        <w:t xml:space="preserve"> </w:t>
      </w:r>
      <w:r w:rsidR="00893FC8" w:rsidRPr="004B31EF">
        <w:rPr>
          <w:rFonts w:ascii="Times New Roman" w:eastAsia="Calibri" w:hAnsi="Times New Roman" w:cs="Times New Roman"/>
          <w:sz w:val="24"/>
          <w:szCs w:val="24"/>
        </w:rPr>
        <w:t xml:space="preserve">common </w:t>
      </w:r>
      <w:r w:rsidR="001B75ED" w:rsidRPr="004B31EF">
        <w:rPr>
          <w:rFonts w:ascii="Times New Roman" w:eastAsia="Calibri" w:hAnsi="Times New Roman" w:cs="Times New Roman"/>
          <w:sz w:val="24"/>
          <w:szCs w:val="24"/>
        </w:rPr>
        <w:t>social policy</w:t>
      </w:r>
      <w:r w:rsidR="00893FC8" w:rsidRPr="004B31EF">
        <w:rPr>
          <w:rFonts w:ascii="Times New Roman" w:eastAsia="Calibri" w:hAnsi="Times New Roman" w:cs="Times New Roman"/>
          <w:sz w:val="24"/>
          <w:szCs w:val="24"/>
        </w:rPr>
        <w:t>,</w:t>
      </w:r>
      <w:r w:rsidR="001B75ED" w:rsidRPr="004B31EF">
        <w:rPr>
          <w:rFonts w:ascii="Times New Roman" w:eastAsia="Calibri" w:hAnsi="Times New Roman" w:cs="Times New Roman"/>
          <w:sz w:val="24"/>
          <w:szCs w:val="24"/>
        </w:rPr>
        <w:t xml:space="preserve"> labor market</w:t>
      </w:r>
      <w:r w:rsidR="00893FC8" w:rsidRPr="004B31EF">
        <w:rPr>
          <w:rFonts w:ascii="Times New Roman" w:eastAsia="Calibri" w:hAnsi="Times New Roman" w:cs="Times New Roman"/>
          <w:sz w:val="24"/>
          <w:szCs w:val="24"/>
        </w:rPr>
        <w:t xml:space="preserve"> and health services</w:t>
      </w:r>
      <w:r w:rsidR="001B75ED" w:rsidRPr="004B31EF">
        <w:rPr>
          <w:rFonts w:ascii="Times New Roman" w:eastAsia="Calibri" w:hAnsi="Times New Roman" w:cs="Times New Roman"/>
          <w:sz w:val="24"/>
          <w:szCs w:val="24"/>
        </w:rPr>
        <w:t>. In the wak</w:t>
      </w:r>
      <w:r w:rsidR="007A0183" w:rsidRPr="004B31EF">
        <w:rPr>
          <w:rFonts w:ascii="Times New Roman" w:eastAsia="Calibri" w:hAnsi="Times New Roman" w:cs="Times New Roman"/>
          <w:sz w:val="24"/>
          <w:szCs w:val="24"/>
        </w:rPr>
        <w:t>e of security developments and projected climate change impacts</w:t>
      </w:r>
      <w:r w:rsidR="001B75ED" w:rsidRPr="004B31EF">
        <w:rPr>
          <w:rFonts w:ascii="Times New Roman" w:eastAsia="Calibri" w:hAnsi="Times New Roman" w:cs="Times New Roman"/>
          <w:sz w:val="24"/>
          <w:szCs w:val="24"/>
        </w:rPr>
        <w:t xml:space="preserve"> in Europe</w:t>
      </w:r>
      <w:r w:rsidR="007A0183" w:rsidRPr="004B31EF">
        <w:rPr>
          <w:rFonts w:ascii="Times New Roman" w:eastAsia="Calibri" w:hAnsi="Times New Roman" w:cs="Times New Roman"/>
          <w:sz w:val="24"/>
          <w:szCs w:val="24"/>
        </w:rPr>
        <w:t xml:space="preserve">, there is a demand among the member states and </w:t>
      </w:r>
      <w:r w:rsidR="001B75ED" w:rsidRPr="004B31EF">
        <w:rPr>
          <w:rFonts w:ascii="Times New Roman" w:eastAsia="Calibri" w:hAnsi="Times New Roman" w:cs="Times New Roman"/>
          <w:sz w:val="24"/>
          <w:szCs w:val="24"/>
        </w:rPr>
        <w:t>citizens for an increasing role for the EU as a security provider</w:t>
      </w:r>
      <w:r w:rsidR="007A0183" w:rsidRPr="004B31EF">
        <w:rPr>
          <w:rFonts w:ascii="Times New Roman" w:eastAsia="Calibri" w:hAnsi="Times New Roman" w:cs="Times New Roman"/>
          <w:sz w:val="24"/>
          <w:szCs w:val="24"/>
        </w:rPr>
        <w:t xml:space="preserve"> and </w:t>
      </w:r>
      <w:r w:rsidR="00D044E2">
        <w:rPr>
          <w:rFonts w:ascii="Times New Roman" w:eastAsia="Calibri" w:hAnsi="Times New Roman" w:cs="Times New Roman"/>
          <w:sz w:val="24"/>
          <w:szCs w:val="24"/>
        </w:rPr>
        <w:t xml:space="preserve">for </w:t>
      </w:r>
      <w:r w:rsidR="007A0183" w:rsidRPr="004B31EF">
        <w:rPr>
          <w:rFonts w:ascii="Times New Roman" w:eastAsia="Calibri" w:hAnsi="Times New Roman" w:cs="Times New Roman"/>
          <w:sz w:val="24"/>
          <w:szCs w:val="24"/>
        </w:rPr>
        <w:t xml:space="preserve">strengthening of its </w:t>
      </w:r>
      <w:r w:rsidR="00C718D8" w:rsidRPr="004B31EF">
        <w:rPr>
          <w:rFonts w:ascii="Times New Roman" w:eastAsia="Calibri" w:hAnsi="Times New Roman" w:cs="Times New Roman"/>
          <w:sz w:val="24"/>
          <w:szCs w:val="24"/>
        </w:rPr>
        <w:t xml:space="preserve">Common Foreign and Security Policy </w:t>
      </w:r>
      <w:r w:rsidR="007A0183" w:rsidRPr="004B31EF">
        <w:rPr>
          <w:rFonts w:ascii="Times New Roman" w:eastAsia="Calibri" w:hAnsi="Times New Roman" w:cs="Times New Roman"/>
          <w:sz w:val="24"/>
          <w:szCs w:val="24"/>
        </w:rPr>
        <w:t>and</w:t>
      </w:r>
      <w:r w:rsidR="00C718D8" w:rsidRPr="004B31EF">
        <w:rPr>
          <w:rFonts w:ascii="Times New Roman" w:eastAsia="Calibri" w:hAnsi="Times New Roman" w:cs="Times New Roman"/>
          <w:sz w:val="24"/>
          <w:szCs w:val="24"/>
        </w:rPr>
        <w:t xml:space="preserve"> Common Security and </w:t>
      </w:r>
      <w:r w:rsidR="007A0183" w:rsidRPr="004B31EF">
        <w:rPr>
          <w:rFonts w:ascii="Times New Roman" w:eastAsia="Calibri" w:hAnsi="Times New Roman" w:cs="Times New Roman"/>
          <w:sz w:val="24"/>
          <w:szCs w:val="24"/>
        </w:rPr>
        <w:t xml:space="preserve">Defense Policy </w:t>
      </w:r>
      <w:r w:rsidR="00C718D8" w:rsidRPr="004B31EF">
        <w:rPr>
          <w:rFonts w:ascii="Times New Roman" w:eastAsia="Calibri" w:hAnsi="Times New Roman" w:cs="Times New Roman"/>
          <w:sz w:val="24"/>
          <w:szCs w:val="24"/>
        </w:rPr>
        <w:t xml:space="preserve">in order to prevent or </w:t>
      </w:r>
      <w:r w:rsidR="007A0183" w:rsidRPr="004B31EF">
        <w:rPr>
          <w:rFonts w:ascii="Times New Roman" w:eastAsia="Calibri" w:hAnsi="Times New Roman" w:cs="Times New Roman"/>
          <w:sz w:val="24"/>
          <w:szCs w:val="24"/>
        </w:rPr>
        <w:t xml:space="preserve">better </w:t>
      </w:r>
      <w:r w:rsidR="003924AA" w:rsidRPr="004B31EF">
        <w:rPr>
          <w:rFonts w:ascii="Times New Roman" w:eastAsia="Calibri" w:hAnsi="Times New Roman" w:cs="Times New Roman"/>
          <w:sz w:val="24"/>
          <w:szCs w:val="24"/>
        </w:rPr>
        <w:t>manage crises.</w:t>
      </w:r>
      <w:r w:rsidR="000E6298" w:rsidRPr="004B31EF">
        <w:rPr>
          <w:rFonts w:ascii="Times New Roman" w:eastAsia="Calibri" w:hAnsi="Times New Roman" w:cs="Times New Roman"/>
          <w:sz w:val="24"/>
          <w:szCs w:val="24"/>
        </w:rPr>
        <w:t xml:space="preserve"> </w:t>
      </w:r>
    </w:p>
    <w:p w:rsidR="000E6298" w:rsidRPr="004B31EF" w:rsidRDefault="00144B3B" w:rsidP="000E6298">
      <w:pPr>
        <w:spacing w:after="150"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According to the Stern Review (200</w:t>
      </w:r>
      <w:r w:rsidR="008C7CFA">
        <w:rPr>
          <w:rFonts w:ascii="Times New Roman" w:eastAsia="Calibri" w:hAnsi="Times New Roman" w:cs="Times New Roman"/>
          <w:sz w:val="24"/>
          <w:szCs w:val="24"/>
        </w:rPr>
        <w:t>6</w:t>
      </w:r>
      <w:r w:rsidRPr="004B31EF">
        <w:rPr>
          <w:rFonts w:ascii="Times New Roman" w:eastAsia="Calibri" w:hAnsi="Times New Roman" w:cs="Times New Roman"/>
          <w:sz w:val="24"/>
          <w:szCs w:val="24"/>
        </w:rPr>
        <w:t xml:space="preserve">) without </w:t>
      </w:r>
      <w:r w:rsidR="006A4250">
        <w:rPr>
          <w:rFonts w:ascii="Times New Roman" w:eastAsia="Calibri" w:hAnsi="Times New Roman" w:cs="Times New Roman"/>
          <w:sz w:val="24"/>
          <w:szCs w:val="24"/>
        </w:rPr>
        <w:t xml:space="preserve">any </w:t>
      </w:r>
      <w:r w:rsidRPr="004B31EF">
        <w:rPr>
          <w:rFonts w:ascii="Times New Roman" w:eastAsia="Calibri" w:hAnsi="Times New Roman" w:cs="Times New Roman"/>
          <w:sz w:val="24"/>
          <w:szCs w:val="24"/>
        </w:rPr>
        <w:t xml:space="preserve">further action to limit emissions, the damage caused by climate change would eventually reduce global GDP by between 5% and 20% a year, while taking early action to stabilize GHG concentrations would cost around 1% of GDP. In Europe </w:t>
      </w:r>
      <w:r w:rsidR="003C648A">
        <w:rPr>
          <w:rFonts w:ascii="Times New Roman" w:eastAsia="Calibri" w:hAnsi="Times New Roman" w:cs="Times New Roman"/>
          <w:sz w:val="24"/>
          <w:szCs w:val="24"/>
        </w:rPr>
        <w:t>mitigation and adaptation</w:t>
      </w:r>
      <w:r w:rsidR="00A32DB3">
        <w:rPr>
          <w:rFonts w:ascii="Times New Roman" w:eastAsia="Calibri" w:hAnsi="Times New Roman" w:cs="Times New Roman"/>
          <w:sz w:val="24"/>
          <w:szCs w:val="24"/>
        </w:rPr>
        <w:t xml:space="preserve"> costs will be higher </w:t>
      </w:r>
      <w:r w:rsidRPr="004B31EF">
        <w:rPr>
          <w:rFonts w:ascii="Times New Roman" w:eastAsia="Calibri" w:hAnsi="Times New Roman" w:cs="Times New Roman"/>
          <w:sz w:val="24"/>
          <w:szCs w:val="24"/>
        </w:rPr>
        <w:t>as the</w:t>
      </w:r>
      <w:r w:rsidR="00300844" w:rsidRPr="004B31EF">
        <w:rPr>
          <w:rFonts w:ascii="Times New Roman" w:eastAsia="Calibri" w:hAnsi="Times New Roman" w:cs="Times New Roman"/>
          <w:sz w:val="24"/>
          <w:szCs w:val="24"/>
        </w:rPr>
        <w:t xml:space="preserve"> </w:t>
      </w:r>
      <w:r w:rsidR="00A32DB3">
        <w:rPr>
          <w:rFonts w:ascii="Times New Roman" w:eastAsia="Calibri" w:hAnsi="Times New Roman" w:cs="Times New Roman"/>
          <w:sz w:val="24"/>
          <w:szCs w:val="24"/>
        </w:rPr>
        <w:t>EU</w:t>
      </w:r>
      <w:r w:rsidR="00300844" w:rsidRPr="004B31EF">
        <w:rPr>
          <w:rFonts w:ascii="Times New Roman" w:eastAsia="Calibri" w:hAnsi="Times New Roman" w:cs="Times New Roman"/>
          <w:sz w:val="24"/>
          <w:szCs w:val="24"/>
        </w:rPr>
        <w:t xml:space="preserve"> should assess </w:t>
      </w:r>
      <w:r w:rsidR="00A32DB3">
        <w:rPr>
          <w:rFonts w:ascii="Times New Roman" w:eastAsia="Calibri" w:hAnsi="Times New Roman" w:cs="Times New Roman"/>
          <w:sz w:val="24"/>
          <w:szCs w:val="24"/>
        </w:rPr>
        <w:t xml:space="preserve">and calculate also </w:t>
      </w:r>
      <w:r w:rsidRPr="004B31EF">
        <w:rPr>
          <w:rFonts w:ascii="Times New Roman" w:eastAsia="Calibri" w:hAnsi="Times New Roman" w:cs="Times New Roman"/>
          <w:sz w:val="24"/>
          <w:szCs w:val="24"/>
        </w:rPr>
        <w:t xml:space="preserve">the </w:t>
      </w:r>
      <w:r w:rsidR="00A32DB3">
        <w:rPr>
          <w:rFonts w:ascii="Times New Roman" w:eastAsia="Calibri" w:hAnsi="Times New Roman" w:cs="Times New Roman"/>
          <w:sz w:val="24"/>
          <w:szCs w:val="24"/>
        </w:rPr>
        <w:t xml:space="preserve">costs of managing potential </w:t>
      </w:r>
      <w:r w:rsidR="00300844" w:rsidRPr="004B31EF">
        <w:rPr>
          <w:rFonts w:ascii="Times New Roman" w:eastAsia="Calibri" w:hAnsi="Times New Roman" w:cs="Times New Roman"/>
          <w:sz w:val="24"/>
          <w:szCs w:val="24"/>
        </w:rPr>
        <w:t>large refugee flows from th</w:t>
      </w:r>
      <w:r w:rsidR="003C648A">
        <w:rPr>
          <w:rFonts w:ascii="Times New Roman" w:eastAsia="Calibri" w:hAnsi="Times New Roman" w:cs="Times New Roman"/>
          <w:sz w:val="24"/>
          <w:szCs w:val="24"/>
        </w:rPr>
        <w:t xml:space="preserve">e arid areas in the Middle East. </w:t>
      </w:r>
      <w:r w:rsidR="00F13855" w:rsidRPr="004B31EF">
        <w:rPr>
          <w:rFonts w:ascii="Times New Roman" w:eastAsia="Calibri" w:hAnsi="Times New Roman" w:cs="Times New Roman"/>
          <w:sz w:val="24"/>
          <w:szCs w:val="24"/>
        </w:rPr>
        <w:t xml:space="preserve">The </w:t>
      </w:r>
      <w:r w:rsidR="00E5537D" w:rsidRPr="004B31EF">
        <w:rPr>
          <w:rFonts w:ascii="Times New Roman" w:eastAsia="Calibri" w:hAnsi="Times New Roman" w:cs="Times New Roman"/>
          <w:sz w:val="24"/>
          <w:szCs w:val="24"/>
        </w:rPr>
        <w:t>economic advantages of taking strong and early further action</w:t>
      </w:r>
      <w:r w:rsidR="00DE3F2D" w:rsidRPr="004B31EF">
        <w:rPr>
          <w:rFonts w:ascii="Times New Roman" w:eastAsia="Calibri" w:hAnsi="Times New Roman" w:cs="Times New Roman"/>
          <w:sz w:val="24"/>
          <w:szCs w:val="24"/>
        </w:rPr>
        <w:t>s</w:t>
      </w:r>
      <w:r w:rsidR="00E5537D" w:rsidRPr="004B31EF">
        <w:rPr>
          <w:rFonts w:ascii="Times New Roman" w:eastAsia="Calibri" w:hAnsi="Times New Roman" w:cs="Times New Roman"/>
          <w:sz w:val="24"/>
          <w:szCs w:val="24"/>
        </w:rPr>
        <w:t xml:space="preserve"> to </w:t>
      </w:r>
      <w:r w:rsidR="00F13855" w:rsidRPr="004B31EF">
        <w:rPr>
          <w:rFonts w:ascii="Times New Roman" w:eastAsia="Calibri" w:hAnsi="Times New Roman" w:cs="Times New Roman"/>
          <w:sz w:val="24"/>
          <w:szCs w:val="24"/>
        </w:rPr>
        <w:t xml:space="preserve">predict </w:t>
      </w:r>
      <w:r w:rsidR="00DE3F2D" w:rsidRPr="004B31EF">
        <w:rPr>
          <w:rFonts w:ascii="Times New Roman" w:eastAsia="Calibri" w:hAnsi="Times New Roman" w:cs="Times New Roman"/>
          <w:sz w:val="24"/>
          <w:szCs w:val="24"/>
        </w:rPr>
        <w:t>and</w:t>
      </w:r>
      <w:r w:rsidR="00F13855" w:rsidRPr="004B31EF">
        <w:rPr>
          <w:rFonts w:ascii="Times New Roman" w:eastAsia="Calibri" w:hAnsi="Times New Roman" w:cs="Times New Roman"/>
          <w:sz w:val="24"/>
          <w:szCs w:val="24"/>
        </w:rPr>
        <w:t xml:space="preserve"> </w:t>
      </w:r>
      <w:r w:rsidR="00E5537D" w:rsidRPr="004B31EF">
        <w:rPr>
          <w:rFonts w:ascii="Times New Roman" w:eastAsia="Calibri" w:hAnsi="Times New Roman" w:cs="Times New Roman"/>
          <w:sz w:val="24"/>
          <w:szCs w:val="24"/>
        </w:rPr>
        <w:t>control</w:t>
      </w:r>
      <w:r w:rsidR="00DE3F2D" w:rsidRPr="004B31EF">
        <w:rPr>
          <w:rFonts w:ascii="Times New Roman" w:eastAsia="Calibri" w:hAnsi="Times New Roman" w:cs="Times New Roman"/>
          <w:sz w:val="24"/>
          <w:szCs w:val="24"/>
        </w:rPr>
        <w:t xml:space="preserve"> crisis, to reduce emissions and adapt to climate change</w:t>
      </w:r>
      <w:r w:rsidR="00E5537D" w:rsidRPr="004B31EF">
        <w:rPr>
          <w:rFonts w:ascii="Times New Roman" w:eastAsia="Calibri" w:hAnsi="Times New Roman" w:cs="Times New Roman"/>
          <w:sz w:val="24"/>
          <w:szCs w:val="24"/>
        </w:rPr>
        <w:t xml:space="preserve"> </w:t>
      </w:r>
      <w:r w:rsidR="00DE3F2D" w:rsidRPr="004B31EF">
        <w:rPr>
          <w:rFonts w:ascii="Times New Roman" w:eastAsia="Calibri" w:hAnsi="Times New Roman" w:cs="Times New Roman"/>
          <w:sz w:val="24"/>
          <w:szCs w:val="24"/>
        </w:rPr>
        <w:t xml:space="preserve">will not be only less costly but might help </w:t>
      </w:r>
      <w:r w:rsidR="00C43D59" w:rsidRPr="004B31EF">
        <w:rPr>
          <w:rFonts w:ascii="Times New Roman" w:eastAsia="Calibri" w:hAnsi="Times New Roman" w:cs="Times New Roman"/>
          <w:sz w:val="24"/>
          <w:szCs w:val="24"/>
        </w:rPr>
        <w:t>EU member states to even</w:t>
      </w:r>
      <w:r w:rsidR="00DE3F2D" w:rsidRPr="004B31EF">
        <w:rPr>
          <w:rFonts w:ascii="Times New Roman" w:eastAsia="Calibri" w:hAnsi="Times New Roman" w:cs="Times New Roman"/>
          <w:sz w:val="24"/>
          <w:szCs w:val="24"/>
        </w:rPr>
        <w:t xml:space="preserve"> benefit</w:t>
      </w:r>
      <w:r w:rsidRPr="004B31EF">
        <w:rPr>
          <w:rFonts w:ascii="Times New Roman" w:eastAsia="Calibri" w:hAnsi="Times New Roman" w:cs="Times New Roman"/>
          <w:sz w:val="24"/>
          <w:szCs w:val="24"/>
        </w:rPr>
        <w:t xml:space="preserve"> from </w:t>
      </w:r>
      <w:r w:rsidR="00C43D59" w:rsidRPr="004B31EF">
        <w:rPr>
          <w:rFonts w:ascii="Times New Roman" w:eastAsia="Calibri" w:hAnsi="Times New Roman" w:cs="Times New Roman"/>
          <w:sz w:val="24"/>
          <w:szCs w:val="24"/>
        </w:rPr>
        <w:t>some new business opportunities, which may occur</w:t>
      </w:r>
      <w:r w:rsidRPr="004B31EF">
        <w:rPr>
          <w:rFonts w:ascii="Times New Roman" w:eastAsia="Calibri" w:hAnsi="Times New Roman" w:cs="Times New Roman"/>
          <w:sz w:val="24"/>
          <w:szCs w:val="24"/>
        </w:rPr>
        <w:t>.</w:t>
      </w:r>
      <w:r w:rsidR="00AC0ADC">
        <w:rPr>
          <w:rFonts w:ascii="Times New Roman" w:eastAsia="Calibri" w:hAnsi="Times New Roman" w:cs="Times New Roman"/>
          <w:sz w:val="24"/>
          <w:szCs w:val="24"/>
        </w:rPr>
        <w:t xml:space="preserve"> </w:t>
      </w:r>
      <w:r w:rsidR="00E41C20">
        <w:rPr>
          <w:rFonts w:ascii="Times New Roman" w:eastAsia="Calibri" w:hAnsi="Times New Roman" w:cs="Times New Roman"/>
          <w:sz w:val="24"/>
          <w:szCs w:val="24"/>
        </w:rPr>
        <w:t xml:space="preserve">Any delayed decisions </w:t>
      </w:r>
      <w:r w:rsidR="00141271" w:rsidRPr="004B31EF">
        <w:rPr>
          <w:rFonts w:ascii="Times New Roman" w:eastAsia="Calibri" w:hAnsi="Times New Roman" w:cs="Times New Roman"/>
          <w:sz w:val="24"/>
          <w:szCs w:val="24"/>
        </w:rPr>
        <w:t xml:space="preserve">may be critical for the future of </w:t>
      </w:r>
      <w:r w:rsidR="00E41C20">
        <w:rPr>
          <w:rFonts w:ascii="Times New Roman" w:eastAsia="Calibri" w:hAnsi="Times New Roman" w:cs="Times New Roman"/>
          <w:sz w:val="24"/>
          <w:szCs w:val="24"/>
        </w:rPr>
        <w:t>the EU</w:t>
      </w:r>
      <w:r w:rsidR="00141271" w:rsidRPr="004B31EF">
        <w:rPr>
          <w:rFonts w:ascii="Times New Roman" w:eastAsia="Calibri" w:hAnsi="Times New Roman" w:cs="Times New Roman"/>
          <w:sz w:val="24"/>
          <w:szCs w:val="24"/>
        </w:rPr>
        <w:t>, because some</w:t>
      </w:r>
      <w:r w:rsidR="00E41C20">
        <w:rPr>
          <w:rFonts w:ascii="Times New Roman" w:eastAsia="Calibri" w:hAnsi="Times New Roman" w:cs="Times New Roman"/>
          <w:sz w:val="24"/>
          <w:szCs w:val="24"/>
        </w:rPr>
        <w:t xml:space="preserve"> member states will</w:t>
      </w:r>
      <w:r w:rsidR="00141271" w:rsidRPr="004B31EF">
        <w:rPr>
          <w:rFonts w:ascii="Times New Roman" w:eastAsia="Calibri" w:hAnsi="Times New Roman" w:cs="Times New Roman"/>
          <w:sz w:val="24"/>
          <w:szCs w:val="24"/>
        </w:rPr>
        <w:t xml:space="preserve"> consider l</w:t>
      </w:r>
      <w:r w:rsidR="00472D62">
        <w:rPr>
          <w:rFonts w:ascii="Times New Roman" w:eastAsia="Calibri" w:hAnsi="Times New Roman" w:cs="Times New Roman"/>
          <w:sz w:val="24"/>
          <w:szCs w:val="24"/>
        </w:rPr>
        <w:t>ea</w:t>
      </w:r>
      <w:r w:rsidR="00141271" w:rsidRPr="004B31EF">
        <w:rPr>
          <w:rFonts w:ascii="Times New Roman" w:eastAsia="Calibri" w:hAnsi="Times New Roman" w:cs="Times New Roman"/>
          <w:sz w:val="24"/>
          <w:szCs w:val="24"/>
        </w:rPr>
        <w:t>ving the U</w:t>
      </w:r>
      <w:r w:rsidR="00E41C20">
        <w:rPr>
          <w:rFonts w:ascii="Times New Roman" w:eastAsia="Calibri" w:hAnsi="Times New Roman" w:cs="Times New Roman"/>
          <w:sz w:val="24"/>
          <w:szCs w:val="24"/>
        </w:rPr>
        <w:t>nion</w:t>
      </w:r>
      <w:r w:rsidR="00141271" w:rsidRPr="004B31EF">
        <w:rPr>
          <w:rFonts w:ascii="Times New Roman" w:eastAsia="Calibri" w:hAnsi="Times New Roman" w:cs="Times New Roman"/>
          <w:sz w:val="24"/>
          <w:szCs w:val="24"/>
        </w:rPr>
        <w:t xml:space="preserve">, while others </w:t>
      </w:r>
      <w:r w:rsidR="009C0E03" w:rsidRPr="004B31EF">
        <w:rPr>
          <w:rFonts w:ascii="Times New Roman" w:eastAsia="Calibri" w:hAnsi="Times New Roman" w:cs="Times New Roman"/>
          <w:sz w:val="24"/>
          <w:szCs w:val="24"/>
        </w:rPr>
        <w:t xml:space="preserve">such as Bulgaria </w:t>
      </w:r>
      <w:r w:rsidR="00141271" w:rsidRPr="004B31EF">
        <w:rPr>
          <w:rFonts w:ascii="Times New Roman" w:eastAsia="Calibri" w:hAnsi="Times New Roman" w:cs="Times New Roman"/>
          <w:sz w:val="24"/>
          <w:szCs w:val="24"/>
        </w:rPr>
        <w:t xml:space="preserve">may </w:t>
      </w:r>
      <w:r w:rsidR="00781FD4">
        <w:rPr>
          <w:rFonts w:ascii="Times New Roman" w:eastAsia="Calibri" w:hAnsi="Times New Roman" w:cs="Times New Roman"/>
          <w:sz w:val="24"/>
          <w:szCs w:val="24"/>
        </w:rPr>
        <w:t xml:space="preserve">suffer of </w:t>
      </w:r>
      <w:r w:rsidR="00781FD4" w:rsidRPr="004B31EF">
        <w:rPr>
          <w:rFonts w:ascii="Times New Roman" w:eastAsia="Calibri" w:hAnsi="Times New Roman" w:cs="Times New Roman"/>
          <w:sz w:val="24"/>
          <w:szCs w:val="24"/>
        </w:rPr>
        <w:t>internal economic and political crisis</w:t>
      </w:r>
      <w:r w:rsidR="00781FD4">
        <w:rPr>
          <w:rFonts w:ascii="Times New Roman" w:eastAsia="Calibri" w:hAnsi="Times New Roman" w:cs="Times New Roman"/>
          <w:sz w:val="24"/>
          <w:szCs w:val="24"/>
        </w:rPr>
        <w:t xml:space="preserve"> after being flooded with immigrants from the Middle East</w:t>
      </w:r>
      <w:r w:rsidR="0078591C" w:rsidRPr="004B31EF">
        <w:rPr>
          <w:rFonts w:ascii="Times New Roman" w:eastAsia="Calibri" w:hAnsi="Times New Roman" w:cs="Times New Roman"/>
          <w:sz w:val="24"/>
          <w:szCs w:val="24"/>
        </w:rPr>
        <w:t xml:space="preserve">. </w:t>
      </w:r>
    </w:p>
    <w:p w:rsidR="001D3C73" w:rsidRDefault="00604F19" w:rsidP="005450B4">
      <w:pPr>
        <w:spacing w:line="360" w:lineRule="auto"/>
        <w:ind w:firstLine="720"/>
        <w:contextualSpacing/>
        <w:jc w:val="both"/>
        <w:rPr>
          <w:rFonts w:ascii="Times New Roman" w:eastAsia="Calibri" w:hAnsi="Times New Roman" w:cs="Times New Roman"/>
          <w:sz w:val="24"/>
          <w:szCs w:val="24"/>
        </w:rPr>
      </w:pPr>
      <w:r w:rsidRPr="00604F19">
        <w:rPr>
          <w:rFonts w:ascii="Times New Roman" w:eastAsia="Calibri" w:hAnsi="Times New Roman" w:cs="Times New Roman"/>
          <w:sz w:val="24"/>
          <w:szCs w:val="24"/>
        </w:rPr>
        <w:lastRenderedPageBreak/>
        <w:t xml:space="preserve">The outlined future climate change </w:t>
      </w:r>
      <w:r w:rsidR="001D3C73" w:rsidRPr="00604F19">
        <w:rPr>
          <w:rFonts w:ascii="Times New Roman" w:eastAsia="Calibri" w:hAnsi="Times New Roman" w:cs="Times New Roman"/>
          <w:sz w:val="24"/>
          <w:szCs w:val="24"/>
        </w:rPr>
        <w:t xml:space="preserve">impacts </w:t>
      </w:r>
      <w:r w:rsidR="001D3C73">
        <w:rPr>
          <w:rFonts w:ascii="Times New Roman" w:eastAsia="Calibri" w:hAnsi="Times New Roman" w:cs="Times New Roman"/>
          <w:sz w:val="24"/>
          <w:szCs w:val="24"/>
        </w:rPr>
        <w:t>in</w:t>
      </w:r>
      <w:r w:rsidRPr="00604F19">
        <w:rPr>
          <w:rFonts w:ascii="Times New Roman" w:eastAsia="Calibri" w:hAnsi="Times New Roman" w:cs="Times New Roman"/>
          <w:sz w:val="24"/>
          <w:szCs w:val="24"/>
        </w:rPr>
        <w:t xml:space="preserve"> the </w:t>
      </w:r>
      <w:r w:rsidR="002E4D96">
        <w:rPr>
          <w:rFonts w:ascii="Times New Roman" w:eastAsia="Calibri" w:hAnsi="Times New Roman" w:cs="Times New Roman"/>
          <w:sz w:val="24"/>
          <w:szCs w:val="24"/>
        </w:rPr>
        <w:t xml:space="preserve">SEE </w:t>
      </w:r>
      <w:r w:rsidR="001D3C73">
        <w:rPr>
          <w:rFonts w:ascii="Times New Roman" w:eastAsia="Calibri" w:hAnsi="Times New Roman" w:cs="Times New Roman"/>
          <w:sz w:val="24"/>
          <w:szCs w:val="24"/>
        </w:rPr>
        <w:t xml:space="preserve">region </w:t>
      </w:r>
      <w:r w:rsidR="002E4D96">
        <w:rPr>
          <w:rFonts w:ascii="Times New Roman" w:eastAsia="Calibri" w:hAnsi="Times New Roman" w:cs="Times New Roman"/>
          <w:sz w:val="24"/>
          <w:szCs w:val="24"/>
        </w:rPr>
        <w:t xml:space="preserve">and the </w:t>
      </w:r>
      <w:r w:rsidRPr="00604F19">
        <w:rPr>
          <w:rFonts w:ascii="Times New Roman" w:eastAsia="Calibri" w:hAnsi="Times New Roman" w:cs="Times New Roman"/>
          <w:sz w:val="24"/>
          <w:szCs w:val="24"/>
        </w:rPr>
        <w:t>EU are a useful starting point for policymakers</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 xml:space="preserve">when shaping effective adaptation policies for Europe. The magnitude of the effects </w:t>
      </w:r>
      <w:r w:rsidR="005450B4">
        <w:rPr>
          <w:rFonts w:ascii="Times New Roman" w:eastAsia="Calibri" w:hAnsi="Times New Roman" w:cs="Times New Roman"/>
          <w:sz w:val="24"/>
          <w:szCs w:val="24"/>
        </w:rPr>
        <w:t xml:space="preserve">will vary across the regions but it is expected that the </w:t>
      </w:r>
      <w:r w:rsidR="00B36846" w:rsidRPr="004B31EF">
        <w:rPr>
          <w:rFonts w:ascii="Times New Roman" w:eastAsia="Calibri" w:hAnsi="Times New Roman" w:cs="Times New Roman"/>
          <w:sz w:val="24"/>
          <w:szCs w:val="24"/>
        </w:rPr>
        <w:t xml:space="preserve">poorer </w:t>
      </w:r>
      <w:r w:rsidR="005450B4" w:rsidRPr="004B31EF">
        <w:rPr>
          <w:rFonts w:ascii="Times New Roman" w:eastAsia="Calibri" w:hAnsi="Times New Roman" w:cs="Times New Roman"/>
          <w:sz w:val="24"/>
          <w:szCs w:val="24"/>
        </w:rPr>
        <w:t xml:space="preserve">regions </w:t>
      </w:r>
      <w:r w:rsidR="005450B4">
        <w:rPr>
          <w:rFonts w:ascii="Times New Roman" w:eastAsia="Calibri" w:hAnsi="Times New Roman" w:cs="Times New Roman"/>
          <w:sz w:val="24"/>
          <w:szCs w:val="24"/>
        </w:rPr>
        <w:t xml:space="preserve">and </w:t>
      </w:r>
      <w:r w:rsidR="00B36846" w:rsidRPr="004B31EF">
        <w:rPr>
          <w:rFonts w:ascii="Times New Roman" w:eastAsia="Calibri" w:hAnsi="Times New Roman" w:cs="Times New Roman"/>
          <w:sz w:val="24"/>
          <w:szCs w:val="24"/>
        </w:rPr>
        <w:t xml:space="preserve">developing countries </w:t>
      </w:r>
      <w:r w:rsidR="001D3C73">
        <w:rPr>
          <w:rFonts w:ascii="Times New Roman" w:eastAsia="Calibri" w:hAnsi="Times New Roman" w:cs="Times New Roman"/>
          <w:sz w:val="24"/>
          <w:szCs w:val="24"/>
        </w:rPr>
        <w:t>will</w:t>
      </w:r>
      <w:r w:rsidR="005450B4">
        <w:rPr>
          <w:rFonts w:ascii="Times New Roman" w:eastAsia="Calibri" w:hAnsi="Times New Roman" w:cs="Times New Roman"/>
          <w:sz w:val="24"/>
          <w:szCs w:val="24"/>
        </w:rPr>
        <w:t xml:space="preserve"> suffer most</w:t>
      </w:r>
      <w:r w:rsidR="00B36846" w:rsidRPr="004B31EF">
        <w:rPr>
          <w:rFonts w:ascii="Times New Roman" w:eastAsia="Calibri" w:hAnsi="Times New Roman" w:cs="Times New Roman"/>
          <w:sz w:val="24"/>
          <w:szCs w:val="24"/>
        </w:rPr>
        <w:t>. At the same time,</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 xml:space="preserve">the cumulative impacts of climate change on poorer countries </w:t>
      </w:r>
      <w:r w:rsidR="001026E8">
        <w:rPr>
          <w:rFonts w:ascii="Times New Roman" w:eastAsia="Calibri" w:hAnsi="Times New Roman" w:cs="Times New Roman"/>
          <w:sz w:val="24"/>
          <w:szCs w:val="24"/>
        </w:rPr>
        <w:t xml:space="preserve">in unstable regions such as the Middle East and Northern Africa </w:t>
      </w:r>
      <w:r w:rsidR="00B36846" w:rsidRPr="004B31EF">
        <w:rPr>
          <w:rFonts w:ascii="Times New Roman" w:eastAsia="Calibri" w:hAnsi="Times New Roman" w:cs="Times New Roman"/>
          <w:sz w:val="24"/>
          <w:szCs w:val="24"/>
        </w:rPr>
        <w:t xml:space="preserve">will also affect </w:t>
      </w:r>
      <w:r w:rsidR="001026E8">
        <w:rPr>
          <w:rFonts w:ascii="Times New Roman" w:eastAsia="Calibri" w:hAnsi="Times New Roman" w:cs="Times New Roman"/>
          <w:sz w:val="24"/>
          <w:szCs w:val="24"/>
        </w:rPr>
        <w:t>Europe</w:t>
      </w:r>
      <w:r w:rsidR="00B36846" w:rsidRPr="004B31EF">
        <w:rPr>
          <w:rFonts w:ascii="Times New Roman" w:eastAsia="Calibri" w:hAnsi="Times New Roman" w:cs="Times New Roman"/>
          <w:sz w:val="24"/>
          <w:szCs w:val="24"/>
        </w:rPr>
        <w:t>, as growing water scarcity and other repercussions could</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pose social and security challenges through increasing risks of conflicts and migration</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 xml:space="preserve">pressures. </w:t>
      </w:r>
    </w:p>
    <w:p w:rsidR="00472D62" w:rsidRPr="00604F19" w:rsidRDefault="00472D62" w:rsidP="00472D62">
      <w:pPr>
        <w:spacing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The results of this study</w:t>
      </w:r>
      <w:r w:rsidRPr="00604F1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represent an </w:t>
      </w:r>
      <w:r w:rsidRPr="00604F19">
        <w:rPr>
          <w:rFonts w:ascii="Times New Roman" w:eastAsia="Calibri" w:hAnsi="Times New Roman" w:cs="Times New Roman"/>
          <w:sz w:val="24"/>
          <w:szCs w:val="24"/>
        </w:rPr>
        <w:t>overview of the climate change impacts</w:t>
      </w:r>
      <w:r>
        <w:rPr>
          <w:rFonts w:ascii="Times New Roman" w:eastAsia="Calibri" w:hAnsi="Times New Roman" w:cs="Times New Roman"/>
          <w:sz w:val="24"/>
          <w:szCs w:val="24"/>
        </w:rPr>
        <w:t xml:space="preserve"> on some key economic sectors in Bulgaria and recommendations to the stakeholders responsible for the development of long- term adaptation strategies for the SEE region and the EU. Despite of the </w:t>
      </w:r>
      <w:r w:rsidRPr="00604F19">
        <w:rPr>
          <w:rFonts w:ascii="Times New Roman" w:eastAsia="Calibri" w:hAnsi="Times New Roman" w:cs="Times New Roman"/>
          <w:sz w:val="24"/>
          <w:szCs w:val="24"/>
        </w:rPr>
        <w:t xml:space="preserve">uncertainty about </w:t>
      </w:r>
      <w:r>
        <w:rPr>
          <w:rFonts w:ascii="Times New Roman" w:eastAsia="Calibri" w:hAnsi="Times New Roman" w:cs="Times New Roman"/>
          <w:sz w:val="24"/>
          <w:szCs w:val="24"/>
        </w:rPr>
        <w:t xml:space="preserve">some </w:t>
      </w:r>
      <w:r w:rsidRPr="00604F19">
        <w:rPr>
          <w:rFonts w:ascii="Times New Roman" w:eastAsia="Calibri" w:hAnsi="Times New Roman" w:cs="Times New Roman"/>
          <w:sz w:val="24"/>
          <w:szCs w:val="24"/>
        </w:rPr>
        <w:t>local and</w:t>
      </w:r>
      <w:r>
        <w:rPr>
          <w:rFonts w:ascii="Times New Roman" w:eastAsia="Calibri" w:hAnsi="Times New Roman" w:cs="Times New Roman"/>
          <w:sz w:val="24"/>
          <w:szCs w:val="24"/>
        </w:rPr>
        <w:t xml:space="preserve"> regional effects, it is clear that Southern Bulgaria may suffer of </w:t>
      </w:r>
      <w:r w:rsidRPr="00604F19">
        <w:rPr>
          <w:rFonts w:ascii="Times New Roman" w:eastAsia="Calibri" w:hAnsi="Times New Roman" w:cs="Times New Roman"/>
          <w:sz w:val="24"/>
          <w:szCs w:val="24"/>
        </w:rPr>
        <w:t>prolonged periods with</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temperatures above the comfort zone and the accompanying effects on increasing water scarcity, droughts, forest fires, desertification, decreasing agricultural</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 xml:space="preserve">productivity, </w:t>
      </w:r>
      <w:r>
        <w:rPr>
          <w:rFonts w:ascii="Times New Roman" w:eastAsia="Calibri" w:hAnsi="Times New Roman" w:cs="Times New Roman"/>
          <w:sz w:val="24"/>
          <w:szCs w:val="24"/>
        </w:rPr>
        <w:t xml:space="preserve">while most positive impacts </w:t>
      </w:r>
      <w:r w:rsidRPr="00604F19">
        <w:rPr>
          <w:rFonts w:ascii="Times New Roman" w:eastAsia="Calibri" w:hAnsi="Times New Roman" w:cs="Times New Roman"/>
          <w:sz w:val="24"/>
          <w:szCs w:val="24"/>
        </w:rPr>
        <w:t xml:space="preserve">will be in </w:t>
      </w:r>
      <w:r>
        <w:rPr>
          <w:rFonts w:ascii="Times New Roman" w:eastAsia="Calibri" w:hAnsi="Times New Roman" w:cs="Times New Roman"/>
          <w:sz w:val="24"/>
          <w:szCs w:val="24"/>
        </w:rPr>
        <w:t>N</w:t>
      </w:r>
      <w:r w:rsidRPr="00604F19">
        <w:rPr>
          <w:rFonts w:ascii="Times New Roman" w:eastAsia="Calibri" w:hAnsi="Times New Roman" w:cs="Times New Roman"/>
          <w:sz w:val="24"/>
          <w:szCs w:val="24"/>
        </w:rPr>
        <w:t xml:space="preserve">orthern </w:t>
      </w:r>
      <w:r>
        <w:rPr>
          <w:rFonts w:ascii="Times New Roman" w:eastAsia="Calibri" w:hAnsi="Times New Roman" w:cs="Times New Roman"/>
          <w:sz w:val="24"/>
          <w:szCs w:val="24"/>
        </w:rPr>
        <w:t xml:space="preserve">Bulgaria, which </w:t>
      </w:r>
      <w:r w:rsidRPr="00604F19">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receive more</w:t>
      </w:r>
      <w:r w:rsidRPr="00604F1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river flood disasters but also </w:t>
      </w:r>
      <w:r w:rsidRPr="00604F19">
        <w:rPr>
          <w:rFonts w:ascii="Times New Roman" w:eastAsia="Calibri" w:hAnsi="Times New Roman" w:cs="Times New Roman"/>
          <w:sz w:val="24"/>
          <w:szCs w:val="24"/>
        </w:rPr>
        <w:t>benefit from higher crop yields.</w:t>
      </w:r>
      <w:r>
        <w:rPr>
          <w:rFonts w:ascii="Times New Roman" w:eastAsia="Calibri" w:hAnsi="Times New Roman" w:cs="Times New Roman"/>
          <w:sz w:val="24"/>
          <w:szCs w:val="24"/>
        </w:rPr>
        <w:t xml:space="preserve"> </w:t>
      </w:r>
    </w:p>
    <w:p w:rsidR="00874756" w:rsidRDefault="00B36846" w:rsidP="005450B4">
      <w:pPr>
        <w:spacing w:line="360" w:lineRule="auto"/>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Fighting climate change through domestic</w:t>
      </w:r>
      <w:bookmarkStart w:id="0" w:name="_GoBack"/>
      <w:bookmarkEnd w:id="0"/>
      <w:r w:rsidRPr="004B31EF">
        <w:rPr>
          <w:rFonts w:ascii="Times New Roman" w:eastAsia="Calibri" w:hAnsi="Times New Roman" w:cs="Times New Roman"/>
          <w:sz w:val="24"/>
          <w:szCs w:val="24"/>
        </w:rPr>
        <w:t xml:space="preserve"> and international action is thus not only a</w:t>
      </w:r>
      <w:r w:rsidR="009C0E03"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matter of solidarity, but clearly in the self-interest of the EU and all of its member states.</w:t>
      </w:r>
    </w:p>
    <w:p w:rsidR="00604F19" w:rsidRDefault="00604F19" w:rsidP="00BD2DC8">
      <w:pPr>
        <w:spacing w:before="100" w:beforeAutospacing="1" w:after="100" w:afterAutospacing="1" w:line="360" w:lineRule="auto"/>
        <w:contextualSpacing/>
        <w:rPr>
          <w:rFonts w:ascii="Times New Roman" w:eastAsia="Times New Roman" w:hAnsi="Times New Roman" w:cs="Times New Roman"/>
          <w:b/>
          <w:bCs/>
          <w:sz w:val="24"/>
          <w:szCs w:val="24"/>
        </w:rPr>
      </w:pPr>
    </w:p>
    <w:p w:rsidR="008847D4" w:rsidRPr="004B31EF" w:rsidRDefault="008847D4" w:rsidP="00BD2DC8">
      <w:pPr>
        <w:spacing w:before="100" w:beforeAutospacing="1" w:after="100" w:afterAutospacing="1" w:line="360" w:lineRule="auto"/>
        <w:contextualSpacing/>
        <w:rPr>
          <w:rFonts w:ascii="Times New Roman" w:eastAsia="Times New Roman" w:hAnsi="Times New Roman" w:cs="Times New Roman"/>
          <w:b/>
          <w:bCs/>
          <w:sz w:val="24"/>
          <w:szCs w:val="24"/>
        </w:rPr>
      </w:pPr>
      <w:r w:rsidRPr="004B31EF">
        <w:rPr>
          <w:rFonts w:ascii="Times New Roman" w:eastAsia="Times New Roman" w:hAnsi="Times New Roman" w:cs="Times New Roman"/>
          <w:b/>
          <w:bCs/>
          <w:sz w:val="24"/>
          <w:szCs w:val="24"/>
        </w:rPr>
        <w:t xml:space="preserve">References </w:t>
      </w:r>
    </w:p>
    <w:p w:rsidR="00767FA4" w:rsidRPr="00290C01" w:rsidRDefault="00767FA4" w:rsidP="00290C01">
      <w:pPr>
        <w:autoSpaceDE w:val="0"/>
        <w:autoSpaceDN w:val="0"/>
        <w:adjustRightInd w:val="0"/>
        <w:spacing w:after="0" w:line="24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Alexandrov</w:t>
      </w:r>
      <w:proofErr w:type="spellEnd"/>
      <w:r w:rsidRPr="00290C01">
        <w:rPr>
          <w:rFonts w:ascii="Times New Roman" w:eastAsia="Calibri" w:hAnsi="Times New Roman" w:cs="Times New Roman"/>
        </w:rPr>
        <w:t>,</w:t>
      </w:r>
      <w:r w:rsidR="00290C01" w:rsidRPr="00290C01">
        <w:rPr>
          <w:rFonts w:ascii="Times New Roman" w:eastAsia="Calibri" w:hAnsi="Times New Roman" w:cs="Times New Roman"/>
        </w:rPr>
        <w:t xml:space="preserve"> </w:t>
      </w:r>
      <w:r w:rsidRPr="00290C01">
        <w:rPr>
          <w:rFonts w:ascii="Times New Roman" w:eastAsia="Calibri" w:hAnsi="Times New Roman" w:cs="Times New Roman"/>
        </w:rPr>
        <w:t>V.,</w:t>
      </w:r>
      <w:r w:rsidR="00290C01" w:rsidRPr="00290C01">
        <w:rPr>
          <w:rFonts w:ascii="Times New Roman" w:eastAsia="Calibri" w:hAnsi="Times New Roman" w:cs="Times New Roman"/>
        </w:rPr>
        <w:t xml:space="preserve"> </w:t>
      </w:r>
      <w:r w:rsidRPr="00290C01">
        <w:rPr>
          <w:rFonts w:ascii="Times New Roman" w:eastAsia="Calibri" w:hAnsi="Times New Roman" w:cs="Times New Roman"/>
        </w:rPr>
        <w:t>1997.</w:t>
      </w:r>
      <w:r w:rsidR="00290C01" w:rsidRPr="00290C01">
        <w:rPr>
          <w:rFonts w:ascii="Times New Roman" w:eastAsia="Calibri" w:hAnsi="Times New Roman" w:cs="Times New Roman"/>
        </w:rPr>
        <w:t xml:space="preserve"> </w:t>
      </w:r>
      <w:r w:rsidRPr="00290C01">
        <w:rPr>
          <w:rFonts w:ascii="Times New Roman" w:eastAsia="Calibri" w:hAnsi="Times New Roman" w:cs="Times New Roman"/>
        </w:rPr>
        <w:t>Vulnerability of agronomic systems in Bulgaria.</w:t>
      </w:r>
      <w:r w:rsidR="00290C01" w:rsidRPr="00290C01">
        <w:rPr>
          <w:rFonts w:ascii="Times New Roman" w:eastAsia="Calibri" w:hAnsi="Times New Roman" w:cs="Times New Roman"/>
        </w:rPr>
        <w:t xml:space="preserve"> </w:t>
      </w:r>
      <w:r w:rsidRPr="00290C01">
        <w:rPr>
          <w:rFonts w:ascii="Times New Roman" w:eastAsia="Calibri" w:hAnsi="Times New Roman" w:cs="Times New Roman"/>
        </w:rPr>
        <w:t>Climatic Change 36, 135–149.</w:t>
      </w:r>
    </w:p>
    <w:p w:rsidR="00491C83" w:rsidRPr="00290C01" w:rsidRDefault="0017357D" w:rsidP="00290C01">
      <w:pPr>
        <w:spacing w:line="360" w:lineRule="auto"/>
        <w:contextualSpacing/>
        <w:jc w:val="both"/>
        <w:rPr>
          <w:rFonts w:ascii="Times New Roman" w:eastAsia="Calibri" w:hAnsi="Times New Roman" w:cs="Times New Roman"/>
        </w:rPr>
      </w:pPr>
      <w:r w:rsidRPr="00290C01">
        <w:rPr>
          <w:rFonts w:ascii="Times New Roman" w:eastAsia="Calibri" w:hAnsi="Times New Roman" w:cs="Times New Roman"/>
        </w:rPr>
        <w:t>Allenby, Brad R. (2000). Earth Systems Engineering. The World as Human Artifact. Bridge 30 (1), 5-13.</w:t>
      </w:r>
    </w:p>
    <w:p w:rsidR="001E7797" w:rsidRPr="00290C01" w:rsidRDefault="001E7797" w:rsidP="00290C01">
      <w:pPr>
        <w:autoSpaceDE w:val="0"/>
        <w:autoSpaceDN w:val="0"/>
        <w:adjustRightInd w:val="0"/>
        <w:spacing w:after="0"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Banse</w:t>
      </w:r>
      <w:proofErr w:type="spellEnd"/>
      <w:r w:rsidRPr="00290C01">
        <w:rPr>
          <w:rFonts w:ascii="Times New Roman" w:eastAsia="Calibri" w:hAnsi="Times New Roman" w:cs="Times New Roman"/>
        </w:rPr>
        <w:t xml:space="preserve"> M, Van </w:t>
      </w:r>
      <w:proofErr w:type="spellStart"/>
      <w:r w:rsidRPr="00290C01">
        <w:rPr>
          <w:rFonts w:ascii="Times New Roman" w:eastAsia="Calibri" w:hAnsi="Times New Roman" w:cs="Times New Roman"/>
        </w:rPr>
        <w:t>Meijl</w:t>
      </w:r>
      <w:proofErr w:type="spellEnd"/>
      <w:r w:rsidRPr="00290C01">
        <w:rPr>
          <w:rFonts w:ascii="Times New Roman" w:eastAsia="Calibri" w:hAnsi="Times New Roman" w:cs="Times New Roman"/>
        </w:rPr>
        <w:t xml:space="preserve"> H, </w:t>
      </w:r>
      <w:proofErr w:type="spellStart"/>
      <w:r w:rsidRPr="00290C01">
        <w:rPr>
          <w:rFonts w:ascii="Times New Roman" w:eastAsia="Calibri" w:hAnsi="Times New Roman" w:cs="Times New Roman"/>
        </w:rPr>
        <w:t>Tabeau</w:t>
      </w:r>
      <w:proofErr w:type="spellEnd"/>
      <w:r w:rsidRPr="00290C01">
        <w:rPr>
          <w:rFonts w:ascii="Times New Roman" w:eastAsia="Calibri" w:hAnsi="Times New Roman" w:cs="Times New Roman"/>
        </w:rPr>
        <w:t xml:space="preserve"> A, </w:t>
      </w:r>
      <w:proofErr w:type="spellStart"/>
      <w:r w:rsidRPr="00290C01">
        <w:rPr>
          <w:rFonts w:ascii="Times New Roman" w:eastAsia="Calibri" w:hAnsi="Times New Roman" w:cs="Times New Roman"/>
        </w:rPr>
        <w:t>Woltjer</w:t>
      </w:r>
      <w:proofErr w:type="spellEnd"/>
      <w:r w:rsidRPr="00290C01">
        <w:rPr>
          <w:rFonts w:ascii="Times New Roman" w:eastAsia="Calibri" w:hAnsi="Times New Roman" w:cs="Times New Roman"/>
        </w:rPr>
        <w:t xml:space="preserve"> G. 2008. Will EU biofuel policies affect global agricultural markets? </w:t>
      </w:r>
      <w:proofErr w:type="spellStart"/>
      <w:r w:rsidRPr="00290C01">
        <w:rPr>
          <w:rFonts w:ascii="Times New Roman" w:eastAsia="Calibri" w:hAnsi="Times New Roman" w:cs="Times New Roman"/>
        </w:rPr>
        <w:t>Eur</w:t>
      </w:r>
      <w:proofErr w:type="spellEnd"/>
      <w:r w:rsidRPr="00290C01">
        <w:rPr>
          <w:rFonts w:ascii="Times New Roman" w:eastAsia="Calibri" w:hAnsi="Times New Roman" w:cs="Times New Roman"/>
        </w:rPr>
        <w:t xml:space="preserve"> Rev </w:t>
      </w:r>
      <w:proofErr w:type="spellStart"/>
      <w:r w:rsidRPr="00290C01">
        <w:rPr>
          <w:rFonts w:ascii="Times New Roman" w:eastAsia="Calibri" w:hAnsi="Times New Roman" w:cs="Times New Roman"/>
        </w:rPr>
        <w:t>Agricult</w:t>
      </w:r>
      <w:proofErr w:type="spellEnd"/>
      <w:r w:rsidRPr="00290C01">
        <w:rPr>
          <w:rFonts w:ascii="Times New Roman" w:eastAsia="Calibri" w:hAnsi="Times New Roman" w:cs="Times New Roman"/>
        </w:rPr>
        <w:t xml:space="preserve"> Econ 35:117–141.</w:t>
      </w:r>
    </w:p>
    <w:p w:rsidR="00154716" w:rsidRPr="00290C01" w:rsidRDefault="00154716" w:rsidP="00290C01">
      <w:pPr>
        <w:autoSpaceDE w:val="0"/>
        <w:autoSpaceDN w:val="0"/>
        <w:adjustRightInd w:val="0"/>
        <w:spacing w:after="0"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Battisti</w:t>
      </w:r>
      <w:proofErr w:type="spellEnd"/>
      <w:r w:rsidRPr="00290C01">
        <w:rPr>
          <w:rFonts w:ascii="Times New Roman" w:eastAsia="Calibri" w:hAnsi="Times New Roman" w:cs="Times New Roman"/>
        </w:rPr>
        <w:t xml:space="preserve"> DS, Naylor RL. 2009. Historical warnings of future food insecurity with unprecedented seasonal heat. Science 323:240–244.</w:t>
      </w:r>
    </w:p>
    <w:p w:rsidR="007E3056" w:rsidRPr="00290C01" w:rsidRDefault="007E3056"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Boxall ABA, Hardy A, </w:t>
      </w:r>
      <w:proofErr w:type="spellStart"/>
      <w:r w:rsidRPr="00290C01">
        <w:rPr>
          <w:rFonts w:ascii="Times New Roman" w:eastAsia="Calibri" w:hAnsi="Times New Roman" w:cs="Times New Roman"/>
        </w:rPr>
        <w:t>Beulke</w:t>
      </w:r>
      <w:proofErr w:type="spellEnd"/>
      <w:r w:rsidRPr="00290C01">
        <w:rPr>
          <w:rFonts w:ascii="Times New Roman" w:eastAsia="Calibri" w:hAnsi="Times New Roman" w:cs="Times New Roman"/>
        </w:rPr>
        <w:t xml:space="preserve"> S, </w:t>
      </w:r>
      <w:proofErr w:type="spellStart"/>
      <w:r w:rsidRPr="00290C01">
        <w:rPr>
          <w:rFonts w:ascii="Times New Roman" w:eastAsia="Calibri" w:hAnsi="Times New Roman" w:cs="Times New Roman"/>
        </w:rPr>
        <w:t>Boucard</w:t>
      </w:r>
      <w:proofErr w:type="spellEnd"/>
      <w:r w:rsidRPr="00290C01">
        <w:rPr>
          <w:rFonts w:ascii="Times New Roman" w:eastAsia="Calibri" w:hAnsi="Times New Roman" w:cs="Times New Roman"/>
        </w:rPr>
        <w:t xml:space="preserve"> T, Burgin L, </w:t>
      </w:r>
      <w:proofErr w:type="spellStart"/>
      <w:r w:rsidRPr="00290C01">
        <w:rPr>
          <w:rFonts w:ascii="Times New Roman" w:eastAsia="Calibri" w:hAnsi="Times New Roman" w:cs="Times New Roman"/>
        </w:rPr>
        <w:t>Falloon</w:t>
      </w:r>
      <w:proofErr w:type="spellEnd"/>
      <w:r w:rsidRPr="00290C01">
        <w:rPr>
          <w:rFonts w:ascii="Times New Roman" w:eastAsia="Calibri" w:hAnsi="Times New Roman" w:cs="Times New Roman"/>
        </w:rPr>
        <w:t xml:space="preserve"> PD, et al. 2009. Impacts of climate change on indirect human exposure to pathogens and chemicals from agriculture. Environ Health </w:t>
      </w:r>
      <w:proofErr w:type="spellStart"/>
      <w:r w:rsidRPr="00290C01">
        <w:rPr>
          <w:rFonts w:ascii="Times New Roman" w:eastAsia="Calibri" w:hAnsi="Times New Roman" w:cs="Times New Roman"/>
        </w:rPr>
        <w:t>Perspect</w:t>
      </w:r>
      <w:proofErr w:type="spellEnd"/>
      <w:r w:rsidRPr="00290C01">
        <w:rPr>
          <w:rFonts w:ascii="Times New Roman" w:eastAsia="Calibri" w:hAnsi="Times New Roman" w:cs="Times New Roman"/>
        </w:rPr>
        <w:t xml:space="preserve"> 117:508–514.</w:t>
      </w:r>
    </w:p>
    <w:p w:rsidR="00FE6121" w:rsidRPr="00290C01" w:rsidRDefault="00FE6121" w:rsidP="00290C01">
      <w:pPr>
        <w:autoSpaceDE w:val="0"/>
        <w:autoSpaceDN w:val="0"/>
        <w:adjustRightInd w:val="0"/>
        <w:spacing w:after="0"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Carius</w:t>
      </w:r>
      <w:proofErr w:type="spellEnd"/>
      <w:r w:rsidRPr="00290C01">
        <w:rPr>
          <w:rFonts w:ascii="Times New Roman" w:eastAsia="Calibri" w:hAnsi="Times New Roman" w:cs="Times New Roman"/>
        </w:rPr>
        <w:t xml:space="preserve">, Alexander, Dennis </w:t>
      </w:r>
      <w:proofErr w:type="spellStart"/>
      <w:r w:rsidRPr="00290C01">
        <w:rPr>
          <w:rFonts w:ascii="Times New Roman" w:eastAsia="Calibri" w:hAnsi="Times New Roman" w:cs="Times New Roman"/>
        </w:rPr>
        <w:t>Tänzler</w:t>
      </w:r>
      <w:proofErr w:type="spellEnd"/>
      <w:r w:rsidRPr="00290C01">
        <w:rPr>
          <w:rFonts w:ascii="Times New Roman" w:eastAsia="Calibri" w:hAnsi="Times New Roman" w:cs="Times New Roman"/>
        </w:rPr>
        <w:t xml:space="preserve"> and </w:t>
      </w:r>
      <w:proofErr w:type="spellStart"/>
      <w:r w:rsidRPr="00290C01">
        <w:rPr>
          <w:rFonts w:ascii="Times New Roman" w:eastAsia="Calibri" w:hAnsi="Times New Roman" w:cs="Times New Roman"/>
        </w:rPr>
        <w:t>Achim</w:t>
      </w:r>
      <w:proofErr w:type="spellEnd"/>
      <w:r w:rsidRPr="00290C01">
        <w:rPr>
          <w:rFonts w:ascii="Times New Roman" w:eastAsia="Calibri" w:hAnsi="Times New Roman" w:cs="Times New Roman"/>
        </w:rPr>
        <w:t xml:space="preserve"> Maas 2008: Climate Change and Security</w:t>
      </w:r>
      <w:proofErr w:type="gramStart"/>
      <w:r w:rsidRPr="00290C01">
        <w:rPr>
          <w:rFonts w:ascii="Times New Roman" w:eastAsia="Calibri" w:hAnsi="Times New Roman" w:cs="Times New Roman"/>
        </w:rPr>
        <w:t>.–</w:t>
      </w:r>
      <w:proofErr w:type="gramEnd"/>
      <w:r w:rsidRPr="00290C01">
        <w:rPr>
          <w:rFonts w:ascii="Times New Roman" w:eastAsia="Calibri" w:hAnsi="Times New Roman" w:cs="Times New Roman"/>
        </w:rPr>
        <w:t xml:space="preserve"> Challenges for German Development Cooperation. </w:t>
      </w:r>
      <w:proofErr w:type="spellStart"/>
      <w:r w:rsidRPr="00290C01">
        <w:rPr>
          <w:rFonts w:ascii="Times New Roman" w:eastAsia="Calibri" w:hAnsi="Times New Roman" w:cs="Times New Roman"/>
        </w:rPr>
        <w:t>Eschborn</w:t>
      </w:r>
      <w:proofErr w:type="spellEnd"/>
      <w:r w:rsidRPr="00290C01">
        <w:rPr>
          <w:rFonts w:ascii="Times New Roman" w:eastAsia="Calibri" w:hAnsi="Times New Roman" w:cs="Times New Roman"/>
        </w:rPr>
        <w:t>: GTZ.</w:t>
      </w:r>
    </w:p>
    <w:p w:rsidR="00A752FE" w:rsidRPr="00290C01" w:rsidRDefault="00A752FE"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Cohen MJ, Tirado C, </w:t>
      </w:r>
      <w:proofErr w:type="spellStart"/>
      <w:r w:rsidRPr="00290C01">
        <w:rPr>
          <w:rFonts w:ascii="Times New Roman" w:eastAsia="Calibri" w:hAnsi="Times New Roman" w:cs="Times New Roman"/>
        </w:rPr>
        <w:t>Aberman</w:t>
      </w:r>
      <w:proofErr w:type="spellEnd"/>
      <w:r w:rsidRPr="00290C01">
        <w:rPr>
          <w:rFonts w:ascii="Times New Roman" w:eastAsia="Calibri" w:hAnsi="Times New Roman" w:cs="Times New Roman"/>
        </w:rPr>
        <w:t xml:space="preserve"> N-L, Thompson B. 2008. Impact of Climate Change and Bioenergy on Nutrition. </w:t>
      </w:r>
      <w:proofErr w:type="spellStart"/>
      <w:r w:rsidRPr="00290C01">
        <w:rPr>
          <w:rFonts w:ascii="Times New Roman" w:eastAsia="Calibri" w:hAnsi="Times New Roman" w:cs="Times New Roman"/>
        </w:rPr>
        <w:t>Rome</w:t>
      </w:r>
      <w:proofErr w:type="gramStart"/>
      <w:r w:rsidRPr="00290C01">
        <w:rPr>
          <w:rFonts w:ascii="Times New Roman" w:eastAsia="Calibri" w:hAnsi="Times New Roman" w:cs="Times New Roman"/>
        </w:rPr>
        <w:t>:International</w:t>
      </w:r>
      <w:proofErr w:type="spellEnd"/>
      <w:proofErr w:type="gramEnd"/>
      <w:r w:rsidRPr="00290C01">
        <w:rPr>
          <w:rFonts w:ascii="Times New Roman" w:eastAsia="Calibri" w:hAnsi="Times New Roman" w:cs="Times New Roman"/>
        </w:rPr>
        <w:t xml:space="preserve"> Food Policy Research Institute.</w:t>
      </w:r>
    </w:p>
    <w:p w:rsidR="00FE6121" w:rsidRPr="00290C01" w:rsidRDefault="00491C83" w:rsidP="00290C01">
      <w:pPr>
        <w:spacing w:line="360" w:lineRule="auto"/>
        <w:contextualSpacing/>
        <w:jc w:val="both"/>
        <w:rPr>
          <w:rFonts w:ascii="Times New Roman" w:eastAsia="Calibri" w:hAnsi="Times New Roman" w:cs="Times New Roman"/>
        </w:rPr>
      </w:pPr>
      <w:r w:rsidRPr="00290C01">
        <w:rPr>
          <w:rFonts w:ascii="Times New Roman" w:eastAsia="Calibri" w:hAnsi="Times New Roman" w:cs="Times New Roman"/>
        </w:rPr>
        <w:t>Glenn E</w:t>
      </w:r>
      <w:r w:rsidR="00DC6E88" w:rsidRPr="00290C01">
        <w:rPr>
          <w:rFonts w:ascii="Times New Roman" w:eastAsia="Calibri" w:hAnsi="Times New Roman" w:cs="Times New Roman"/>
        </w:rPr>
        <w:t>.</w:t>
      </w:r>
      <w:r w:rsidRPr="00290C01">
        <w:rPr>
          <w:rFonts w:ascii="Times New Roman" w:eastAsia="Calibri" w:hAnsi="Times New Roman" w:cs="Times New Roman"/>
        </w:rPr>
        <w:t xml:space="preserve"> P</w:t>
      </w:r>
      <w:r w:rsidR="00DC6E88" w:rsidRPr="00290C01">
        <w:rPr>
          <w:rFonts w:ascii="Times New Roman" w:eastAsia="Calibri" w:hAnsi="Times New Roman" w:cs="Times New Roman"/>
        </w:rPr>
        <w:t>.</w:t>
      </w:r>
      <w:r w:rsidRPr="00290C01">
        <w:rPr>
          <w:rFonts w:ascii="Times New Roman" w:eastAsia="Calibri" w:hAnsi="Times New Roman" w:cs="Times New Roman"/>
        </w:rPr>
        <w:t>, Brown J</w:t>
      </w:r>
      <w:r w:rsidR="00DC6E88" w:rsidRPr="00290C01">
        <w:rPr>
          <w:rFonts w:ascii="Times New Roman" w:eastAsia="Calibri" w:hAnsi="Times New Roman" w:cs="Times New Roman"/>
        </w:rPr>
        <w:t>.</w:t>
      </w:r>
      <w:r w:rsidRPr="00290C01">
        <w:rPr>
          <w:rFonts w:ascii="Times New Roman" w:eastAsia="Calibri" w:hAnsi="Times New Roman" w:cs="Times New Roman"/>
        </w:rPr>
        <w:t>J</w:t>
      </w:r>
      <w:r w:rsidR="00DC6E88" w:rsidRPr="00290C01">
        <w:rPr>
          <w:rFonts w:ascii="Times New Roman" w:eastAsia="Calibri" w:hAnsi="Times New Roman" w:cs="Times New Roman"/>
        </w:rPr>
        <w:t>.</w:t>
      </w:r>
      <w:r w:rsidRPr="00290C01">
        <w:rPr>
          <w:rFonts w:ascii="Times New Roman" w:eastAsia="Calibri" w:hAnsi="Times New Roman" w:cs="Times New Roman"/>
        </w:rPr>
        <w:t xml:space="preserve"> and O’</w:t>
      </w:r>
      <w:r w:rsidR="00DC6E88" w:rsidRPr="00290C01">
        <w:rPr>
          <w:rFonts w:ascii="Times New Roman" w:eastAsia="Calibri" w:hAnsi="Times New Roman" w:cs="Times New Roman"/>
        </w:rPr>
        <w:t>L</w:t>
      </w:r>
      <w:r w:rsidRPr="00290C01">
        <w:rPr>
          <w:rFonts w:ascii="Times New Roman" w:eastAsia="Calibri" w:hAnsi="Times New Roman" w:cs="Times New Roman"/>
        </w:rPr>
        <w:t>eary J</w:t>
      </w:r>
      <w:r w:rsidR="00DC6E88" w:rsidRPr="00290C01">
        <w:rPr>
          <w:rFonts w:ascii="Times New Roman" w:eastAsia="Calibri" w:hAnsi="Times New Roman" w:cs="Times New Roman"/>
        </w:rPr>
        <w:t>.</w:t>
      </w:r>
      <w:r w:rsidRPr="00290C01">
        <w:rPr>
          <w:rFonts w:ascii="Times New Roman" w:eastAsia="Calibri" w:hAnsi="Times New Roman" w:cs="Times New Roman"/>
        </w:rPr>
        <w:t xml:space="preserve"> W. 1998. Irrigating crops with seawater. </w:t>
      </w:r>
      <w:proofErr w:type="spellStart"/>
      <w:r w:rsidRPr="00290C01">
        <w:rPr>
          <w:rFonts w:ascii="Times New Roman" w:eastAsia="Calibri" w:hAnsi="Times New Roman" w:cs="Times New Roman"/>
        </w:rPr>
        <w:t>Sci</w:t>
      </w:r>
      <w:proofErr w:type="spellEnd"/>
      <w:r w:rsidRPr="00290C01">
        <w:rPr>
          <w:rFonts w:ascii="Times New Roman" w:eastAsia="Calibri" w:hAnsi="Times New Roman" w:cs="Times New Roman"/>
        </w:rPr>
        <w:t xml:space="preserve"> Am 279(2): 76-81</w:t>
      </w:r>
    </w:p>
    <w:p w:rsidR="001E7797" w:rsidRPr="00290C01" w:rsidRDefault="001E7797" w:rsidP="00290C01">
      <w:pPr>
        <w:spacing w:line="360" w:lineRule="auto"/>
        <w:contextualSpacing/>
        <w:jc w:val="both"/>
        <w:rPr>
          <w:rFonts w:ascii="Times New Roman" w:eastAsia="Calibri" w:hAnsi="Times New Roman" w:cs="Times New Roman"/>
        </w:rPr>
      </w:pPr>
      <w:r w:rsidRPr="00290C01">
        <w:rPr>
          <w:rFonts w:ascii="Times New Roman" w:eastAsia="Calibri" w:hAnsi="Times New Roman" w:cs="Times New Roman"/>
        </w:rPr>
        <w:lastRenderedPageBreak/>
        <w:t xml:space="preserve">Conway, D. &amp; </w:t>
      </w:r>
      <w:proofErr w:type="spellStart"/>
      <w:r w:rsidRPr="00290C01">
        <w:rPr>
          <w:rFonts w:ascii="Times New Roman" w:eastAsia="Calibri" w:hAnsi="Times New Roman" w:cs="Times New Roman"/>
        </w:rPr>
        <w:t>Hulme</w:t>
      </w:r>
      <w:proofErr w:type="spellEnd"/>
      <w:r w:rsidRPr="00290C01">
        <w:rPr>
          <w:rFonts w:ascii="Times New Roman" w:eastAsia="Calibri" w:hAnsi="Times New Roman" w:cs="Times New Roman"/>
        </w:rPr>
        <w:t xml:space="preserve">, M. Climatic Change (1993) 25: 127. </w:t>
      </w:r>
      <w:proofErr w:type="gramStart"/>
      <w:r w:rsidRPr="00290C01">
        <w:rPr>
          <w:rFonts w:ascii="Times New Roman" w:eastAsia="Calibri" w:hAnsi="Times New Roman" w:cs="Times New Roman"/>
        </w:rPr>
        <w:t>doi:</w:t>
      </w:r>
      <w:proofErr w:type="gramEnd"/>
      <w:r w:rsidRPr="00290C01">
        <w:rPr>
          <w:rFonts w:ascii="Times New Roman" w:eastAsia="Calibri" w:hAnsi="Times New Roman" w:cs="Times New Roman"/>
        </w:rPr>
        <w:t>10.1007/BF01661202</w:t>
      </w:r>
    </w:p>
    <w:p w:rsidR="00DF0CB4" w:rsidRPr="00290C01" w:rsidRDefault="00DF0CB4" w:rsidP="00290C01">
      <w:pPr>
        <w:spacing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Graeger</w:t>
      </w:r>
      <w:proofErr w:type="spellEnd"/>
      <w:r w:rsidRPr="00290C01">
        <w:rPr>
          <w:rFonts w:ascii="Times New Roman" w:eastAsia="Calibri" w:hAnsi="Times New Roman" w:cs="Times New Roman"/>
        </w:rPr>
        <w:t>, N.</w:t>
      </w:r>
      <w:proofErr w:type="gramStart"/>
      <w:r w:rsidRPr="00290C01">
        <w:rPr>
          <w:rFonts w:ascii="Times New Roman" w:eastAsia="Calibri" w:hAnsi="Times New Roman" w:cs="Times New Roman"/>
        </w:rPr>
        <w:t>,1996</w:t>
      </w:r>
      <w:proofErr w:type="gramEnd"/>
      <w:r w:rsidRPr="00290C01">
        <w:rPr>
          <w:rFonts w:ascii="Times New Roman" w:eastAsia="Calibri" w:hAnsi="Times New Roman" w:cs="Times New Roman"/>
        </w:rPr>
        <w:t xml:space="preserve">. Environmental security? Journal of Peace Research, 33 (1), p.109; Dalby, 2003. </w:t>
      </w:r>
      <w:proofErr w:type="gramStart"/>
      <w:r w:rsidRPr="00290C01">
        <w:rPr>
          <w:rFonts w:ascii="Times New Roman" w:eastAsia="Calibri" w:hAnsi="Times New Roman" w:cs="Times New Roman"/>
        </w:rPr>
        <w:t>op</w:t>
      </w:r>
      <w:proofErr w:type="gramEnd"/>
      <w:r w:rsidRPr="00290C01">
        <w:rPr>
          <w:rFonts w:ascii="Times New Roman" w:eastAsia="Calibri" w:hAnsi="Times New Roman" w:cs="Times New Roman"/>
        </w:rPr>
        <w:t>. cit</w:t>
      </w:r>
      <w:r w:rsidR="00491C83" w:rsidRPr="00290C01">
        <w:rPr>
          <w:rFonts w:ascii="Times New Roman" w:eastAsia="Calibri" w:hAnsi="Times New Roman" w:cs="Times New Roman"/>
        </w:rPr>
        <w:t>.</w:t>
      </w:r>
    </w:p>
    <w:p w:rsidR="00E8208B" w:rsidRPr="00290C01" w:rsidRDefault="00E8208B"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IPCC. 2001. Climate Change 2001: Synthesis Report. Contribution of Working Groups I, II,</w:t>
      </w:r>
    </w:p>
    <w:p w:rsidR="00E8208B" w:rsidRPr="00290C01" w:rsidRDefault="00E8208B" w:rsidP="00290C01">
      <w:pPr>
        <w:autoSpaceDE w:val="0"/>
        <w:autoSpaceDN w:val="0"/>
        <w:adjustRightInd w:val="0"/>
        <w:spacing w:after="0" w:line="360" w:lineRule="auto"/>
        <w:contextualSpacing/>
        <w:jc w:val="both"/>
        <w:rPr>
          <w:rFonts w:ascii="Times New Roman" w:eastAsia="Calibri" w:hAnsi="Times New Roman" w:cs="Times New Roman"/>
        </w:rPr>
      </w:pPr>
      <w:proofErr w:type="gramStart"/>
      <w:r w:rsidRPr="00290C01">
        <w:rPr>
          <w:rFonts w:ascii="Times New Roman" w:eastAsia="Calibri" w:hAnsi="Times New Roman" w:cs="Times New Roman"/>
        </w:rPr>
        <w:t>and</w:t>
      </w:r>
      <w:proofErr w:type="gramEnd"/>
      <w:r w:rsidRPr="00290C01">
        <w:rPr>
          <w:rFonts w:ascii="Times New Roman" w:eastAsia="Calibri" w:hAnsi="Times New Roman" w:cs="Times New Roman"/>
        </w:rPr>
        <w:t xml:space="preserve"> III to the Third Assessment Report of the Intergovernmental Panel on Climate Change.</w:t>
      </w:r>
    </w:p>
    <w:p w:rsidR="00E8208B" w:rsidRPr="00290C01" w:rsidRDefault="00E8208B"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Watson, Robert T., </w:t>
      </w:r>
      <w:proofErr w:type="gramStart"/>
      <w:r w:rsidRPr="00290C01">
        <w:rPr>
          <w:rFonts w:ascii="Times New Roman" w:eastAsia="Calibri" w:hAnsi="Times New Roman" w:cs="Times New Roman"/>
        </w:rPr>
        <w:t>ed</w:t>
      </w:r>
      <w:proofErr w:type="gramEnd"/>
      <w:r w:rsidRPr="00290C01">
        <w:rPr>
          <w:rFonts w:ascii="Times New Roman" w:eastAsia="Calibri" w:hAnsi="Times New Roman" w:cs="Times New Roman"/>
        </w:rPr>
        <w:t>. New York: Cambridge University Press, 397 pp.</w:t>
      </w:r>
    </w:p>
    <w:p w:rsidR="00C1635E" w:rsidRPr="00290C01" w:rsidRDefault="00C1635E"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Kramer, Annika 2008: Regional Water Cooperation and Peacebuilding. A case study from the Middle East. Brussels: Initiative for Peacebuilding.</w:t>
      </w:r>
    </w:p>
    <w:p w:rsidR="00E8208B" w:rsidRPr="00290C01" w:rsidRDefault="00E8208B"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Lobell DB, </w:t>
      </w:r>
      <w:proofErr w:type="spellStart"/>
      <w:r w:rsidRPr="00290C01">
        <w:rPr>
          <w:rFonts w:ascii="Times New Roman" w:eastAsia="Calibri" w:hAnsi="Times New Roman" w:cs="Times New Roman"/>
        </w:rPr>
        <w:t>Schlenker</w:t>
      </w:r>
      <w:proofErr w:type="spellEnd"/>
      <w:r w:rsidRPr="00290C01">
        <w:rPr>
          <w:rFonts w:ascii="Times New Roman" w:eastAsia="Calibri" w:hAnsi="Times New Roman" w:cs="Times New Roman"/>
        </w:rPr>
        <w:t xml:space="preserve"> W, Costa-Roberts J. 2011. Climate trends and global crop production since 1980. Science 333:616–620.</w:t>
      </w:r>
    </w:p>
    <w:p w:rsidR="00CA7FF7" w:rsidRPr="00290C01" w:rsidRDefault="007616AC" w:rsidP="00290C01">
      <w:pPr>
        <w:spacing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Spassov, </w:t>
      </w:r>
      <w:proofErr w:type="spellStart"/>
      <w:r w:rsidRPr="00290C01">
        <w:rPr>
          <w:rFonts w:ascii="Times New Roman" w:eastAsia="Calibri" w:hAnsi="Times New Roman" w:cs="Times New Roman"/>
        </w:rPr>
        <w:t>Tz</w:t>
      </w:r>
      <w:proofErr w:type="spellEnd"/>
      <w:r w:rsidRPr="00290C01">
        <w:rPr>
          <w:rFonts w:ascii="Times New Roman" w:eastAsia="Calibri" w:hAnsi="Times New Roman" w:cs="Times New Roman"/>
        </w:rPr>
        <w:t>. I. (2016). Analyzing U.S. policies for adapting of natural and social systems to climate change impacts, International Roundtable Proceedings “South-East Europe: New threats to national security”, vol.3 (p.245-251), New Bulgarian University.</w:t>
      </w:r>
    </w:p>
    <w:p w:rsidR="00E8208B" w:rsidRDefault="00E8208B"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Strategy Unit. 2008. Food Matters: Towards a Strategy for the 21st Century. London: Cabinet Office.</w:t>
      </w:r>
    </w:p>
    <w:p w:rsidR="001B5FED" w:rsidRPr="00290C01" w:rsidRDefault="001B5FED" w:rsidP="00290C01">
      <w:pPr>
        <w:autoSpaceDE w:val="0"/>
        <w:autoSpaceDN w:val="0"/>
        <w:adjustRightInd w:val="0"/>
        <w:spacing w:after="0" w:line="360" w:lineRule="auto"/>
        <w:contextualSpacing/>
        <w:jc w:val="both"/>
        <w:rPr>
          <w:rFonts w:ascii="Times New Roman" w:eastAsia="Calibri" w:hAnsi="Times New Roman" w:cs="Times New Roman"/>
        </w:rPr>
      </w:pPr>
    </w:p>
    <w:p w:rsidR="00E8208B" w:rsidRPr="001B5FED" w:rsidRDefault="00E52634" w:rsidP="00290C01">
      <w:pPr>
        <w:spacing w:line="360" w:lineRule="auto"/>
        <w:contextualSpacing/>
        <w:jc w:val="both"/>
        <w:rPr>
          <w:rFonts w:ascii="Times New Roman" w:eastAsia="Calibri" w:hAnsi="Times New Roman" w:cs="Times New Roman"/>
          <w:b/>
        </w:rPr>
      </w:pPr>
      <w:r w:rsidRPr="001B5FED">
        <w:rPr>
          <w:rFonts w:ascii="Times New Roman" w:eastAsia="Calibri" w:hAnsi="Times New Roman" w:cs="Times New Roman"/>
          <w:b/>
        </w:rPr>
        <w:t>Other print and online media sources (last accessed on May 12, 2016)</w:t>
      </w:r>
    </w:p>
    <w:p w:rsidR="001B5FED" w:rsidRDefault="002C2735"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EU emissions trading system (EU ETS). 2016. Available Online. </w:t>
      </w:r>
    </w:p>
    <w:p w:rsidR="002C2735" w:rsidRPr="00290C01" w:rsidRDefault="002C2735"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http://ec.europa.eu/clima/policies/ets/index_en.htm </w:t>
      </w:r>
    </w:p>
    <w:p w:rsidR="00796D87" w:rsidRPr="00290C01" w:rsidRDefault="00796D87"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European Asylum Support Office (EASO). 2015. Annual Report on the Situation of Asylum in the European Union 2014. Luxembourg: EASO. </w:t>
      </w:r>
      <w:hyperlink r:id="rId9" w:tgtFrame="_blank" w:history="1">
        <w:r w:rsidRPr="00290C01">
          <w:rPr>
            <w:rFonts w:ascii="Times New Roman" w:eastAsia="Calibri" w:hAnsi="Times New Roman" w:cs="Times New Roman"/>
          </w:rPr>
          <w:t>Available Online</w:t>
        </w:r>
      </w:hyperlink>
      <w:r w:rsidRPr="00290C01">
        <w:rPr>
          <w:rFonts w:ascii="Times New Roman" w:eastAsia="Calibri" w:hAnsi="Times New Roman" w:cs="Times New Roman"/>
        </w:rPr>
        <w:t>.</w:t>
      </w:r>
      <w:r w:rsidR="00677F43" w:rsidRPr="00290C01">
        <w:rPr>
          <w:rFonts w:ascii="Times New Roman" w:eastAsia="Calibri" w:hAnsi="Times New Roman" w:cs="Times New Roman"/>
        </w:rPr>
        <w:t xml:space="preserve"> https://www.easo.europa.eu/</w:t>
      </w:r>
    </w:p>
    <w:p w:rsidR="001B2895" w:rsidRPr="00290C01" w:rsidRDefault="001B2895"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Fund for Peace. 2016. </w:t>
      </w:r>
      <w:r w:rsidR="00457014" w:rsidRPr="00290C01">
        <w:rPr>
          <w:rFonts w:ascii="Times New Roman" w:eastAsia="Calibri" w:hAnsi="Times New Roman" w:cs="Times New Roman"/>
        </w:rPr>
        <w:t>Fragile States Index</w:t>
      </w:r>
      <w:r w:rsidRPr="00290C01">
        <w:rPr>
          <w:rFonts w:ascii="Times New Roman" w:eastAsia="Calibri" w:hAnsi="Times New Roman" w:cs="Times New Roman"/>
        </w:rPr>
        <w:t xml:space="preserve"> 2016.</w:t>
      </w:r>
      <w:r w:rsidR="00457014" w:rsidRPr="00290C01">
        <w:rPr>
          <w:rFonts w:ascii="Times New Roman" w:eastAsia="Calibri" w:hAnsi="Times New Roman" w:cs="Times New Roman"/>
        </w:rPr>
        <w:t xml:space="preserve"> </w:t>
      </w:r>
      <w:hyperlink r:id="rId10" w:tgtFrame="_blank" w:history="1">
        <w:r w:rsidRPr="00290C01">
          <w:rPr>
            <w:rFonts w:ascii="Times New Roman" w:eastAsia="Calibri" w:hAnsi="Times New Roman" w:cs="Times New Roman"/>
          </w:rPr>
          <w:t>Available Online</w:t>
        </w:r>
      </w:hyperlink>
      <w:r w:rsidRPr="00290C01">
        <w:rPr>
          <w:rFonts w:ascii="Times New Roman" w:eastAsia="Calibri" w:hAnsi="Times New Roman" w:cs="Times New Roman"/>
        </w:rPr>
        <w:t>.</w:t>
      </w:r>
    </w:p>
    <w:p w:rsidR="00457014" w:rsidRPr="00290C01" w:rsidRDefault="00597224" w:rsidP="00290C01">
      <w:pPr>
        <w:autoSpaceDE w:val="0"/>
        <w:autoSpaceDN w:val="0"/>
        <w:adjustRightInd w:val="0"/>
        <w:spacing w:after="0" w:line="360" w:lineRule="auto"/>
        <w:contextualSpacing/>
        <w:jc w:val="both"/>
        <w:rPr>
          <w:rFonts w:ascii="Times New Roman" w:eastAsia="Calibri" w:hAnsi="Times New Roman" w:cs="Times New Roman"/>
        </w:rPr>
      </w:pPr>
      <w:hyperlink r:id="rId11" w:history="1">
        <w:r w:rsidR="00457014" w:rsidRPr="00290C01">
          <w:rPr>
            <w:rFonts w:ascii="Times New Roman" w:eastAsia="Calibri" w:hAnsi="Times New Roman" w:cs="Times New Roman"/>
          </w:rPr>
          <w:t>http://fsi.fundforpeace.org/rankings-2016</w:t>
        </w:r>
      </w:hyperlink>
      <w:r w:rsidR="00457014" w:rsidRPr="00290C01">
        <w:rPr>
          <w:rFonts w:ascii="Times New Roman" w:eastAsia="Calibri" w:hAnsi="Times New Roman" w:cs="Times New Roman"/>
        </w:rPr>
        <w:t xml:space="preserve"> </w:t>
      </w:r>
    </w:p>
    <w:p w:rsidR="001B2895" w:rsidRPr="00290C01" w:rsidRDefault="001B2895" w:rsidP="00290C01">
      <w:pPr>
        <w:autoSpaceDE w:val="0"/>
        <w:autoSpaceDN w:val="0"/>
        <w:adjustRightInd w:val="0"/>
        <w:spacing w:after="0"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Frontex</w:t>
      </w:r>
      <w:proofErr w:type="spellEnd"/>
      <w:r w:rsidRPr="00290C01">
        <w:rPr>
          <w:rFonts w:ascii="Times New Roman" w:eastAsia="Calibri" w:hAnsi="Times New Roman" w:cs="Times New Roman"/>
        </w:rPr>
        <w:t>. 2015. Annual Risk Analysis 201</w:t>
      </w:r>
      <w:r w:rsidR="001B5FED">
        <w:rPr>
          <w:rFonts w:ascii="Times New Roman" w:eastAsia="Calibri" w:hAnsi="Times New Roman" w:cs="Times New Roman"/>
        </w:rPr>
        <w:t>4</w:t>
      </w:r>
      <w:r w:rsidRPr="00290C01">
        <w:rPr>
          <w:rFonts w:ascii="Times New Roman" w:eastAsia="Calibri" w:hAnsi="Times New Roman" w:cs="Times New Roman"/>
        </w:rPr>
        <w:t xml:space="preserve">. Warsaw: </w:t>
      </w:r>
      <w:proofErr w:type="spellStart"/>
      <w:r w:rsidRPr="00290C01">
        <w:rPr>
          <w:rFonts w:ascii="Times New Roman" w:eastAsia="Calibri" w:hAnsi="Times New Roman" w:cs="Times New Roman"/>
        </w:rPr>
        <w:t>Frontex</w:t>
      </w:r>
      <w:proofErr w:type="spellEnd"/>
      <w:r w:rsidRPr="00290C01">
        <w:rPr>
          <w:rFonts w:ascii="Times New Roman" w:eastAsia="Calibri" w:hAnsi="Times New Roman" w:cs="Times New Roman"/>
        </w:rPr>
        <w:t xml:space="preserve">. </w:t>
      </w:r>
      <w:hyperlink r:id="rId12" w:tgtFrame="_blank" w:history="1">
        <w:r w:rsidRPr="00290C01">
          <w:rPr>
            <w:rFonts w:ascii="Times New Roman" w:eastAsia="Calibri" w:hAnsi="Times New Roman" w:cs="Times New Roman"/>
          </w:rPr>
          <w:t>Available Online</w:t>
        </w:r>
      </w:hyperlink>
      <w:r w:rsidRPr="00290C01">
        <w:rPr>
          <w:rFonts w:ascii="Times New Roman" w:eastAsia="Calibri" w:hAnsi="Times New Roman" w:cs="Times New Roman"/>
        </w:rPr>
        <w:t xml:space="preserve">. </w:t>
      </w:r>
      <w:r w:rsidR="008C7CFA" w:rsidRPr="00290C01">
        <w:rPr>
          <w:rFonts w:ascii="Times New Roman" w:eastAsia="Calibri" w:hAnsi="Times New Roman" w:cs="Times New Roman"/>
        </w:rPr>
        <w:t xml:space="preserve">http://frontex.europa.eu/news/frontex-publishes-eastern-european-borders-annual-risk-analysis-2014-8pfjcb </w:t>
      </w:r>
    </w:p>
    <w:p w:rsidR="00D9183D" w:rsidRPr="00290C01" w:rsidRDefault="00D9183D" w:rsidP="00290C01">
      <w:pPr>
        <w:spacing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Myers, N. Environmentalist (1986) 6: 251. </w:t>
      </w:r>
      <w:proofErr w:type="gramStart"/>
      <w:r w:rsidRPr="00290C01">
        <w:rPr>
          <w:rFonts w:ascii="Times New Roman" w:eastAsia="Calibri" w:hAnsi="Times New Roman" w:cs="Times New Roman"/>
        </w:rPr>
        <w:t>doi:</w:t>
      </w:r>
      <w:proofErr w:type="gramEnd"/>
      <w:r w:rsidRPr="00290C01">
        <w:rPr>
          <w:rFonts w:ascii="Times New Roman" w:eastAsia="Calibri" w:hAnsi="Times New Roman" w:cs="Times New Roman"/>
        </w:rPr>
        <w:t>10.1007/BF02238056</w:t>
      </w:r>
    </w:p>
    <w:p w:rsidR="00D9183D" w:rsidRPr="00290C01" w:rsidRDefault="00D9183D" w:rsidP="00290C01">
      <w:pPr>
        <w:spacing w:line="360" w:lineRule="auto"/>
        <w:contextualSpacing/>
        <w:jc w:val="both"/>
        <w:rPr>
          <w:rFonts w:ascii="Times New Roman" w:eastAsia="Calibri" w:hAnsi="Times New Roman" w:cs="Times New Roman"/>
        </w:rPr>
      </w:pPr>
      <w:proofErr w:type="spellStart"/>
      <w:r w:rsidRPr="00290C01">
        <w:rPr>
          <w:rFonts w:ascii="Times New Roman" w:eastAsia="Calibri" w:hAnsi="Times New Roman" w:cs="Times New Roman"/>
        </w:rPr>
        <w:t>Nyong</w:t>
      </w:r>
      <w:proofErr w:type="spellEnd"/>
      <w:r w:rsidRPr="00290C01">
        <w:rPr>
          <w:rFonts w:ascii="Times New Roman" w:eastAsia="Calibri" w:hAnsi="Times New Roman" w:cs="Times New Roman"/>
        </w:rPr>
        <w:t xml:space="preserve"> A (2005) Impacts of climate change in the tropics: the African experience.</w:t>
      </w:r>
    </w:p>
    <w:p w:rsidR="00C1635E" w:rsidRPr="00290C01" w:rsidRDefault="00C1635E"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United Nations High Commissioner for Refugees (UNHCR)</w:t>
      </w:r>
      <w:r w:rsidR="001B2895" w:rsidRPr="00290C01">
        <w:rPr>
          <w:rFonts w:ascii="Times New Roman" w:eastAsia="Calibri" w:hAnsi="Times New Roman" w:cs="Times New Roman"/>
        </w:rPr>
        <w:t>. 2016. Data Syrian Refugees 2016.</w:t>
      </w:r>
      <w:r w:rsidRPr="00290C01">
        <w:rPr>
          <w:rFonts w:ascii="Times New Roman" w:eastAsia="Calibri" w:hAnsi="Times New Roman" w:cs="Times New Roman"/>
        </w:rPr>
        <w:t xml:space="preserve"> </w:t>
      </w:r>
      <w:hyperlink r:id="rId13" w:tgtFrame="_blank" w:history="1">
        <w:r w:rsidR="001B2895" w:rsidRPr="00290C01">
          <w:rPr>
            <w:rFonts w:ascii="Times New Roman" w:eastAsia="Calibri" w:hAnsi="Times New Roman" w:cs="Times New Roman"/>
          </w:rPr>
          <w:t>Available Online</w:t>
        </w:r>
      </w:hyperlink>
      <w:r w:rsidR="001B2895" w:rsidRPr="00290C01">
        <w:rPr>
          <w:rFonts w:ascii="Times New Roman" w:eastAsia="Calibri" w:hAnsi="Times New Roman" w:cs="Times New Roman"/>
        </w:rPr>
        <w:t xml:space="preserve">. </w:t>
      </w:r>
      <w:hyperlink r:id="rId14" w:history="1">
        <w:r w:rsidRPr="00290C01">
          <w:rPr>
            <w:rFonts w:ascii="Times New Roman" w:eastAsia="Calibri" w:hAnsi="Times New Roman" w:cs="Times New Roman"/>
          </w:rPr>
          <w:t>http://data.unhcr.org/syrianrefugees/regional.php</w:t>
        </w:r>
      </w:hyperlink>
      <w:r w:rsidRPr="00290C01">
        <w:rPr>
          <w:rFonts w:ascii="Times New Roman" w:eastAsia="Calibri" w:hAnsi="Times New Roman" w:cs="Times New Roman"/>
        </w:rPr>
        <w:t xml:space="preserve"> </w:t>
      </w:r>
    </w:p>
    <w:p w:rsidR="001B2895" w:rsidRPr="00290C01" w:rsidRDefault="009A5022"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United Nations Framework Convention on Climate Change</w:t>
      </w:r>
      <w:r w:rsidR="00C1635E" w:rsidRPr="00290C01">
        <w:rPr>
          <w:rFonts w:ascii="Times New Roman" w:eastAsia="Calibri" w:hAnsi="Times New Roman" w:cs="Times New Roman"/>
        </w:rPr>
        <w:t xml:space="preserve"> (UNFCCC)</w:t>
      </w:r>
      <w:r w:rsidR="001B2895" w:rsidRPr="00290C01">
        <w:rPr>
          <w:rFonts w:ascii="Times New Roman" w:eastAsia="Calibri" w:hAnsi="Times New Roman" w:cs="Times New Roman"/>
        </w:rPr>
        <w:t xml:space="preserve">. Summary of GHG Emissions for Bulgaria 1988 – 2012. </w:t>
      </w:r>
      <w:hyperlink r:id="rId15" w:tgtFrame="_blank" w:history="1">
        <w:r w:rsidR="001B2895" w:rsidRPr="00290C01">
          <w:rPr>
            <w:rFonts w:ascii="Times New Roman" w:eastAsia="Calibri" w:hAnsi="Times New Roman" w:cs="Times New Roman"/>
          </w:rPr>
          <w:t>Available Online</w:t>
        </w:r>
      </w:hyperlink>
      <w:r w:rsidR="001B2895" w:rsidRPr="00290C01">
        <w:rPr>
          <w:rFonts w:ascii="Times New Roman" w:eastAsia="Calibri" w:hAnsi="Times New Roman" w:cs="Times New Roman"/>
        </w:rPr>
        <w:t>.</w:t>
      </w:r>
    </w:p>
    <w:p w:rsidR="00CA7FF7" w:rsidRPr="00290C01" w:rsidRDefault="00332E9C"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https://unfccc.int/files/ghg_emissions_data/application/pdf/bgr_ghg_profile.pdf</w:t>
      </w:r>
    </w:p>
    <w:p w:rsidR="007616AC" w:rsidRPr="00290C01" w:rsidRDefault="00E52634" w:rsidP="00290C01">
      <w:pPr>
        <w:autoSpaceDE w:val="0"/>
        <w:autoSpaceDN w:val="0"/>
        <w:adjustRightInd w:val="0"/>
        <w:spacing w:after="0" w:line="360" w:lineRule="auto"/>
        <w:contextualSpacing/>
        <w:jc w:val="both"/>
        <w:rPr>
          <w:rFonts w:ascii="Times New Roman" w:eastAsia="Calibri" w:hAnsi="Times New Roman" w:cs="Times New Roman"/>
        </w:rPr>
      </w:pPr>
      <w:r w:rsidRPr="00290C01">
        <w:rPr>
          <w:rFonts w:ascii="Times New Roman" w:eastAsia="Calibri" w:hAnsi="Times New Roman" w:cs="Times New Roman"/>
        </w:rPr>
        <w:t xml:space="preserve">WHO (World Health Organization). 2010. Trade, Foreign Policy, Diplomacy and Health. Food Security. </w:t>
      </w:r>
      <w:hyperlink r:id="rId16" w:tgtFrame="_blank" w:history="1">
        <w:r w:rsidRPr="00290C01">
          <w:rPr>
            <w:rFonts w:ascii="Times New Roman" w:eastAsia="Calibri" w:hAnsi="Times New Roman" w:cs="Times New Roman"/>
          </w:rPr>
          <w:t>Available Online</w:t>
        </w:r>
      </w:hyperlink>
      <w:r w:rsidRPr="00290C01">
        <w:rPr>
          <w:rFonts w:ascii="Times New Roman" w:eastAsia="Calibri" w:hAnsi="Times New Roman" w:cs="Times New Roman"/>
        </w:rPr>
        <w:t xml:space="preserve">. http://www.who.int/trade/en/ </w:t>
      </w:r>
    </w:p>
    <w:sectPr w:rsidR="007616AC" w:rsidRPr="00290C01" w:rsidSect="00DF23E2">
      <w:footerReference w:type="default" r:id="rId1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224" w:rsidRDefault="00597224" w:rsidP="00192440">
      <w:pPr>
        <w:spacing w:after="0" w:line="240" w:lineRule="auto"/>
      </w:pPr>
      <w:r>
        <w:separator/>
      </w:r>
    </w:p>
  </w:endnote>
  <w:endnote w:type="continuationSeparator" w:id="0">
    <w:p w:rsidR="00597224" w:rsidRDefault="00597224" w:rsidP="0019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dobe Garamond Pro Bold">
    <w:altName w:val="Times New Roman"/>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Univers LT Std 57 Cn">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353224"/>
      <w:docPartObj>
        <w:docPartGallery w:val="Page Numbers (Bottom of Page)"/>
        <w:docPartUnique/>
      </w:docPartObj>
    </w:sdtPr>
    <w:sdtEndPr>
      <w:rPr>
        <w:noProof/>
      </w:rPr>
    </w:sdtEndPr>
    <w:sdtContent>
      <w:p w:rsidR="00192440" w:rsidRDefault="00192440">
        <w:pPr>
          <w:pStyle w:val="Footer"/>
          <w:jc w:val="right"/>
        </w:pPr>
        <w:r>
          <w:fldChar w:fldCharType="begin"/>
        </w:r>
        <w:r>
          <w:instrText xml:space="preserve"> PAGE   \* MERGEFORMAT </w:instrText>
        </w:r>
        <w:r>
          <w:fldChar w:fldCharType="separate"/>
        </w:r>
        <w:r w:rsidR="008F5842">
          <w:rPr>
            <w:noProof/>
          </w:rPr>
          <w:t>2</w:t>
        </w:r>
        <w:r>
          <w:rPr>
            <w:noProof/>
          </w:rPr>
          <w:fldChar w:fldCharType="end"/>
        </w:r>
      </w:p>
    </w:sdtContent>
  </w:sdt>
  <w:p w:rsidR="00192440" w:rsidRDefault="00192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224" w:rsidRDefault="00597224" w:rsidP="00192440">
      <w:pPr>
        <w:spacing w:after="0" w:line="240" w:lineRule="auto"/>
      </w:pPr>
      <w:r>
        <w:separator/>
      </w:r>
    </w:p>
  </w:footnote>
  <w:footnote w:type="continuationSeparator" w:id="0">
    <w:p w:rsidR="00597224" w:rsidRDefault="00597224" w:rsidP="00192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B15"/>
    <w:multiLevelType w:val="multilevel"/>
    <w:tmpl w:val="66B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0227C"/>
    <w:multiLevelType w:val="multilevel"/>
    <w:tmpl w:val="741E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B2AE9"/>
    <w:multiLevelType w:val="multilevel"/>
    <w:tmpl w:val="D10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24F32"/>
    <w:multiLevelType w:val="multilevel"/>
    <w:tmpl w:val="DB4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F7255"/>
    <w:multiLevelType w:val="multilevel"/>
    <w:tmpl w:val="F9E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F5708"/>
    <w:multiLevelType w:val="multilevel"/>
    <w:tmpl w:val="4E40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D7B14"/>
    <w:multiLevelType w:val="multilevel"/>
    <w:tmpl w:val="038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77F8"/>
    <w:multiLevelType w:val="multilevel"/>
    <w:tmpl w:val="6F7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B20F7"/>
    <w:multiLevelType w:val="multilevel"/>
    <w:tmpl w:val="C1A6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D5622"/>
    <w:multiLevelType w:val="hybridMultilevel"/>
    <w:tmpl w:val="5DA86C76"/>
    <w:lvl w:ilvl="0" w:tplc="435A31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30F2"/>
    <w:multiLevelType w:val="hybridMultilevel"/>
    <w:tmpl w:val="9D2C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33412"/>
    <w:multiLevelType w:val="multilevel"/>
    <w:tmpl w:val="8ED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1553F"/>
    <w:multiLevelType w:val="multilevel"/>
    <w:tmpl w:val="EE7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2"/>
  </w:num>
  <w:num w:numId="4">
    <w:abstractNumId w:val="6"/>
  </w:num>
  <w:num w:numId="5">
    <w:abstractNumId w:val="4"/>
  </w:num>
  <w:num w:numId="6">
    <w:abstractNumId w:val="2"/>
  </w:num>
  <w:num w:numId="7">
    <w:abstractNumId w:val="7"/>
  </w:num>
  <w:num w:numId="8">
    <w:abstractNumId w:val="11"/>
  </w:num>
  <w:num w:numId="9">
    <w:abstractNumId w:val="8"/>
  </w:num>
  <w:num w:numId="10">
    <w:abstractNumId w:val="1"/>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58"/>
    <w:rsid w:val="00000539"/>
    <w:rsid w:val="00003F5B"/>
    <w:rsid w:val="00005092"/>
    <w:rsid w:val="00005A5F"/>
    <w:rsid w:val="00006578"/>
    <w:rsid w:val="000075FB"/>
    <w:rsid w:val="00011CED"/>
    <w:rsid w:val="0001231E"/>
    <w:rsid w:val="00012E5C"/>
    <w:rsid w:val="00012E90"/>
    <w:rsid w:val="00016933"/>
    <w:rsid w:val="00016CF6"/>
    <w:rsid w:val="00017D03"/>
    <w:rsid w:val="000216C3"/>
    <w:rsid w:val="000220C8"/>
    <w:rsid w:val="000238AD"/>
    <w:rsid w:val="0002463A"/>
    <w:rsid w:val="0002596B"/>
    <w:rsid w:val="00026B0F"/>
    <w:rsid w:val="00026F4F"/>
    <w:rsid w:val="00032B86"/>
    <w:rsid w:val="00035239"/>
    <w:rsid w:val="00035ACF"/>
    <w:rsid w:val="00035F44"/>
    <w:rsid w:val="000361BE"/>
    <w:rsid w:val="00040BF3"/>
    <w:rsid w:val="00040F10"/>
    <w:rsid w:val="000420D9"/>
    <w:rsid w:val="000440D1"/>
    <w:rsid w:val="000444EF"/>
    <w:rsid w:val="00046B48"/>
    <w:rsid w:val="000471B0"/>
    <w:rsid w:val="00047F11"/>
    <w:rsid w:val="00050CDC"/>
    <w:rsid w:val="00050E7C"/>
    <w:rsid w:val="00052047"/>
    <w:rsid w:val="0005779A"/>
    <w:rsid w:val="00060BAE"/>
    <w:rsid w:val="0006208E"/>
    <w:rsid w:val="00062A9C"/>
    <w:rsid w:val="00062FE1"/>
    <w:rsid w:val="00067B60"/>
    <w:rsid w:val="00070526"/>
    <w:rsid w:val="00071BD6"/>
    <w:rsid w:val="00072045"/>
    <w:rsid w:val="000739BD"/>
    <w:rsid w:val="000758AF"/>
    <w:rsid w:val="00075927"/>
    <w:rsid w:val="00075AA1"/>
    <w:rsid w:val="000769BD"/>
    <w:rsid w:val="00076F77"/>
    <w:rsid w:val="00077F10"/>
    <w:rsid w:val="00081B95"/>
    <w:rsid w:val="00082D9C"/>
    <w:rsid w:val="00083886"/>
    <w:rsid w:val="00084518"/>
    <w:rsid w:val="00085E89"/>
    <w:rsid w:val="000862AF"/>
    <w:rsid w:val="0008643A"/>
    <w:rsid w:val="00093B2C"/>
    <w:rsid w:val="00095826"/>
    <w:rsid w:val="00095DD6"/>
    <w:rsid w:val="00097008"/>
    <w:rsid w:val="000A30FE"/>
    <w:rsid w:val="000A68F5"/>
    <w:rsid w:val="000A6981"/>
    <w:rsid w:val="000A6AB5"/>
    <w:rsid w:val="000B1530"/>
    <w:rsid w:val="000B1D65"/>
    <w:rsid w:val="000B39F6"/>
    <w:rsid w:val="000B583D"/>
    <w:rsid w:val="000C1EE6"/>
    <w:rsid w:val="000C1FA4"/>
    <w:rsid w:val="000C4F80"/>
    <w:rsid w:val="000C54BE"/>
    <w:rsid w:val="000D04B8"/>
    <w:rsid w:val="000D2F77"/>
    <w:rsid w:val="000E1BB2"/>
    <w:rsid w:val="000E1F3F"/>
    <w:rsid w:val="000E29E7"/>
    <w:rsid w:val="000E3C3A"/>
    <w:rsid w:val="000E4BBE"/>
    <w:rsid w:val="000E5D02"/>
    <w:rsid w:val="000E5F25"/>
    <w:rsid w:val="000E6298"/>
    <w:rsid w:val="000E7F4B"/>
    <w:rsid w:val="000F0468"/>
    <w:rsid w:val="000F159D"/>
    <w:rsid w:val="000F280D"/>
    <w:rsid w:val="000F32E2"/>
    <w:rsid w:val="000F3418"/>
    <w:rsid w:val="000F3E9D"/>
    <w:rsid w:val="000F4C3A"/>
    <w:rsid w:val="000F6267"/>
    <w:rsid w:val="000F66AA"/>
    <w:rsid w:val="00101334"/>
    <w:rsid w:val="001026E8"/>
    <w:rsid w:val="00104A09"/>
    <w:rsid w:val="00104C40"/>
    <w:rsid w:val="00104C4C"/>
    <w:rsid w:val="001052C4"/>
    <w:rsid w:val="00106F75"/>
    <w:rsid w:val="001079EC"/>
    <w:rsid w:val="00111BE8"/>
    <w:rsid w:val="0011201E"/>
    <w:rsid w:val="00112957"/>
    <w:rsid w:val="00113578"/>
    <w:rsid w:val="00114CAA"/>
    <w:rsid w:val="00114F8C"/>
    <w:rsid w:val="00116F36"/>
    <w:rsid w:val="00117251"/>
    <w:rsid w:val="00120320"/>
    <w:rsid w:val="00120396"/>
    <w:rsid w:val="00120933"/>
    <w:rsid w:val="00120F55"/>
    <w:rsid w:val="00121086"/>
    <w:rsid w:val="0012166E"/>
    <w:rsid w:val="00125B56"/>
    <w:rsid w:val="001265FA"/>
    <w:rsid w:val="00126E28"/>
    <w:rsid w:val="00131AFA"/>
    <w:rsid w:val="00135469"/>
    <w:rsid w:val="001361C8"/>
    <w:rsid w:val="00136D15"/>
    <w:rsid w:val="00137CE4"/>
    <w:rsid w:val="001406DE"/>
    <w:rsid w:val="00141271"/>
    <w:rsid w:val="00142892"/>
    <w:rsid w:val="001434D3"/>
    <w:rsid w:val="0014464E"/>
    <w:rsid w:val="00144A26"/>
    <w:rsid w:val="00144B3B"/>
    <w:rsid w:val="001530BC"/>
    <w:rsid w:val="00154016"/>
    <w:rsid w:val="00154387"/>
    <w:rsid w:val="00154641"/>
    <w:rsid w:val="00154716"/>
    <w:rsid w:val="001556E6"/>
    <w:rsid w:val="00157C65"/>
    <w:rsid w:val="00157F10"/>
    <w:rsid w:val="0016018B"/>
    <w:rsid w:val="00160AA0"/>
    <w:rsid w:val="00162306"/>
    <w:rsid w:val="0016265B"/>
    <w:rsid w:val="00162DB7"/>
    <w:rsid w:val="001639A9"/>
    <w:rsid w:val="00165E09"/>
    <w:rsid w:val="001664AB"/>
    <w:rsid w:val="00172713"/>
    <w:rsid w:val="0017357D"/>
    <w:rsid w:val="00173F8C"/>
    <w:rsid w:val="0017434D"/>
    <w:rsid w:val="001754CE"/>
    <w:rsid w:val="001766D6"/>
    <w:rsid w:val="00177252"/>
    <w:rsid w:val="001807EC"/>
    <w:rsid w:val="00182871"/>
    <w:rsid w:val="001829EE"/>
    <w:rsid w:val="001861B0"/>
    <w:rsid w:val="001906C1"/>
    <w:rsid w:val="00192440"/>
    <w:rsid w:val="001935E4"/>
    <w:rsid w:val="00193BDA"/>
    <w:rsid w:val="00193E88"/>
    <w:rsid w:val="0019650A"/>
    <w:rsid w:val="00197B8B"/>
    <w:rsid w:val="001A1231"/>
    <w:rsid w:val="001A2166"/>
    <w:rsid w:val="001A2956"/>
    <w:rsid w:val="001A5382"/>
    <w:rsid w:val="001A5DCA"/>
    <w:rsid w:val="001A78F5"/>
    <w:rsid w:val="001A7FEC"/>
    <w:rsid w:val="001B0082"/>
    <w:rsid w:val="001B2895"/>
    <w:rsid w:val="001B2BBA"/>
    <w:rsid w:val="001B5FED"/>
    <w:rsid w:val="001B6E6F"/>
    <w:rsid w:val="001B75ED"/>
    <w:rsid w:val="001C4F7B"/>
    <w:rsid w:val="001D00C9"/>
    <w:rsid w:val="001D0223"/>
    <w:rsid w:val="001D1D09"/>
    <w:rsid w:val="001D1E35"/>
    <w:rsid w:val="001D3651"/>
    <w:rsid w:val="001D3C73"/>
    <w:rsid w:val="001D5051"/>
    <w:rsid w:val="001D560B"/>
    <w:rsid w:val="001E1F9C"/>
    <w:rsid w:val="001E2561"/>
    <w:rsid w:val="001E5046"/>
    <w:rsid w:val="001E5E6C"/>
    <w:rsid w:val="001E714E"/>
    <w:rsid w:val="001E7797"/>
    <w:rsid w:val="001E7837"/>
    <w:rsid w:val="001F11D8"/>
    <w:rsid w:val="001F2FB8"/>
    <w:rsid w:val="001F36FC"/>
    <w:rsid w:val="001F4A4F"/>
    <w:rsid w:val="001F5835"/>
    <w:rsid w:val="001F5936"/>
    <w:rsid w:val="001F5C53"/>
    <w:rsid w:val="001F6C7C"/>
    <w:rsid w:val="001F70EF"/>
    <w:rsid w:val="001F7360"/>
    <w:rsid w:val="001F74B4"/>
    <w:rsid w:val="001F7639"/>
    <w:rsid w:val="00200D90"/>
    <w:rsid w:val="00200EF9"/>
    <w:rsid w:val="002043CE"/>
    <w:rsid w:val="00205B20"/>
    <w:rsid w:val="00205D41"/>
    <w:rsid w:val="00206431"/>
    <w:rsid w:val="002064EE"/>
    <w:rsid w:val="00206C88"/>
    <w:rsid w:val="0020711B"/>
    <w:rsid w:val="00207F7A"/>
    <w:rsid w:val="002108CF"/>
    <w:rsid w:val="00214EBD"/>
    <w:rsid w:val="00216D0B"/>
    <w:rsid w:val="00220115"/>
    <w:rsid w:val="00222FAD"/>
    <w:rsid w:val="00223099"/>
    <w:rsid w:val="002262A7"/>
    <w:rsid w:val="00226608"/>
    <w:rsid w:val="00227EA3"/>
    <w:rsid w:val="00232576"/>
    <w:rsid w:val="00233FF2"/>
    <w:rsid w:val="00234009"/>
    <w:rsid w:val="00234029"/>
    <w:rsid w:val="00234BCC"/>
    <w:rsid w:val="002352DB"/>
    <w:rsid w:val="00235EA0"/>
    <w:rsid w:val="0023653C"/>
    <w:rsid w:val="00240D0D"/>
    <w:rsid w:val="00242479"/>
    <w:rsid w:val="00242758"/>
    <w:rsid w:val="002437F0"/>
    <w:rsid w:val="00243CDB"/>
    <w:rsid w:val="00245EA1"/>
    <w:rsid w:val="00246D3C"/>
    <w:rsid w:val="00250142"/>
    <w:rsid w:val="00252391"/>
    <w:rsid w:val="00252C93"/>
    <w:rsid w:val="00254008"/>
    <w:rsid w:val="002543EA"/>
    <w:rsid w:val="00255231"/>
    <w:rsid w:val="00256F5D"/>
    <w:rsid w:val="0026222B"/>
    <w:rsid w:val="0026288E"/>
    <w:rsid w:val="002639F1"/>
    <w:rsid w:val="002659B4"/>
    <w:rsid w:val="00265EBA"/>
    <w:rsid w:val="00266675"/>
    <w:rsid w:val="00267ACA"/>
    <w:rsid w:val="002704BC"/>
    <w:rsid w:val="002716D2"/>
    <w:rsid w:val="002726B3"/>
    <w:rsid w:val="0027287A"/>
    <w:rsid w:val="00272AA8"/>
    <w:rsid w:val="00272C82"/>
    <w:rsid w:val="00275492"/>
    <w:rsid w:val="002758F1"/>
    <w:rsid w:val="00275A0B"/>
    <w:rsid w:val="00276C7A"/>
    <w:rsid w:val="002807C7"/>
    <w:rsid w:val="0028147D"/>
    <w:rsid w:val="0028264A"/>
    <w:rsid w:val="002831FF"/>
    <w:rsid w:val="00285484"/>
    <w:rsid w:val="0028596F"/>
    <w:rsid w:val="00286988"/>
    <w:rsid w:val="002869D5"/>
    <w:rsid w:val="00286FB1"/>
    <w:rsid w:val="00290C01"/>
    <w:rsid w:val="00290CE1"/>
    <w:rsid w:val="00292073"/>
    <w:rsid w:val="002935A6"/>
    <w:rsid w:val="002936E7"/>
    <w:rsid w:val="0029375A"/>
    <w:rsid w:val="002946F5"/>
    <w:rsid w:val="00297F99"/>
    <w:rsid w:val="002A0801"/>
    <w:rsid w:val="002A2706"/>
    <w:rsid w:val="002A3044"/>
    <w:rsid w:val="002A5C69"/>
    <w:rsid w:val="002A6E83"/>
    <w:rsid w:val="002A729A"/>
    <w:rsid w:val="002A7DA3"/>
    <w:rsid w:val="002B0282"/>
    <w:rsid w:val="002B2CB3"/>
    <w:rsid w:val="002B3FFB"/>
    <w:rsid w:val="002B468A"/>
    <w:rsid w:val="002B5A49"/>
    <w:rsid w:val="002C0DD4"/>
    <w:rsid w:val="002C13AE"/>
    <w:rsid w:val="002C15EA"/>
    <w:rsid w:val="002C268D"/>
    <w:rsid w:val="002C2735"/>
    <w:rsid w:val="002C42D1"/>
    <w:rsid w:val="002C5DEF"/>
    <w:rsid w:val="002C64C8"/>
    <w:rsid w:val="002C6587"/>
    <w:rsid w:val="002C6669"/>
    <w:rsid w:val="002C71AB"/>
    <w:rsid w:val="002C7863"/>
    <w:rsid w:val="002C788B"/>
    <w:rsid w:val="002D0860"/>
    <w:rsid w:val="002D0B95"/>
    <w:rsid w:val="002D2E2C"/>
    <w:rsid w:val="002D565F"/>
    <w:rsid w:val="002D5D89"/>
    <w:rsid w:val="002E0831"/>
    <w:rsid w:val="002E19D7"/>
    <w:rsid w:val="002E1E3C"/>
    <w:rsid w:val="002E2365"/>
    <w:rsid w:val="002E3B8B"/>
    <w:rsid w:val="002E4D96"/>
    <w:rsid w:val="002E66E1"/>
    <w:rsid w:val="002F1665"/>
    <w:rsid w:val="002F29DE"/>
    <w:rsid w:val="002F4FD9"/>
    <w:rsid w:val="002F560E"/>
    <w:rsid w:val="002F689B"/>
    <w:rsid w:val="002F7EF8"/>
    <w:rsid w:val="0030051D"/>
    <w:rsid w:val="0030079E"/>
    <w:rsid w:val="00300844"/>
    <w:rsid w:val="00302315"/>
    <w:rsid w:val="003025F7"/>
    <w:rsid w:val="0030412B"/>
    <w:rsid w:val="00305010"/>
    <w:rsid w:val="0031180E"/>
    <w:rsid w:val="003126B4"/>
    <w:rsid w:val="003126B9"/>
    <w:rsid w:val="00313AEA"/>
    <w:rsid w:val="00313AF8"/>
    <w:rsid w:val="003167C3"/>
    <w:rsid w:val="0031720A"/>
    <w:rsid w:val="003174A6"/>
    <w:rsid w:val="0032395C"/>
    <w:rsid w:val="003260B1"/>
    <w:rsid w:val="0032733D"/>
    <w:rsid w:val="00330390"/>
    <w:rsid w:val="00332E9C"/>
    <w:rsid w:val="0033366E"/>
    <w:rsid w:val="00337B0B"/>
    <w:rsid w:val="003419C4"/>
    <w:rsid w:val="00342C21"/>
    <w:rsid w:val="00344550"/>
    <w:rsid w:val="00344BC6"/>
    <w:rsid w:val="00344BEE"/>
    <w:rsid w:val="00346D93"/>
    <w:rsid w:val="003502D3"/>
    <w:rsid w:val="003522F0"/>
    <w:rsid w:val="00353E4F"/>
    <w:rsid w:val="00354A7D"/>
    <w:rsid w:val="0036040C"/>
    <w:rsid w:val="00363939"/>
    <w:rsid w:val="00364234"/>
    <w:rsid w:val="00366128"/>
    <w:rsid w:val="003665E9"/>
    <w:rsid w:val="003679D3"/>
    <w:rsid w:val="00367B78"/>
    <w:rsid w:val="00370AB5"/>
    <w:rsid w:val="00370CB2"/>
    <w:rsid w:val="00371A49"/>
    <w:rsid w:val="00374CD2"/>
    <w:rsid w:val="00380216"/>
    <w:rsid w:val="0038074B"/>
    <w:rsid w:val="00380C6B"/>
    <w:rsid w:val="003876ED"/>
    <w:rsid w:val="00390613"/>
    <w:rsid w:val="003924AA"/>
    <w:rsid w:val="00397714"/>
    <w:rsid w:val="0039798C"/>
    <w:rsid w:val="003A16EE"/>
    <w:rsid w:val="003A276D"/>
    <w:rsid w:val="003A2912"/>
    <w:rsid w:val="003A3742"/>
    <w:rsid w:val="003A515F"/>
    <w:rsid w:val="003A7732"/>
    <w:rsid w:val="003A786F"/>
    <w:rsid w:val="003A78F7"/>
    <w:rsid w:val="003A7D94"/>
    <w:rsid w:val="003B109D"/>
    <w:rsid w:val="003B296D"/>
    <w:rsid w:val="003B3548"/>
    <w:rsid w:val="003B4551"/>
    <w:rsid w:val="003B4ADE"/>
    <w:rsid w:val="003B64B4"/>
    <w:rsid w:val="003B6A01"/>
    <w:rsid w:val="003C0BDF"/>
    <w:rsid w:val="003C1CB6"/>
    <w:rsid w:val="003C2FF1"/>
    <w:rsid w:val="003C4966"/>
    <w:rsid w:val="003C52EE"/>
    <w:rsid w:val="003C5710"/>
    <w:rsid w:val="003C648A"/>
    <w:rsid w:val="003C6FA8"/>
    <w:rsid w:val="003D1C4B"/>
    <w:rsid w:val="003D40CA"/>
    <w:rsid w:val="003D4A1E"/>
    <w:rsid w:val="003D5649"/>
    <w:rsid w:val="003D58EB"/>
    <w:rsid w:val="003D5AA4"/>
    <w:rsid w:val="003D6538"/>
    <w:rsid w:val="003D6D58"/>
    <w:rsid w:val="003D7300"/>
    <w:rsid w:val="003D7ABB"/>
    <w:rsid w:val="003E08F2"/>
    <w:rsid w:val="003E14D4"/>
    <w:rsid w:val="003E3504"/>
    <w:rsid w:val="003E4617"/>
    <w:rsid w:val="003E4CF0"/>
    <w:rsid w:val="003E5CC8"/>
    <w:rsid w:val="003E77C5"/>
    <w:rsid w:val="003F0F43"/>
    <w:rsid w:val="003F40DE"/>
    <w:rsid w:val="003F67FE"/>
    <w:rsid w:val="003F69AA"/>
    <w:rsid w:val="003F6B6C"/>
    <w:rsid w:val="003F6E27"/>
    <w:rsid w:val="00401FD6"/>
    <w:rsid w:val="00405739"/>
    <w:rsid w:val="00405A57"/>
    <w:rsid w:val="00405F25"/>
    <w:rsid w:val="0041161E"/>
    <w:rsid w:val="00412517"/>
    <w:rsid w:val="00413222"/>
    <w:rsid w:val="004142C6"/>
    <w:rsid w:val="004145B3"/>
    <w:rsid w:val="00416022"/>
    <w:rsid w:val="00417109"/>
    <w:rsid w:val="00417D9C"/>
    <w:rsid w:val="00421127"/>
    <w:rsid w:val="004238FD"/>
    <w:rsid w:val="0042418D"/>
    <w:rsid w:val="00424F1D"/>
    <w:rsid w:val="00426F38"/>
    <w:rsid w:val="0042793C"/>
    <w:rsid w:val="00430A2D"/>
    <w:rsid w:val="00430F97"/>
    <w:rsid w:val="004319DD"/>
    <w:rsid w:val="004322E9"/>
    <w:rsid w:val="0043579A"/>
    <w:rsid w:val="00435A87"/>
    <w:rsid w:val="00435BD9"/>
    <w:rsid w:val="00440482"/>
    <w:rsid w:val="00440F2F"/>
    <w:rsid w:val="004422E6"/>
    <w:rsid w:val="00444B3A"/>
    <w:rsid w:val="004451D4"/>
    <w:rsid w:val="0044631F"/>
    <w:rsid w:val="00446954"/>
    <w:rsid w:val="004528C9"/>
    <w:rsid w:val="00452AB1"/>
    <w:rsid w:val="0045312C"/>
    <w:rsid w:val="004533A1"/>
    <w:rsid w:val="004534FF"/>
    <w:rsid w:val="00454085"/>
    <w:rsid w:val="00455F91"/>
    <w:rsid w:val="00456E78"/>
    <w:rsid w:val="00457014"/>
    <w:rsid w:val="004578A7"/>
    <w:rsid w:val="00460DC7"/>
    <w:rsid w:val="004630D7"/>
    <w:rsid w:val="0046431F"/>
    <w:rsid w:val="00466984"/>
    <w:rsid w:val="004707C0"/>
    <w:rsid w:val="00470BE4"/>
    <w:rsid w:val="00471036"/>
    <w:rsid w:val="00472D62"/>
    <w:rsid w:val="00475A49"/>
    <w:rsid w:val="00485A75"/>
    <w:rsid w:val="00487DF0"/>
    <w:rsid w:val="00490B8F"/>
    <w:rsid w:val="00490F8D"/>
    <w:rsid w:val="00491C83"/>
    <w:rsid w:val="00493DB8"/>
    <w:rsid w:val="0049643F"/>
    <w:rsid w:val="004A02A0"/>
    <w:rsid w:val="004A1EEA"/>
    <w:rsid w:val="004A2E4D"/>
    <w:rsid w:val="004A3A5D"/>
    <w:rsid w:val="004A533C"/>
    <w:rsid w:val="004A7DB0"/>
    <w:rsid w:val="004B0AE3"/>
    <w:rsid w:val="004B29FA"/>
    <w:rsid w:val="004B31EF"/>
    <w:rsid w:val="004B6D74"/>
    <w:rsid w:val="004C0595"/>
    <w:rsid w:val="004C19A7"/>
    <w:rsid w:val="004C2455"/>
    <w:rsid w:val="004C4E52"/>
    <w:rsid w:val="004C5B2E"/>
    <w:rsid w:val="004C6838"/>
    <w:rsid w:val="004D11D7"/>
    <w:rsid w:val="004D1950"/>
    <w:rsid w:val="004D214C"/>
    <w:rsid w:val="004D2683"/>
    <w:rsid w:val="004D291A"/>
    <w:rsid w:val="004D4275"/>
    <w:rsid w:val="004E05EA"/>
    <w:rsid w:val="004E378C"/>
    <w:rsid w:val="004E3FC8"/>
    <w:rsid w:val="004E4D16"/>
    <w:rsid w:val="004E4E4A"/>
    <w:rsid w:val="004E5AAF"/>
    <w:rsid w:val="004E6B9B"/>
    <w:rsid w:val="004E6BE3"/>
    <w:rsid w:val="004F0FBF"/>
    <w:rsid w:val="004F3165"/>
    <w:rsid w:val="004F412A"/>
    <w:rsid w:val="00500FA0"/>
    <w:rsid w:val="005017B0"/>
    <w:rsid w:val="005043AB"/>
    <w:rsid w:val="005048A2"/>
    <w:rsid w:val="00505C34"/>
    <w:rsid w:val="005064A0"/>
    <w:rsid w:val="00507287"/>
    <w:rsid w:val="00511DBD"/>
    <w:rsid w:val="0051220E"/>
    <w:rsid w:val="005125DA"/>
    <w:rsid w:val="00513A46"/>
    <w:rsid w:val="00513A72"/>
    <w:rsid w:val="005147E0"/>
    <w:rsid w:val="00514F24"/>
    <w:rsid w:val="00514FA6"/>
    <w:rsid w:val="00515B85"/>
    <w:rsid w:val="00520923"/>
    <w:rsid w:val="00520EDE"/>
    <w:rsid w:val="00522176"/>
    <w:rsid w:val="00524E07"/>
    <w:rsid w:val="0052670D"/>
    <w:rsid w:val="0052683B"/>
    <w:rsid w:val="00527462"/>
    <w:rsid w:val="00530482"/>
    <w:rsid w:val="00530FBC"/>
    <w:rsid w:val="00532F00"/>
    <w:rsid w:val="00540536"/>
    <w:rsid w:val="005429D6"/>
    <w:rsid w:val="00542CC3"/>
    <w:rsid w:val="00544569"/>
    <w:rsid w:val="00544BA2"/>
    <w:rsid w:val="005450B4"/>
    <w:rsid w:val="005451C3"/>
    <w:rsid w:val="005459E8"/>
    <w:rsid w:val="00547C3D"/>
    <w:rsid w:val="005558FE"/>
    <w:rsid w:val="00555C55"/>
    <w:rsid w:val="0055623B"/>
    <w:rsid w:val="005562AC"/>
    <w:rsid w:val="00556BA7"/>
    <w:rsid w:val="0055793C"/>
    <w:rsid w:val="00557E19"/>
    <w:rsid w:val="00560BDB"/>
    <w:rsid w:val="00560C0C"/>
    <w:rsid w:val="005623EC"/>
    <w:rsid w:val="00562FFD"/>
    <w:rsid w:val="0056394C"/>
    <w:rsid w:val="00564424"/>
    <w:rsid w:val="00567D22"/>
    <w:rsid w:val="005714DE"/>
    <w:rsid w:val="00573F94"/>
    <w:rsid w:val="00574DB2"/>
    <w:rsid w:val="00575322"/>
    <w:rsid w:val="00575836"/>
    <w:rsid w:val="005779B8"/>
    <w:rsid w:val="00580830"/>
    <w:rsid w:val="00584641"/>
    <w:rsid w:val="00584DF7"/>
    <w:rsid w:val="00585704"/>
    <w:rsid w:val="00587A74"/>
    <w:rsid w:val="00590119"/>
    <w:rsid w:val="0059250E"/>
    <w:rsid w:val="00592A53"/>
    <w:rsid w:val="00592C1F"/>
    <w:rsid w:val="00597224"/>
    <w:rsid w:val="005A1429"/>
    <w:rsid w:val="005A2781"/>
    <w:rsid w:val="005A6E0C"/>
    <w:rsid w:val="005B063E"/>
    <w:rsid w:val="005B4CAB"/>
    <w:rsid w:val="005B5D1B"/>
    <w:rsid w:val="005C207A"/>
    <w:rsid w:val="005C20F8"/>
    <w:rsid w:val="005C23D2"/>
    <w:rsid w:val="005C2FB0"/>
    <w:rsid w:val="005C3891"/>
    <w:rsid w:val="005C3F71"/>
    <w:rsid w:val="005C4FB2"/>
    <w:rsid w:val="005C6A35"/>
    <w:rsid w:val="005D0128"/>
    <w:rsid w:val="005D1098"/>
    <w:rsid w:val="005D2582"/>
    <w:rsid w:val="005D2B3F"/>
    <w:rsid w:val="005D467A"/>
    <w:rsid w:val="005D4E2E"/>
    <w:rsid w:val="005D538F"/>
    <w:rsid w:val="005D5858"/>
    <w:rsid w:val="005D6F86"/>
    <w:rsid w:val="005D7CA8"/>
    <w:rsid w:val="005D7D6D"/>
    <w:rsid w:val="005D7E41"/>
    <w:rsid w:val="005E193D"/>
    <w:rsid w:val="005E1F64"/>
    <w:rsid w:val="005E375D"/>
    <w:rsid w:val="005E4975"/>
    <w:rsid w:val="005E559E"/>
    <w:rsid w:val="005E5889"/>
    <w:rsid w:val="005E673C"/>
    <w:rsid w:val="005F2516"/>
    <w:rsid w:val="005F58A9"/>
    <w:rsid w:val="005F6DC2"/>
    <w:rsid w:val="00601A58"/>
    <w:rsid w:val="00604F19"/>
    <w:rsid w:val="00604FA3"/>
    <w:rsid w:val="00606056"/>
    <w:rsid w:val="00610DD0"/>
    <w:rsid w:val="006116D5"/>
    <w:rsid w:val="0061407F"/>
    <w:rsid w:val="006145C0"/>
    <w:rsid w:val="006241D0"/>
    <w:rsid w:val="006264D1"/>
    <w:rsid w:val="006300A7"/>
    <w:rsid w:val="00630880"/>
    <w:rsid w:val="00635411"/>
    <w:rsid w:val="00635986"/>
    <w:rsid w:val="006419DA"/>
    <w:rsid w:val="00641F48"/>
    <w:rsid w:val="00643A0E"/>
    <w:rsid w:val="006445B7"/>
    <w:rsid w:val="00644D06"/>
    <w:rsid w:val="00646673"/>
    <w:rsid w:val="00646FA6"/>
    <w:rsid w:val="00647A89"/>
    <w:rsid w:val="006508D2"/>
    <w:rsid w:val="0065406A"/>
    <w:rsid w:val="0065559F"/>
    <w:rsid w:val="00656E25"/>
    <w:rsid w:val="00657291"/>
    <w:rsid w:val="006576F3"/>
    <w:rsid w:val="0067078B"/>
    <w:rsid w:val="006722A3"/>
    <w:rsid w:val="006727F3"/>
    <w:rsid w:val="00674F3D"/>
    <w:rsid w:val="00676625"/>
    <w:rsid w:val="006767FC"/>
    <w:rsid w:val="00676CFF"/>
    <w:rsid w:val="0067723F"/>
    <w:rsid w:val="00677F43"/>
    <w:rsid w:val="00677F4B"/>
    <w:rsid w:val="00686BE4"/>
    <w:rsid w:val="006A0A2D"/>
    <w:rsid w:val="006A2B05"/>
    <w:rsid w:val="006A417C"/>
    <w:rsid w:val="006A4250"/>
    <w:rsid w:val="006A6DE2"/>
    <w:rsid w:val="006A73BA"/>
    <w:rsid w:val="006B0537"/>
    <w:rsid w:val="006B1462"/>
    <w:rsid w:val="006B2300"/>
    <w:rsid w:val="006B3B0D"/>
    <w:rsid w:val="006B49BB"/>
    <w:rsid w:val="006B7CC1"/>
    <w:rsid w:val="006B7F26"/>
    <w:rsid w:val="006C27ED"/>
    <w:rsid w:val="006C2E3E"/>
    <w:rsid w:val="006C4726"/>
    <w:rsid w:val="006C7514"/>
    <w:rsid w:val="006D051F"/>
    <w:rsid w:val="006D1FC4"/>
    <w:rsid w:val="006D2C44"/>
    <w:rsid w:val="006D583E"/>
    <w:rsid w:val="006E0580"/>
    <w:rsid w:val="006E0605"/>
    <w:rsid w:val="006E7B9C"/>
    <w:rsid w:val="006E7D5D"/>
    <w:rsid w:val="006F0798"/>
    <w:rsid w:val="006F2AC8"/>
    <w:rsid w:val="006F3942"/>
    <w:rsid w:val="006F74FA"/>
    <w:rsid w:val="006F75B6"/>
    <w:rsid w:val="00700427"/>
    <w:rsid w:val="007015D1"/>
    <w:rsid w:val="007036D6"/>
    <w:rsid w:val="00704045"/>
    <w:rsid w:val="007062AC"/>
    <w:rsid w:val="00707BD0"/>
    <w:rsid w:val="0071127D"/>
    <w:rsid w:val="0071153D"/>
    <w:rsid w:val="00712398"/>
    <w:rsid w:val="007130CE"/>
    <w:rsid w:val="0071381D"/>
    <w:rsid w:val="007151E3"/>
    <w:rsid w:val="00720961"/>
    <w:rsid w:val="0072153C"/>
    <w:rsid w:val="00730627"/>
    <w:rsid w:val="007323D9"/>
    <w:rsid w:val="00732490"/>
    <w:rsid w:val="00734266"/>
    <w:rsid w:val="0073565B"/>
    <w:rsid w:val="00737112"/>
    <w:rsid w:val="00740B06"/>
    <w:rsid w:val="00740BC6"/>
    <w:rsid w:val="00741154"/>
    <w:rsid w:val="00741A03"/>
    <w:rsid w:val="007433CE"/>
    <w:rsid w:val="00744E3A"/>
    <w:rsid w:val="007451DC"/>
    <w:rsid w:val="007516C4"/>
    <w:rsid w:val="00751B4B"/>
    <w:rsid w:val="00752725"/>
    <w:rsid w:val="00752AC6"/>
    <w:rsid w:val="00754139"/>
    <w:rsid w:val="007616AC"/>
    <w:rsid w:val="00763108"/>
    <w:rsid w:val="00764272"/>
    <w:rsid w:val="00764664"/>
    <w:rsid w:val="00766635"/>
    <w:rsid w:val="007672F2"/>
    <w:rsid w:val="00767CF0"/>
    <w:rsid w:val="00767FA4"/>
    <w:rsid w:val="00771262"/>
    <w:rsid w:val="00772368"/>
    <w:rsid w:val="00772737"/>
    <w:rsid w:val="007756D4"/>
    <w:rsid w:val="0077602F"/>
    <w:rsid w:val="007802A0"/>
    <w:rsid w:val="00780672"/>
    <w:rsid w:val="007810BF"/>
    <w:rsid w:val="00781DB5"/>
    <w:rsid w:val="00781FD4"/>
    <w:rsid w:val="007827BD"/>
    <w:rsid w:val="007845C2"/>
    <w:rsid w:val="0078591C"/>
    <w:rsid w:val="00787BBE"/>
    <w:rsid w:val="00794064"/>
    <w:rsid w:val="007943AB"/>
    <w:rsid w:val="00796D87"/>
    <w:rsid w:val="00796EBB"/>
    <w:rsid w:val="007977C4"/>
    <w:rsid w:val="007A0183"/>
    <w:rsid w:val="007A2693"/>
    <w:rsid w:val="007A291E"/>
    <w:rsid w:val="007A2DA6"/>
    <w:rsid w:val="007B01A9"/>
    <w:rsid w:val="007B0AA5"/>
    <w:rsid w:val="007B1CBF"/>
    <w:rsid w:val="007B2E1F"/>
    <w:rsid w:val="007B3B88"/>
    <w:rsid w:val="007B42B6"/>
    <w:rsid w:val="007B4FE5"/>
    <w:rsid w:val="007B6960"/>
    <w:rsid w:val="007B7B98"/>
    <w:rsid w:val="007B7E93"/>
    <w:rsid w:val="007B7F10"/>
    <w:rsid w:val="007C2548"/>
    <w:rsid w:val="007C6936"/>
    <w:rsid w:val="007C6FF9"/>
    <w:rsid w:val="007C738C"/>
    <w:rsid w:val="007D3F32"/>
    <w:rsid w:val="007E0B31"/>
    <w:rsid w:val="007E117E"/>
    <w:rsid w:val="007E2538"/>
    <w:rsid w:val="007E2FDB"/>
    <w:rsid w:val="007E3056"/>
    <w:rsid w:val="007E3F40"/>
    <w:rsid w:val="007E40BE"/>
    <w:rsid w:val="007E438F"/>
    <w:rsid w:val="007E4C47"/>
    <w:rsid w:val="007E5B36"/>
    <w:rsid w:val="007E6584"/>
    <w:rsid w:val="007E68D9"/>
    <w:rsid w:val="007E74C4"/>
    <w:rsid w:val="007F243D"/>
    <w:rsid w:val="007F2AAB"/>
    <w:rsid w:val="007F5522"/>
    <w:rsid w:val="008016CC"/>
    <w:rsid w:val="00802C91"/>
    <w:rsid w:val="00803B47"/>
    <w:rsid w:val="00805532"/>
    <w:rsid w:val="008068DB"/>
    <w:rsid w:val="00807406"/>
    <w:rsid w:val="00807D6B"/>
    <w:rsid w:val="0081161B"/>
    <w:rsid w:val="00811630"/>
    <w:rsid w:val="0081278D"/>
    <w:rsid w:val="00813270"/>
    <w:rsid w:val="008163CF"/>
    <w:rsid w:val="00816FD3"/>
    <w:rsid w:val="0082015D"/>
    <w:rsid w:val="00826851"/>
    <w:rsid w:val="008273DE"/>
    <w:rsid w:val="00830564"/>
    <w:rsid w:val="008317E8"/>
    <w:rsid w:val="0083217F"/>
    <w:rsid w:val="008329D6"/>
    <w:rsid w:val="00833517"/>
    <w:rsid w:val="008338B2"/>
    <w:rsid w:val="00833947"/>
    <w:rsid w:val="00835D3C"/>
    <w:rsid w:val="00836AE9"/>
    <w:rsid w:val="00840D55"/>
    <w:rsid w:val="0084261A"/>
    <w:rsid w:val="00842C6F"/>
    <w:rsid w:val="00843F48"/>
    <w:rsid w:val="00845B49"/>
    <w:rsid w:val="00847490"/>
    <w:rsid w:val="00847D30"/>
    <w:rsid w:val="00851AC7"/>
    <w:rsid w:val="00851F8B"/>
    <w:rsid w:val="008520E9"/>
    <w:rsid w:val="00853C1D"/>
    <w:rsid w:val="008563E1"/>
    <w:rsid w:val="00856676"/>
    <w:rsid w:val="00860B0D"/>
    <w:rsid w:val="00860F44"/>
    <w:rsid w:val="00862EE5"/>
    <w:rsid w:val="0086779E"/>
    <w:rsid w:val="008708D6"/>
    <w:rsid w:val="008734D7"/>
    <w:rsid w:val="008746A7"/>
    <w:rsid w:val="00874756"/>
    <w:rsid w:val="00875230"/>
    <w:rsid w:val="0087560E"/>
    <w:rsid w:val="00876854"/>
    <w:rsid w:val="00877E7D"/>
    <w:rsid w:val="00880016"/>
    <w:rsid w:val="00880CA6"/>
    <w:rsid w:val="00880F92"/>
    <w:rsid w:val="008822FC"/>
    <w:rsid w:val="00883441"/>
    <w:rsid w:val="00883FDB"/>
    <w:rsid w:val="008847D4"/>
    <w:rsid w:val="00884A10"/>
    <w:rsid w:val="00885394"/>
    <w:rsid w:val="008860AB"/>
    <w:rsid w:val="0088641A"/>
    <w:rsid w:val="008909A9"/>
    <w:rsid w:val="00892E25"/>
    <w:rsid w:val="00893FC8"/>
    <w:rsid w:val="00894C69"/>
    <w:rsid w:val="00895333"/>
    <w:rsid w:val="00895724"/>
    <w:rsid w:val="008977A7"/>
    <w:rsid w:val="008A1973"/>
    <w:rsid w:val="008A1ABE"/>
    <w:rsid w:val="008A29D2"/>
    <w:rsid w:val="008A2B49"/>
    <w:rsid w:val="008A300D"/>
    <w:rsid w:val="008A31F5"/>
    <w:rsid w:val="008A607B"/>
    <w:rsid w:val="008A6F49"/>
    <w:rsid w:val="008A72BC"/>
    <w:rsid w:val="008A796D"/>
    <w:rsid w:val="008B0F20"/>
    <w:rsid w:val="008B1987"/>
    <w:rsid w:val="008B2F4E"/>
    <w:rsid w:val="008B5163"/>
    <w:rsid w:val="008B6833"/>
    <w:rsid w:val="008B6882"/>
    <w:rsid w:val="008C16A0"/>
    <w:rsid w:val="008C299A"/>
    <w:rsid w:val="008C37BF"/>
    <w:rsid w:val="008C551D"/>
    <w:rsid w:val="008C7CFA"/>
    <w:rsid w:val="008D041A"/>
    <w:rsid w:val="008D2028"/>
    <w:rsid w:val="008D24AF"/>
    <w:rsid w:val="008D33FE"/>
    <w:rsid w:val="008D3B74"/>
    <w:rsid w:val="008D5C25"/>
    <w:rsid w:val="008D6491"/>
    <w:rsid w:val="008D6EBC"/>
    <w:rsid w:val="008E0169"/>
    <w:rsid w:val="008E27D5"/>
    <w:rsid w:val="008E40AC"/>
    <w:rsid w:val="008E64A7"/>
    <w:rsid w:val="008E678C"/>
    <w:rsid w:val="008E6B90"/>
    <w:rsid w:val="008F1B73"/>
    <w:rsid w:val="008F2882"/>
    <w:rsid w:val="008F2D08"/>
    <w:rsid w:val="008F48F8"/>
    <w:rsid w:val="008F57BF"/>
    <w:rsid w:val="008F5842"/>
    <w:rsid w:val="008F6806"/>
    <w:rsid w:val="008F6A68"/>
    <w:rsid w:val="008F7445"/>
    <w:rsid w:val="008F75F3"/>
    <w:rsid w:val="008F7A7C"/>
    <w:rsid w:val="00901795"/>
    <w:rsid w:val="009040B4"/>
    <w:rsid w:val="00904108"/>
    <w:rsid w:val="00905846"/>
    <w:rsid w:val="009065BF"/>
    <w:rsid w:val="00910B80"/>
    <w:rsid w:val="0092070C"/>
    <w:rsid w:val="00920C5A"/>
    <w:rsid w:val="00920E81"/>
    <w:rsid w:val="00921653"/>
    <w:rsid w:val="00924EDB"/>
    <w:rsid w:val="00925590"/>
    <w:rsid w:val="00925C9D"/>
    <w:rsid w:val="009261AD"/>
    <w:rsid w:val="00926D31"/>
    <w:rsid w:val="009274C4"/>
    <w:rsid w:val="00927E22"/>
    <w:rsid w:val="00930AF4"/>
    <w:rsid w:val="00941677"/>
    <w:rsid w:val="009420E4"/>
    <w:rsid w:val="00943279"/>
    <w:rsid w:val="009448E6"/>
    <w:rsid w:val="009469B9"/>
    <w:rsid w:val="00950942"/>
    <w:rsid w:val="00951AE5"/>
    <w:rsid w:val="00952246"/>
    <w:rsid w:val="00953317"/>
    <w:rsid w:val="009559BE"/>
    <w:rsid w:val="009568E5"/>
    <w:rsid w:val="00956B93"/>
    <w:rsid w:val="009638BC"/>
    <w:rsid w:val="00963D77"/>
    <w:rsid w:val="009648A1"/>
    <w:rsid w:val="0096569C"/>
    <w:rsid w:val="00966911"/>
    <w:rsid w:val="00966D5A"/>
    <w:rsid w:val="00966E46"/>
    <w:rsid w:val="00967F4C"/>
    <w:rsid w:val="009704D0"/>
    <w:rsid w:val="0097104D"/>
    <w:rsid w:val="00972603"/>
    <w:rsid w:val="00973496"/>
    <w:rsid w:val="0097775D"/>
    <w:rsid w:val="00981C3B"/>
    <w:rsid w:val="009839BC"/>
    <w:rsid w:val="00984D6D"/>
    <w:rsid w:val="00990388"/>
    <w:rsid w:val="00990904"/>
    <w:rsid w:val="00992D03"/>
    <w:rsid w:val="00994AAC"/>
    <w:rsid w:val="009968BE"/>
    <w:rsid w:val="009968E1"/>
    <w:rsid w:val="00996EA1"/>
    <w:rsid w:val="00997EC0"/>
    <w:rsid w:val="009A0172"/>
    <w:rsid w:val="009A09BF"/>
    <w:rsid w:val="009A5022"/>
    <w:rsid w:val="009A53DC"/>
    <w:rsid w:val="009A7009"/>
    <w:rsid w:val="009B0D2F"/>
    <w:rsid w:val="009B140A"/>
    <w:rsid w:val="009B46F6"/>
    <w:rsid w:val="009B48FB"/>
    <w:rsid w:val="009B5025"/>
    <w:rsid w:val="009B518F"/>
    <w:rsid w:val="009B51FD"/>
    <w:rsid w:val="009B559D"/>
    <w:rsid w:val="009B567A"/>
    <w:rsid w:val="009B5B52"/>
    <w:rsid w:val="009B727F"/>
    <w:rsid w:val="009B73DD"/>
    <w:rsid w:val="009C06A4"/>
    <w:rsid w:val="009C0E03"/>
    <w:rsid w:val="009C40AB"/>
    <w:rsid w:val="009C446F"/>
    <w:rsid w:val="009C6046"/>
    <w:rsid w:val="009D40F6"/>
    <w:rsid w:val="009D68D1"/>
    <w:rsid w:val="009E0AE2"/>
    <w:rsid w:val="009E1386"/>
    <w:rsid w:val="009E1630"/>
    <w:rsid w:val="009E39CC"/>
    <w:rsid w:val="009E3FE1"/>
    <w:rsid w:val="009E4822"/>
    <w:rsid w:val="009E5EDA"/>
    <w:rsid w:val="009E6167"/>
    <w:rsid w:val="009F0E70"/>
    <w:rsid w:val="009F324A"/>
    <w:rsid w:val="009F5296"/>
    <w:rsid w:val="009F63CC"/>
    <w:rsid w:val="009F7F95"/>
    <w:rsid w:val="00A001C6"/>
    <w:rsid w:val="00A00DAB"/>
    <w:rsid w:val="00A025EB"/>
    <w:rsid w:val="00A0479B"/>
    <w:rsid w:val="00A05159"/>
    <w:rsid w:val="00A073A5"/>
    <w:rsid w:val="00A1055E"/>
    <w:rsid w:val="00A122B8"/>
    <w:rsid w:val="00A123DB"/>
    <w:rsid w:val="00A13D4F"/>
    <w:rsid w:val="00A14B49"/>
    <w:rsid w:val="00A16396"/>
    <w:rsid w:val="00A16467"/>
    <w:rsid w:val="00A20863"/>
    <w:rsid w:val="00A23A5D"/>
    <w:rsid w:val="00A3013B"/>
    <w:rsid w:val="00A32DB3"/>
    <w:rsid w:val="00A41293"/>
    <w:rsid w:val="00A41CC6"/>
    <w:rsid w:val="00A436CE"/>
    <w:rsid w:val="00A45661"/>
    <w:rsid w:val="00A4571F"/>
    <w:rsid w:val="00A45856"/>
    <w:rsid w:val="00A460E0"/>
    <w:rsid w:val="00A524E4"/>
    <w:rsid w:val="00A52F7B"/>
    <w:rsid w:val="00A62B76"/>
    <w:rsid w:val="00A62C58"/>
    <w:rsid w:val="00A636C6"/>
    <w:rsid w:val="00A63B27"/>
    <w:rsid w:val="00A646E4"/>
    <w:rsid w:val="00A662DE"/>
    <w:rsid w:val="00A6660B"/>
    <w:rsid w:val="00A7149C"/>
    <w:rsid w:val="00A722CF"/>
    <w:rsid w:val="00A752FE"/>
    <w:rsid w:val="00A75A39"/>
    <w:rsid w:val="00A76D5F"/>
    <w:rsid w:val="00A76F70"/>
    <w:rsid w:val="00A77BED"/>
    <w:rsid w:val="00A81FAC"/>
    <w:rsid w:val="00A820AC"/>
    <w:rsid w:val="00A82B8C"/>
    <w:rsid w:val="00A836C2"/>
    <w:rsid w:val="00A84146"/>
    <w:rsid w:val="00A86A44"/>
    <w:rsid w:val="00A95861"/>
    <w:rsid w:val="00A958A5"/>
    <w:rsid w:val="00AA07D0"/>
    <w:rsid w:val="00AA1AA4"/>
    <w:rsid w:val="00AA254D"/>
    <w:rsid w:val="00AA291B"/>
    <w:rsid w:val="00AA3656"/>
    <w:rsid w:val="00AA59F0"/>
    <w:rsid w:val="00AB0CE2"/>
    <w:rsid w:val="00AB187A"/>
    <w:rsid w:val="00AB1AF9"/>
    <w:rsid w:val="00AB37A5"/>
    <w:rsid w:val="00AB4556"/>
    <w:rsid w:val="00AB497B"/>
    <w:rsid w:val="00AB6CF5"/>
    <w:rsid w:val="00AC0ADC"/>
    <w:rsid w:val="00AC17F2"/>
    <w:rsid w:val="00AC2431"/>
    <w:rsid w:val="00AC2A52"/>
    <w:rsid w:val="00AC3766"/>
    <w:rsid w:val="00AC4A12"/>
    <w:rsid w:val="00AC72E1"/>
    <w:rsid w:val="00AD0ADE"/>
    <w:rsid w:val="00AD14FA"/>
    <w:rsid w:val="00AD1E9C"/>
    <w:rsid w:val="00AD27F6"/>
    <w:rsid w:val="00AD3438"/>
    <w:rsid w:val="00AD5EE3"/>
    <w:rsid w:val="00AD6A67"/>
    <w:rsid w:val="00AE0173"/>
    <w:rsid w:val="00AE07E7"/>
    <w:rsid w:val="00AE0BD5"/>
    <w:rsid w:val="00AE2027"/>
    <w:rsid w:val="00AE2FAB"/>
    <w:rsid w:val="00AE3385"/>
    <w:rsid w:val="00AE39C5"/>
    <w:rsid w:val="00AE4E53"/>
    <w:rsid w:val="00AE7123"/>
    <w:rsid w:val="00AF4CA2"/>
    <w:rsid w:val="00AF6120"/>
    <w:rsid w:val="00AF68CB"/>
    <w:rsid w:val="00AF6C91"/>
    <w:rsid w:val="00AF6F16"/>
    <w:rsid w:val="00AF778C"/>
    <w:rsid w:val="00B06730"/>
    <w:rsid w:val="00B0684C"/>
    <w:rsid w:val="00B0712F"/>
    <w:rsid w:val="00B1095E"/>
    <w:rsid w:val="00B10D6C"/>
    <w:rsid w:val="00B10F95"/>
    <w:rsid w:val="00B129B1"/>
    <w:rsid w:val="00B13376"/>
    <w:rsid w:val="00B14213"/>
    <w:rsid w:val="00B151E8"/>
    <w:rsid w:val="00B1599F"/>
    <w:rsid w:val="00B15F82"/>
    <w:rsid w:val="00B16046"/>
    <w:rsid w:val="00B20612"/>
    <w:rsid w:val="00B209E7"/>
    <w:rsid w:val="00B20F79"/>
    <w:rsid w:val="00B221C3"/>
    <w:rsid w:val="00B22651"/>
    <w:rsid w:val="00B25198"/>
    <w:rsid w:val="00B27B29"/>
    <w:rsid w:val="00B31141"/>
    <w:rsid w:val="00B31CBE"/>
    <w:rsid w:val="00B32394"/>
    <w:rsid w:val="00B337A0"/>
    <w:rsid w:val="00B33BEE"/>
    <w:rsid w:val="00B3524A"/>
    <w:rsid w:val="00B36846"/>
    <w:rsid w:val="00B37CBE"/>
    <w:rsid w:val="00B42AA1"/>
    <w:rsid w:val="00B431D0"/>
    <w:rsid w:val="00B433D7"/>
    <w:rsid w:val="00B439B0"/>
    <w:rsid w:val="00B45948"/>
    <w:rsid w:val="00B47706"/>
    <w:rsid w:val="00B47B31"/>
    <w:rsid w:val="00B47EEA"/>
    <w:rsid w:val="00B53080"/>
    <w:rsid w:val="00B53349"/>
    <w:rsid w:val="00B535D8"/>
    <w:rsid w:val="00B53A54"/>
    <w:rsid w:val="00B5427B"/>
    <w:rsid w:val="00B56257"/>
    <w:rsid w:val="00B562EB"/>
    <w:rsid w:val="00B57BDB"/>
    <w:rsid w:val="00B6110D"/>
    <w:rsid w:val="00B61492"/>
    <w:rsid w:val="00B62471"/>
    <w:rsid w:val="00B627D2"/>
    <w:rsid w:val="00B665B4"/>
    <w:rsid w:val="00B67216"/>
    <w:rsid w:val="00B71316"/>
    <w:rsid w:val="00B72056"/>
    <w:rsid w:val="00B729C8"/>
    <w:rsid w:val="00B72EBC"/>
    <w:rsid w:val="00B76C8B"/>
    <w:rsid w:val="00B773DA"/>
    <w:rsid w:val="00B777BE"/>
    <w:rsid w:val="00B779F3"/>
    <w:rsid w:val="00B77D5C"/>
    <w:rsid w:val="00B83DF6"/>
    <w:rsid w:val="00B84B86"/>
    <w:rsid w:val="00B86913"/>
    <w:rsid w:val="00B86EAB"/>
    <w:rsid w:val="00B87DFB"/>
    <w:rsid w:val="00B87EA1"/>
    <w:rsid w:val="00B913A6"/>
    <w:rsid w:val="00B9163C"/>
    <w:rsid w:val="00B92773"/>
    <w:rsid w:val="00B96946"/>
    <w:rsid w:val="00BA0BC6"/>
    <w:rsid w:val="00BA4D85"/>
    <w:rsid w:val="00BA7AD9"/>
    <w:rsid w:val="00BB1358"/>
    <w:rsid w:val="00BB227B"/>
    <w:rsid w:val="00BB68DC"/>
    <w:rsid w:val="00BB6AED"/>
    <w:rsid w:val="00BC43E3"/>
    <w:rsid w:val="00BC53FD"/>
    <w:rsid w:val="00BC63B1"/>
    <w:rsid w:val="00BC730C"/>
    <w:rsid w:val="00BD09E5"/>
    <w:rsid w:val="00BD1D56"/>
    <w:rsid w:val="00BD2DC8"/>
    <w:rsid w:val="00BD4AC1"/>
    <w:rsid w:val="00BD53CA"/>
    <w:rsid w:val="00BD5702"/>
    <w:rsid w:val="00BD626F"/>
    <w:rsid w:val="00BE16DB"/>
    <w:rsid w:val="00BE22AC"/>
    <w:rsid w:val="00BE51D0"/>
    <w:rsid w:val="00BE5F81"/>
    <w:rsid w:val="00BE64F4"/>
    <w:rsid w:val="00BE67EA"/>
    <w:rsid w:val="00BE7A46"/>
    <w:rsid w:val="00BF5A68"/>
    <w:rsid w:val="00C02234"/>
    <w:rsid w:val="00C027EE"/>
    <w:rsid w:val="00C07C0E"/>
    <w:rsid w:val="00C11CEC"/>
    <w:rsid w:val="00C1211A"/>
    <w:rsid w:val="00C12D52"/>
    <w:rsid w:val="00C13911"/>
    <w:rsid w:val="00C14E96"/>
    <w:rsid w:val="00C1635E"/>
    <w:rsid w:val="00C16619"/>
    <w:rsid w:val="00C169E4"/>
    <w:rsid w:val="00C20002"/>
    <w:rsid w:val="00C21D7D"/>
    <w:rsid w:val="00C21E48"/>
    <w:rsid w:val="00C223CA"/>
    <w:rsid w:val="00C22612"/>
    <w:rsid w:val="00C24D01"/>
    <w:rsid w:val="00C26330"/>
    <w:rsid w:val="00C26D92"/>
    <w:rsid w:val="00C27653"/>
    <w:rsid w:val="00C27A14"/>
    <w:rsid w:val="00C27CA6"/>
    <w:rsid w:val="00C33814"/>
    <w:rsid w:val="00C373DC"/>
    <w:rsid w:val="00C37B19"/>
    <w:rsid w:val="00C43AC3"/>
    <w:rsid w:val="00C43D59"/>
    <w:rsid w:val="00C43F0F"/>
    <w:rsid w:val="00C45049"/>
    <w:rsid w:val="00C45E5F"/>
    <w:rsid w:val="00C51BCE"/>
    <w:rsid w:val="00C557E5"/>
    <w:rsid w:val="00C565AB"/>
    <w:rsid w:val="00C57AAD"/>
    <w:rsid w:val="00C57F14"/>
    <w:rsid w:val="00C57FC1"/>
    <w:rsid w:val="00C629D7"/>
    <w:rsid w:val="00C6621C"/>
    <w:rsid w:val="00C66C5C"/>
    <w:rsid w:val="00C67D86"/>
    <w:rsid w:val="00C718D8"/>
    <w:rsid w:val="00C71EA4"/>
    <w:rsid w:val="00C73CDD"/>
    <w:rsid w:val="00C74D84"/>
    <w:rsid w:val="00C7699B"/>
    <w:rsid w:val="00C778BA"/>
    <w:rsid w:val="00C81993"/>
    <w:rsid w:val="00C82CC1"/>
    <w:rsid w:val="00C83B88"/>
    <w:rsid w:val="00C878F4"/>
    <w:rsid w:val="00C87D93"/>
    <w:rsid w:val="00C92EE0"/>
    <w:rsid w:val="00C9360D"/>
    <w:rsid w:val="00C943CD"/>
    <w:rsid w:val="00C94F68"/>
    <w:rsid w:val="00C953A0"/>
    <w:rsid w:val="00CA017F"/>
    <w:rsid w:val="00CA0BD6"/>
    <w:rsid w:val="00CA2154"/>
    <w:rsid w:val="00CA2B42"/>
    <w:rsid w:val="00CA3DA5"/>
    <w:rsid w:val="00CA4361"/>
    <w:rsid w:val="00CA6A22"/>
    <w:rsid w:val="00CA7FF7"/>
    <w:rsid w:val="00CB0D81"/>
    <w:rsid w:val="00CB0FBC"/>
    <w:rsid w:val="00CB21C0"/>
    <w:rsid w:val="00CB70AC"/>
    <w:rsid w:val="00CB713D"/>
    <w:rsid w:val="00CB79C7"/>
    <w:rsid w:val="00CC064A"/>
    <w:rsid w:val="00CC12A5"/>
    <w:rsid w:val="00CC4AA2"/>
    <w:rsid w:val="00CC600E"/>
    <w:rsid w:val="00CC6DAC"/>
    <w:rsid w:val="00CD3801"/>
    <w:rsid w:val="00CD3FD2"/>
    <w:rsid w:val="00CD4934"/>
    <w:rsid w:val="00CD6F19"/>
    <w:rsid w:val="00CE298C"/>
    <w:rsid w:val="00CE31CD"/>
    <w:rsid w:val="00CE4486"/>
    <w:rsid w:val="00CE66B4"/>
    <w:rsid w:val="00CE6BB9"/>
    <w:rsid w:val="00CE6E91"/>
    <w:rsid w:val="00CE7CE6"/>
    <w:rsid w:val="00CF1161"/>
    <w:rsid w:val="00CF1840"/>
    <w:rsid w:val="00CF3D94"/>
    <w:rsid w:val="00CF5681"/>
    <w:rsid w:val="00CF629C"/>
    <w:rsid w:val="00D01F5E"/>
    <w:rsid w:val="00D04220"/>
    <w:rsid w:val="00D044E2"/>
    <w:rsid w:val="00D04856"/>
    <w:rsid w:val="00D06466"/>
    <w:rsid w:val="00D07666"/>
    <w:rsid w:val="00D15E61"/>
    <w:rsid w:val="00D23265"/>
    <w:rsid w:val="00D2382E"/>
    <w:rsid w:val="00D24EED"/>
    <w:rsid w:val="00D27D48"/>
    <w:rsid w:val="00D31453"/>
    <w:rsid w:val="00D35F31"/>
    <w:rsid w:val="00D419B5"/>
    <w:rsid w:val="00D47453"/>
    <w:rsid w:val="00D5527E"/>
    <w:rsid w:val="00D55E43"/>
    <w:rsid w:val="00D562A2"/>
    <w:rsid w:val="00D60AF1"/>
    <w:rsid w:val="00D62E7E"/>
    <w:rsid w:val="00D64C89"/>
    <w:rsid w:val="00D65F25"/>
    <w:rsid w:val="00D6788C"/>
    <w:rsid w:val="00D721AD"/>
    <w:rsid w:val="00D72726"/>
    <w:rsid w:val="00D73D3A"/>
    <w:rsid w:val="00D742C6"/>
    <w:rsid w:val="00D75072"/>
    <w:rsid w:val="00D77BE0"/>
    <w:rsid w:val="00D816B7"/>
    <w:rsid w:val="00D8520A"/>
    <w:rsid w:val="00D856D2"/>
    <w:rsid w:val="00D859AE"/>
    <w:rsid w:val="00D85B17"/>
    <w:rsid w:val="00D85BF6"/>
    <w:rsid w:val="00D85D96"/>
    <w:rsid w:val="00D87442"/>
    <w:rsid w:val="00D9183D"/>
    <w:rsid w:val="00D929BC"/>
    <w:rsid w:val="00D93563"/>
    <w:rsid w:val="00D96BF8"/>
    <w:rsid w:val="00D96FDB"/>
    <w:rsid w:val="00DA55C1"/>
    <w:rsid w:val="00DA60F0"/>
    <w:rsid w:val="00DA714B"/>
    <w:rsid w:val="00DB6FA2"/>
    <w:rsid w:val="00DB7A8B"/>
    <w:rsid w:val="00DC04C0"/>
    <w:rsid w:val="00DC1183"/>
    <w:rsid w:val="00DC146E"/>
    <w:rsid w:val="00DC1F35"/>
    <w:rsid w:val="00DC33A8"/>
    <w:rsid w:val="00DC38DF"/>
    <w:rsid w:val="00DC5161"/>
    <w:rsid w:val="00DC6E88"/>
    <w:rsid w:val="00DD2945"/>
    <w:rsid w:val="00DD525B"/>
    <w:rsid w:val="00DD5646"/>
    <w:rsid w:val="00DD5BE1"/>
    <w:rsid w:val="00DD6147"/>
    <w:rsid w:val="00DE13FE"/>
    <w:rsid w:val="00DE3F2D"/>
    <w:rsid w:val="00DE631D"/>
    <w:rsid w:val="00DE633C"/>
    <w:rsid w:val="00DE634D"/>
    <w:rsid w:val="00DE65AD"/>
    <w:rsid w:val="00DE713C"/>
    <w:rsid w:val="00DF0CB4"/>
    <w:rsid w:val="00DF1E17"/>
    <w:rsid w:val="00DF23E2"/>
    <w:rsid w:val="00DF2DD9"/>
    <w:rsid w:val="00DF3C30"/>
    <w:rsid w:val="00DF3D39"/>
    <w:rsid w:val="00DF4FC9"/>
    <w:rsid w:val="00DF59B0"/>
    <w:rsid w:val="00DF761C"/>
    <w:rsid w:val="00E00662"/>
    <w:rsid w:val="00E0078F"/>
    <w:rsid w:val="00E01A67"/>
    <w:rsid w:val="00E04E31"/>
    <w:rsid w:val="00E0625D"/>
    <w:rsid w:val="00E06BE0"/>
    <w:rsid w:val="00E078FA"/>
    <w:rsid w:val="00E104AD"/>
    <w:rsid w:val="00E124C7"/>
    <w:rsid w:val="00E14F1E"/>
    <w:rsid w:val="00E16B91"/>
    <w:rsid w:val="00E25BEF"/>
    <w:rsid w:val="00E25F24"/>
    <w:rsid w:val="00E27883"/>
    <w:rsid w:val="00E327CE"/>
    <w:rsid w:val="00E32B09"/>
    <w:rsid w:val="00E331E6"/>
    <w:rsid w:val="00E34802"/>
    <w:rsid w:val="00E35460"/>
    <w:rsid w:val="00E367AB"/>
    <w:rsid w:val="00E40CA3"/>
    <w:rsid w:val="00E40F39"/>
    <w:rsid w:val="00E41C20"/>
    <w:rsid w:val="00E4256C"/>
    <w:rsid w:val="00E427EF"/>
    <w:rsid w:val="00E43E0B"/>
    <w:rsid w:val="00E46283"/>
    <w:rsid w:val="00E47060"/>
    <w:rsid w:val="00E47B09"/>
    <w:rsid w:val="00E50D48"/>
    <w:rsid w:val="00E50E95"/>
    <w:rsid w:val="00E50EFA"/>
    <w:rsid w:val="00E52634"/>
    <w:rsid w:val="00E53BF1"/>
    <w:rsid w:val="00E5537D"/>
    <w:rsid w:val="00E55454"/>
    <w:rsid w:val="00E577C6"/>
    <w:rsid w:val="00E617EC"/>
    <w:rsid w:val="00E63BED"/>
    <w:rsid w:val="00E6523F"/>
    <w:rsid w:val="00E65C37"/>
    <w:rsid w:val="00E66664"/>
    <w:rsid w:val="00E75B8C"/>
    <w:rsid w:val="00E777D7"/>
    <w:rsid w:val="00E7797D"/>
    <w:rsid w:val="00E77DD5"/>
    <w:rsid w:val="00E81DD5"/>
    <w:rsid w:val="00E81E3F"/>
    <w:rsid w:val="00E81EDD"/>
    <w:rsid w:val="00E8208B"/>
    <w:rsid w:val="00E83699"/>
    <w:rsid w:val="00E857D0"/>
    <w:rsid w:val="00E90E4E"/>
    <w:rsid w:val="00E9129D"/>
    <w:rsid w:val="00E92FF1"/>
    <w:rsid w:val="00E957A5"/>
    <w:rsid w:val="00E971AA"/>
    <w:rsid w:val="00EA31A7"/>
    <w:rsid w:val="00EA47DD"/>
    <w:rsid w:val="00EA6B38"/>
    <w:rsid w:val="00EA6E4C"/>
    <w:rsid w:val="00EA7EDF"/>
    <w:rsid w:val="00EB4E04"/>
    <w:rsid w:val="00EB7431"/>
    <w:rsid w:val="00EC4173"/>
    <w:rsid w:val="00EC602F"/>
    <w:rsid w:val="00EC6C10"/>
    <w:rsid w:val="00ED5B63"/>
    <w:rsid w:val="00ED5CA8"/>
    <w:rsid w:val="00ED6609"/>
    <w:rsid w:val="00ED7798"/>
    <w:rsid w:val="00EE2BD5"/>
    <w:rsid w:val="00EE43BC"/>
    <w:rsid w:val="00EE7847"/>
    <w:rsid w:val="00EE78D5"/>
    <w:rsid w:val="00EF381D"/>
    <w:rsid w:val="00EF4DBC"/>
    <w:rsid w:val="00EF4F89"/>
    <w:rsid w:val="00EF6EB7"/>
    <w:rsid w:val="00EF7A67"/>
    <w:rsid w:val="00EF7EC9"/>
    <w:rsid w:val="00F00ADC"/>
    <w:rsid w:val="00F01B0C"/>
    <w:rsid w:val="00F036DE"/>
    <w:rsid w:val="00F07EA4"/>
    <w:rsid w:val="00F10A01"/>
    <w:rsid w:val="00F114DA"/>
    <w:rsid w:val="00F121D5"/>
    <w:rsid w:val="00F1237D"/>
    <w:rsid w:val="00F13855"/>
    <w:rsid w:val="00F221DE"/>
    <w:rsid w:val="00F23894"/>
    <w:rsid w:val="00F23E6E"/>
    <w:rsid w:val="00F2437E"/>
    <w:rsid w:val="00F2450E"/>
    <w:rsid w:val="00F24F62"/>
    <w:rsid w:val="00F2648A"/>
    <w:rsid w:val="00F27399"/>
    <w:rsid w:val="00F33FE8"/>
    <w:rsid w:val="00F340D8"/>
    <w:rsid w:val="00F34430"/>
    <w:rsid w:val="00F34C38"/>
    <w:rsid w:val="00F35DDD"/>
    <w:rsid w:val="00F3700F"/>
    <w:rsid w:val="00F41E2F"/>
    <w:rsid w:val="00F421F9"/>
    <w:rsid w:val="00F42200"/>
    <w:rsid w:val="00F429D3"/>
    <w:rsid w:val="00F42FCF"/>
    <w:rsid w:val="00F43F1E"/>
    <w:rsid w:val="00F44172"/>
    <w:rsid w:val="00F44A2C"/>
    <w:rsid w:val="00F45930"/>
    <w:rsid w:val="00F46AFD"/>
    <w:rsid w:val="00F46FE2"/>
    <w:rsid w:val="00F50814"/>
    <w:rsid w:val="00F5195A"/>
    <w:rsid w:val="00F550E0"/>
    <w:rsid w:val="00F55E98"/>
    <w:rsid w:val="00F616FC"/>
    <w:rsid w:val="00F649B8"/>
    <w:rsid w:val="00F65FEB"/>
    <w:rsid w:val="00F6618A"/>
    <w:rsid w:val="00F661E2"/>
    <w:rsid w:val="00F70F9E"/>
    <w:rsid w:val="00F7120F"/>
    <w:rsid w:val="00F731D8"/>
    <w:rsid w:val="00F76AA6"/>
    <w:rsid w:val="00F7701B"/>
    <w:rsid w:val="00F801A3"/>
    <w:rsid w:val="00F81ABA"/>
    <w:rsid w:val="00F83D36"/>
    <w:rsid w:val="00F85520"/>
    <w:rsid w:val="00F8704D"/>
    <w:rsid w:val="00F87160"/>
    <w:rsid w:val="00F91658"/>
    <w:rsid w:val="00F92EE3"/>
    <w:rsid w:val="00F95806"/>
    <w:rsid w:val="00FA0E53"/>
    <w:rsid w:val="00FA4119"/>
    <w:rsid w:val="00FA4690"/>
    <w:rsid w:val="00FA4B6C"/>
    <w:rsid w:val="00FA5391"/>
    <w:rsid w:val="00FA7582"/>
    <w:rsid w:val="00FA769E"/>
    <w:rsid w:val="00FB0558"/>
    <w:rsid w:val="00FB1A9D"/>
    <w:rsid w:val="00FB58FD"/>
    <w:rsid w:val="00FB596E"/>
    <w:rsid w:val="00FB6916"/>
    <w:rsid w:val="00FC08F6"/>
    <w:rsid w:val="00FC0BE5"/>
    <w:rsid w:val="00FC0EF1"/>
    <w:rsid w:val="00FC3C36"/>
    <w:rsid w:val="00FC498B"/>
    <w:rsid w:val="00FC5F47"/>
    <w:rsid w:val="00FD1151"/>
    <w:rsid w:val="00FD1E7D"/>
    <w:rsid w:val="00FD41F2"/>
    <w:rsid w:val="00FD42C1"/>
    <w:rsid w:val="00FD45DA"/>
    <w:rsid w:val="00FD4C21"/>
    <w:rsid w:val="00FD4EF3"/>
    <w:rsid w:val="00FE44E0"/>
    <w:rsid w:val="00FE4BDD"/>
    <w:rsid w:val="00FE5205"/>
    <w:rsid w:val="00FE6121"/>
    <w:rsid w:val="00FF4300"/>
    <w:rsid w:val="00FF49A5"/>
    <w:rsid w:val="00FF5903"/>
    <w:rsid w:val="00FF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10E8E-42DF-414D-B6CB-471CE6C2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E2"/>
  </w:style>
  <w:style w:type="paragraph" w:styleId="Heading1">
    <w:name w:val="heading 1"/>
    <w:basedOn w:val="Normal"/>
    <w:next w:val="Normal"/>
    <w:link w:val="Heading1Char"/>
    <w:uiPriority w:val="9"/>
    <w:qFormat/>
    <w:rsid w:val="0031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1262"/>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771262"/>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126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71262"/>
    <w:rPr>
      <w:rFonts w:ascii="Cambria" w:eastAsia="Times New Roman" w:hAnsi="Cambria" w:cs="Times New Roman"/>
      <w:b/>
      <w:bCs/>
      <w:sz w:val="26"/>
      <w:szCs w:val="26"/>
    </w:rPr>
  </w:style>
  <w:style w:type="character" w:styleId="Hyperlink">
    <w:name w:val="Hyperlink"/>
    <w:basedOn w:val="DefaultParagraphFont"/>
    <w:uiPriority w:val="99"/>
    <w:unhideWhenUsed/>
    <w:rsid w:val="00771262"/>
    <w:rPr>
      <w:color w:val="0000FF"/>
      <w:u w:val="single"/>
    </w:rPr>
  </w:style>
  <w:style w:type="paragraph" w:styleId="NormalWeb">
    <w:name w:val="Normal (Web)"/>
    <w:basedOn w:val="Normal"/>
    <w:uiPriority w:val="99"/>
    <w:unhideWhenUsed/>
    <w:rsid w:val="00771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262"/>
    <w:rPr>
      <w:b/>
      <w:bCs/>
    </w:rPr>
  </w:style>
  <w:style w:type="character" w:customStyle="1" w:styleId="Heading1Char">
    <w:name w:val="Heading 1 Char"/>
    <w:basedOn w:val="DefaultParagraphFont"/>
    <w:link w:val="Heading1"/>
    <w:uiPriority w:val="9"/>
    <w:rsid w:val="003167C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167C3"/>
    <w:rPr>
      <w:i/>
      <w:iCs/>
    </w:rPr>
  </w:style>
  <w:style w:type="paragraph" w:customStyle="1" w:styleId="postmeta">
    <w:name w:val="postmeta"/>
    <w:basedOn w:val="Normal"/>
    <w:rsid w:val="003167C3"/>
    <w:pPr>
      <w:spacing w:after="240" w:line="240" w:lineRule="auto"/>
    </w:pPr>
    <w:rPr>
      <w:rFonts w:ascii="Times New Roman" w:eastAsia="Times New Roman" w:hAnsi="Times New Roman" w:cs="Times New Roman"/>
      <w:color w:val="888888"/>
    </w:rPr>
  </w:style>
  <w:style w:type="character" w:customStyle="1" w:styleId="entry-date">
    <w:name w:val="entry-date"/>
    <w:basedOn w:val="DefaultParagraphFont"/>
    <w:rsid w:val="003167C3"/>
  </w:style>
  <w:style w:type="paragraph" w:customStyle="1" w:styleId="Default">
    <w:name w:val="Default"/>
    <w:rsid w:val="001B008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8">
    <w:name w:val="Pa8"/>
    <w:basedOn w:val="Default"/>
    <w:next w:val="Default"/>
    <w:uiPriority w:val="99"/>
    <w:rsid w:val="009648A1"/>
    <w:pPr>
      <w:spacing w:line="171" w:lineRule="atLeast"/>
    </w:pPr>
    <w:rPr>
      <w:rFonts w:ascii="Adobe Garamond Pro Bold" w:hAnsi="Adobe Garamond Pro Bold" w:cstheme="minorBidi"/>
      <w:color w:val="auto"/>
    </w:rPr>
  </w:style>
  <w:style w:type="paragraph" w:customStyle="1" w:styleId="Pa2">
    <w:name w:val="Pa2"/>
    <w:basedOn w:val="Default"/>
    <w:next w:val="Default"/>
    <w:uiPriority w:val="99"/>
    <w:rsid w:val="00DF761C"/>
    <w:pPr>
      <w:spacing w:line="191" w:lineRule="atLeast"/>
    </w:pPr>
    <w:rPr>
      <w:rFonts w:ascii="Adobe Garamond Pro" w:hAnsi="Adobe Garamond Pro" w:cstheme="minorBidi"/>
      <w:color w:val="auto"/>
    </w:rPr>
  </w:style>
  <w:style w:type="paragraph" w:customStyle="1" w:styleId="Pa1">
    <w:name w:val="Pa1"/>
    <w:basedOn w:val="Default"/>
    <w:next w:val="Default"/>
    <w:uiPriority w:val="99"/>
    <w:rsid w:val="00BF5A68"/>
    <w:pPr>
      <w:spacing w:line="191" w:lineRule="atLeast"/>
    </w:pPr>
    <w:rPr>
      <w:rFonts w:ascii="Adobe Garamond Pro" w:hAnsi="Adobe Garamond Pro" w:cstheme="minorBidi"/>
      <w:color w:val="auto"/>
    </w:rPr>
  </w:style>
  <w:style w:type="paragraph" w:customStyle="1" w:styleId="Pa14">
    <w:name w:val="Pa14"/>
    <w:basedOn w:val="Default"/>
    <w:next w:val="Default"/>
    <w:uiPriority w:val="99"/>
    <w:rsid w:val="009F0E70"/>
    <w:pPr>
      <w:spacing w:line="131" w:lineRule="atLeast"/>
    </w:pPr>
    <w:rPr>
      <w:rFonts w:ascii="Univers LT Std 57 Cn" w:hAnsi="Univers LT Std 57 Cn" w:cstheme="minorBidi"/>
      <w:color w:val="auto"/>
    </w:rPr>
  </w:style>
  <w:style w:type="paragraph" w:styleId="ListParagraph">
    <w:name w:val="List Paragraph"/>
    <w:basedOn w:val="Normal"/>
    <w:uiPriority w:val="34"/>
    <w:qFormat/>
    <w:rsid w:val="00AE2027"/>
    <w:pPr>
      <w:ind w:left="720"/>
      <w:contextualSpacing/>
    </w:pPr>
  </w:style>
  <w:style w:type="character" w:customStyle="1" w:styleId="hvr">
    <w:name w:val="hvr"/>
    <w:basedOn w:val="DefaultParagraphFont"/>
    <w:rsid w:val="00AE0173"/>
  </w:style>
  <w:style w:type="character" w:customStyle="1" w:styleId="shorttext">
    <w:name w:val="short_text"/>
    <w:basedOn w:val="DefaultParagraphFont"/>
    <w:rsid w:val="00D96BF8"/>
  </w:style>
  <w:style w:type="character" w:customStyle="1" w:styleId="st">
    <w:name w:val="st"/>
    <w:basedOn w:val="DefaultParagraphFont"/>
    <w:rsid w:val="00862EE5"/>
  </w:style>
  <w:style w:type="paragraph" w:styleId="Header">
    <w:name w:val="header"/>
    <w:basedOn w:val="Normal"/>
    <w:link w:val="HeaderChar"/>
    <w:uiPriority w:val="99"/>
    <w:unhideWhenUsed/>
    <w:rsid w:val="00192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2440"/>
  </w:style>
  <w:style w:type="paragraph" w:styleId="Footer">
    <w:name w:val="footer"/>
    <w:basedOn w:val="Normal"/>
    <w:link w:val="FooterChar"/>
    <w:uiPriority w:val="99"/>
    <w:unhideWhenUsed/>
    <w:rsid w:val="00192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2440"/>
  </w:style>
  <w:style w:type="paragraph" w:styleId="BalloonText">
    <w:name w:val="Balloon Text"/>
    <w:basedOn w:val="Normal"/>
    <w:link w:val="BalloonTextChar"/>
    <w:uiPriority w:val="99"/>
    <w:semiHidden/>
    <w:unhideWhenUsed/>
    <w:rsid w:val="00676C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2585">
      <w:bodyDiv w:val="1"/>
      <w:marLeft w:val="0"/>
      <w:marRight w:val="0"/>
      <w:marTop w:val="0"/>
      <w:marBottom w:val="0"/>
      <w:divBdr>
        <w:top w:val="none" w:sz="0" w:space="0" w:color="auto"/>
        <w:left w:val="none" w:sz="0" w:space="0" w:color="auto"/>
        <w:bottom w:val="none" w:sz="0" w:space="0" w:color="auto"/>
        <w:right w:val="none" w:sz="0" w:space="0" w:color="auto"/>
      </w:divBdr>
    </w:div>
    <w:div w:id="92820405">
      <w:bodyDiv w:val="1"/>
      <w:marLeft w:val="0"/>
      <w:marRight w:val="0"/>
      <w:marTop w:val="0"/>
      <w:marBottom w:val="0"/>
      <w:divBdr>
        <w:top w:val="none" w:sz="0" w:space="0" w:color="auto"/>
        <w:left w:val="none" w:sz="0" w:space="0" w:color="auto"/>
        <w:bottom w:val="none" w:sz="0" w:space="0" w:color="auto"/>
        <w:right w:val="none" w:sz="0" w:space="0" w:color="auto"/>
      </w:divBdr>
      <w:divsChild>
        <w:div w:id="132140414">
          <w:marLeft w:val="0"/>
          <w:marRight w:val="0"/>
          <w:marTop w:val="0"/>
          <w:marBottom w:val="0"/>
          <w:divBdr>
            <w:top w:val="none" w:sz="0" w:space="0" w:color="auto"/>
            <w:left w:val="none" w:sz="0" w:space="0" w:color="auto"/>
            <w:bottom w:val="none" w:sz="0" w:space="0" w:color="auto"/>
            <w:right w:val="none" w:sz="0" w:space="0" w:color="auto"/>
          </w:divBdr>
        </w:div>
        <w:div w:id="2066024784">
          <w:marLeft w:val="0"/>
          <w:marRight w:val="0"/>
          <w:marTop w:val="0"/>
          <w:marBottom w:val="0"/>
          <w:divBdr>
            <w:top w:val="none" w:sz="0" w:space="0" w:color="auto"/>
            <w:left w:val="none" w:sz="0" w:space="0" w:color="auto"/>
            <w:bottom w:val="none" w:sz="0" w:space="0" w:color="auto"/>
            <w:right w:val="none" w:sz="0" w:space="0" w:color="auto"/>
          </w:divBdr>
        </w:div>
        <w:div w:id="1385713426">
          <w:marLeft w:val="0"/>
          <w:marRight w:val="0"/>
          <w:marTop w:val="0"/>
          <w:marBottom w:val="0"/>
          <w:divBdr>
            <w:top w:val="none" w:sz="0" w:space="0" w:color="auto"/>
            <w:left w:val="none" w:sz="0" w:space="0" w:color="auto"/>
            <w:bottom w:val="none" w:sz="0" w:space="0" w:color="auto"/>
            <w:right w:val="none" w:sz="0" w:space="0" w:color="auto"/>
          </w:divBdr>
        </w:div>
        <w:div w:id="108084035">
          <w:marLeft w:val="0"/>
          <w:marRight w:val="0"/>
          <w:marTop w:val="0"/>
          <w:marBottom w:val="0"/>
          <w:divBdr>
            <w:top w:val="none" w:sz="0" w:space="0" w:color="auto"/>
            <w:left w:val="none" w:sz="0" w:space="0" w:color="auto"/>
            <w:bottom w:val="none" w:sz="0" w:space="0" w:color="auto"/>
            <w:right w:val="none" w:sz="0" w:space="0" w:color="auto"/>
          </w:divBdr>
        </w:div>
        <w:div w:id="135993070">
          <w:marLeft w:val="0"/>
          <w:marRight w:val="0"/>
          <w:marTop w:val="0"/>
          <w:marBottom w:val="0"/>
          <w:divBdr>
            <w:top w:val="none" w:sz="0" w:space="0" w:color="auto"/>
            <w:left w:val="none" w:sz="0" w:space="0" w:color="auto"/>
            <w:bottom w:val="none" w:sz="0" w:space="0" w:color="auto"/>
            <w:right w:val="none" w:sz="0" w:space="0" w:color="auto"/>
          </w:divBdr>
        </w:div>
        <w:div w:id="1135872770">
          <w:marLeft w:val="0"/>
          <w:marRight w:val="0"/>
          <w:marTop w:val="0"/>
          <w:marBottom w:val="0"/>
          <w:divBdr>
            <w:top w:val="none" w:sz="0" w:space="0" w:color="auto"/>
            <w:left w:val="none" w:sz="0" w:space="0" w:color="auto"/>
            <w:bottom w:val="none" w:sz="0" w:space="0" w:color="auto"/>
            <w:right w:val="none" w:sz="0" w:space="0" w:color="auto"/>
          </w:divBdr>
        </w:div>
        <w:div w:id="1639914426">
          <w:marLeft w:val="0"/>
          <w:marRight w:val="0"/>
          <w:marTop w:val="0"/>
          <w:marBottom w:val="0"/>
          <w:divBdr>
            <w:top w:val="none" w:sz="0" w:space="0" w:color="auto"/>
            <w:left w:val="none" w:sz="0" w:space="0" w:color="auto"/>
            <w:bottom w:val="none" w:sz="0" w:space="0" w:color="auto"/>
            <w:right w:val="none" w:sz="0" w:space="0" w:color="auto"/>
          </w:divBdr>
        </w:div>
        <w:div w:id="1275164093">
          <w:marLeft w:val="0"/>
          <w:marRight w:val="0"/>
          <w:marTop w:val="0"/>
          <w:marBottom w:val="0"/>
          <w:divBdr>
            <w:top w:val="none" w:sz="0" w:space="0" w:color="auto"/>
            <w:left w:val="none" w:sz="0" w:space="0" w:color="auto"/>
            <w:bottom w:val="none" w:sz="0" w:space="0" w:color="auto"/>
            <w:right w:val="none" w:sz="0" w:space="0" w:color="auto"/>
          </w:divBdr>
        </w:div>
        <w:div w:id="2122067927">
          <w:marLeft w:val="0"/>
          <w:marRight w:val="0"/>
          <w:marTop w:val="0"/>
          <w:marBottom w:val="0"/>
          <w:divBdr>
            <w:top w:val="none" w:sz="0" w:space="0" w:color="auto"/>
            <w:left w:val="none" w:sz="0" w:space="0" w:color="auto"/>
            <w:bottom w:val="none" w:sz="0" w:space="0" w:color="auto"/>
            <w:right w:val="none" w:sz="0" w:space="0" w:color="auto"/>
          </w:divBdr>
        </w:div>
        <w:div w:id="1679231342">
          <w:marLeft w:val="0"/>
          <w:marRight w:val="0"/>
          <w:marTop w:val="0"/>
          <w:marBottom w:val="0"/>
          <w:divBdr>
            <w:top w:val="none" w:sz="0" w:space="0" w:color="auto"/>
            <w:left w:val="none" w:sz="0" w:space="0" w:color="auto"/>
            <w:bottom w:val="none" w:sz="0" w:space="0" w:color="auto"/>
            <w:right w:val="none" w:sz="0" w:space="0" w:color="auto"/>
          </w:divBdr>
        </w:div>
        <w:div w:id="1134180199">
          <w:marLeft w:val="0"/>
          <w:marRight w:val="0"/>
          <w:marTop w:val="0"/>
          <w:marBottom w:val="0"/>
          <w:divBdr>
            <w:top w:val="none" w:sz="0" w:space="0" w:color="auto"/>
            <w:left w:val="none" w:sz="0" w:space="0" w:color="auto"/>
            <w:bottom w:val="none" w:sz="0" w:space="0" w:color="auto"/>
            <w:right w:val="none" w:sz="0" w:space="0" w:color="auto"/>
          </w:divBdr>
        </w:div>
        <w:div w:id="339353808">
          <w:marLeft w:val="0"/>
          <w:marRight w:val="0"/>
          <w:marTop w:val="0"/>
          <w:marBottom w:val="0"/>
          <w:divBdr>
            <w:top w:val="none" w:sz="0" w:space="0" w:color="auto"/>
            <w:left w:val="none" w:sz="0" w:space="0" w:color="auto"/>
            <w:bottom w:val="none" w:sz="0" w:space="0" w:color="auto"/>
            <w:right w:val="none" w:sz="0" w:space="0" w:color="auto"/>
          </w:divBdr>
        </w:div>
        <w:div w:id="1754736935">
          <w:marLeft w:val="0"/>
          <w:marRight w:val="0"/>
          <w:marTop w:val="0"/>
          <w:marBottom w:val="0"/>
          <w:divBdr>
            <w:top w:val="none" w:sz="0" w:space="0" w:color="auto"/>
            <w:left w:val="none" w:sz="0" w:space="0" w:color="auto"/>
            <w:bottom w:val="none" w:sz="0" w:space="0" w:color="auto"/>
            <w:right w:val="none" w:sz="0" w:space="0" w:color="auto"/>
          </w:divBdr>
        </w:div>
        <w:div w:id="1051149660">
          <w:marLeft w:val="0"/>
          <w:marRight w:val="0"/>
          <w:marTop w:val="0"/>
          <w:marBottom w:val="0"/>
          <w:divBdr>
            <w:top w:val="none" w:sz="0" w:space="0" w:color="auto"/>
            <w:left w:val="none" w:sz="0" w:space="0" w:color="auto"/>
            <w:bottom w:val="none" w:sz="0" w:space="0" w:color="auto"/>
            <w:right w:val="none" w:sz="0" w:space="0" w:color="auto"/>
          </w:divBdr>
        </w:div>
      </w:divsChild>
    </w:div>
    <w:div w:id="145054662">
      <w:bodyDiv w:val="1"/>
      <w:marLeft w:val="0"/>
      <w:marRight w:val="0"/>
      <w:marTop w:val="0"/>
      <w:marBottom w:val="0"/>
      <w:divBdr>
        <w:top w:val="none" w:sz="0" w:space="0" w:color="auto"/>
        <w:left w:val="none" w:sz="0" w:space="0" w:color="auto"/>
        <w:bottom w:val="none" w:sz="0" w:space="0" w:color="auto"/>
        <w:right w:val="none" w:sz="0" w:space="0" w:color="auto"/>
      </w:divBdr>
      <w:divsChild>
        <w:div w:id="1158228955">
          <w:marLeft w:val="0"/>
          <w:marRight w:val="0"/>
          <w:marTop w:val="0"/>
          <w:marBottom w:val="0"/>
          <w:divBdr>
            <w:top w:val="none" w:sz="0" w:space="0" w:color="auto"/>
            <w:left w:val="none" w:sz="0" w:space="0" w:color="auto"/>
            <w:bottom w:val="none" w:sz="0" w:space="0" w:color="auto"/>
            <w:right w:val="none" w:sz="0" w:space="0" w:color="auto"/>
          </w:divBdr>
          <w:divsChild>
            <w:div w:id="1736471645">
              <w:marLeft w:val="0"/>
              <w:marRight w:val="0"/>
              <w:marTop w:val="0"/>
              <w:marBottom w:val="0"/>
              <w:divBdr>
                <w:top w:val="none" w:sz="0" w:space="0" w:color="auto"/>
                <w:left w:val="none" w:sz="0" w:space="0" w:color="auto"/>
                <w:bottom w:val="none" w:sz="0" w:space="0" w:color="auto"/>
                <w:right w:val="none" w:sz="0" w:space="0" w:color="auto"/>
              </w:divBdr>
              <w:divsChild>
                <w:div w:id="1334533659">
                  <w:marLeft w:val="0"/>
                  <w:marRight w:val="0"/>
                  <w:marTop w:val="0"/>
                  <w:marBottom w:val="0"/>
                  <w:divBdr>
                    <w:top w:val="none" w:sz="0" w:space="0" w:color="auto"/>
                    <w:left w:val="none" w:sz="0" w:space="0" w:color="auto"/>
                    <w:bottom w:val="none" w:sz="0" w:space="0" w:color="auto"/>
                    <w:right w:val="none" w:sz="0" w:space="0" w:color="auto"/>
                  </w:divBdr>
                  <w:divsChild>
                    <w:div w:id="852261842">
                      <w:marLeft w:val="0"/>
                      <w:marRight w:val="0"/>
                      <w:marTop w:val="0"/>
                      <w:marBottom w:val="0"/>
                      <w:divBdr>
                        <w:top w:val="none" w:sz="0" w:space="0" w:color="auto"/>
                        <w:left w:val="none" w:sz="0" w:space="0" w:color="auto"/>
                        <w:bottom w:val="none" w:sz="0" w:space="0" w:color="auto"/>
                        <w:right w:val="none" w:sz="0" w:space="0" w:color="auto"/>
                      </w:divBdr>
                      <w:divsChild>
                        <w:div w:id="1502770265">
                          <w:marLeft w:val="0"/>
                          <w:marRight w:val="0"/>
                          <w:marTop w:val="0"/>
                          <w:marBottom w:val="0"/>
                          <w:divBdr>
                            <w:top w:val="none" w:sz="0" w:space="0" w:color="auto"/>
                            <w:left w:val="none" w:sz="0" w:space="0" w:color="auto"/>
                            <w:bottom w:val="none" w:sz="0" w:space="0" w:color="auto"/>
                            <w:right w:val="none" w:sz="0" w:space="0" w:color="auto"/>
                          </w:divBdr>
                          <w:divsChild>
                            <w:div w:id="46414574">
                              <w:marLeft w:val="0"/>
                              <w:marRight w:val="0"/>
                              <w:marTop w:val="0"/>
                              <w:marBottom w:val="0"/>
                              <w:divBdr>
                                <w:top w:val="none" w:sz="0" w:space="0" w:color="auto"/>
                                <w:left w:val="none" w:sz="0" w:space="0" w:color="auto"/>
                                <w:bottom w:val="none" w:sz="0" w:space="0" w:color="auto"/>
                                <w:right w:val="none" w:sz="0" w:space="0" w:color="auto"/>
                              </w:divBdr>
                              <w:divsChild>
                                <w:div w:id="2032291919">
                                  <w:marLeft w:val="0"/>
                                  <w:marRight w:val="0"/>
                                  <w:marTop w:val="0"/>
                                  <w:marBottom w:val="0"/>
                                  <w:divBdr>
                                    <w:top w:val="none" w:sz="0" w:space="0" w:color="auto"/>
                                    <w:left w:val="none" w:sz="0" w:space="0" w:color="auto"/>
                                    <w:bottom w:val="none" w:sz="0" w:space="0" w:color="auto"/>
                                    <w:right w:val="none" w:sz="0" w:space="0" w:color="auto"/>
                                  </w:divBdr>
                                  <w:divsChild>
                                    <w:div w:id="86003397">
                                      <w:marLeft w:val="0"/>
                                      <w:marRight w:val="0"/>
                                      <w:marTop w:val="0"/>
                                      <w:marBottom w:val="0"/>
                                      <w:divBdr>
                                        <w:top w:val="none" w:sz="0" w:space="0" w:color="auto"/>
                                        <w:left w:val="none" w:sz="0" w:space="0" w:color="auto"/>
                                        <w:bottom w:val="none" w:sz="0" w:space="0" w:color="auto"/>
                                        <w:right w:val="none" w:sz="0" w:space="0" w:color="auto"/>
                                      </w:divBdr>
                                      <w:divsChild>
                                        <w:div w:id="1818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538075">
      <w:bodyDiv w:val="1"/>
      <w:marLeft w:val="0"/>
      <w:marRight w:val="0"/>
      <w:marTop w:val="0"/>
      <w:marBottom w:val="0"/>
      <w:divBdr>
        <w:top w:val="none" w:sz="0" w:space="0" w:color="auto"/>
        <w:left w:val="none" w:sz="0" w:space="0" w:color="auto"/>
        <w:bottom w:val="none" w:sz="0" w:space="0" w:color="auto"/>
        <w:right w:val="none" w:sz="0" w:space="0" w:color="auto"/>
      </w:divBdr>
      <w:divsChild>
        <w:div w:id="1056511341">
          <w:marLeft w:val="0"/>
          <w:marRight w:val="0"/>
          <w:marTop w:val="0"/>
          <w:marBottom w:val="0"/>
          <w:divBdr>
            <w:top w:val="none" w:sz="0" w:space="0" w:color="auto"/>
            <w:left w:val="none" w:sz="0" w:space="0" w:color="auto"/>
            <w:bottom w:val="none" w:sz="0" w:space="0" w:color="auto"/>
            <w:right w:val="none" w:sz="0" w:space="0" w:color="auto"/>
          </w:divBdr>
          <w:divsChild>
            <w:div w:id="34619488">
              <w:marLeft w:val="0"/>
              <w:marRight w:val="0"/>
              <w:marTop w:val="1650"/>
              <w:marBottom w:val="0"/>
              <w:divBdr>
                <w:top w:val="none" w:sz="0" w:space="0" w:color="auto"/>
                <w:left w:val="none" w:sz="0" w:space="0" w:color="auto"/>
                <w:bottom w:val="none" w:sz="0" w:space="0" w:color="auto"/>
                <w:right w:val="none" w:sz="0" w:space="0" w:color="auto"/>
              </w:divBdr>
              <w:divsChild>
                <w:div w:id="986711200">
                  <w:marLeft w:val="0"/>
                  <w:marRight w:val="0"/>
                  <w:marTop w:val="0"/>
                  <w:marBottom w:val="0"/>
                  <w:divBdr>
                    <w:top w:val="none" w:sz="0" w:space="0" w:color="auto"/>
                    <w:left w:val="none" w:sz="0" w:space="0" w:color="auto"/>
                    <w:bottom w:val="none" w:sz="0" w:space="0" w:color="auto"/>
                    <w:right w:val="none" w:sz="0" w:space="0" w:color="auto"/>
                  </w:divBdr>
                  <w:divsChild>
                    <w:div w:id="363336830">
                      <w:marLeft w:val="0"/>
                      <w:marRight w:val="0"/>
                      <w:marTop w:val="0"/>
                      <w:marBottom w:val="0"/>
                      <w:divBdr>
                        <w:top w:val="none" w:sz="0" w:space="0" w:color="auto"/>
                        <w:left w:val="none" w:sz="0" w:space="0" w:color="auto"/>
                        <w:bottom w:val="none" w:sz="0" w:space="0" w:color="auto"/>
                        <w:right w:val="none" w:sz="0" w:space="0" w:color="auto"/>
                      </w:divBdr>
                      <w:divsChild>
                        <w:div w:id="431904194">
                          <w:marLeft w:val="0"/>
                          <w:marRight w:val="0"/>
                          <w:marTop w:val="0"/>
                          <w:marBottom w:val="0"/>
                          <w:divBdr>
                            <w:top w:val="none" w:sz="0" w:space="0" w:color="auto"/>
                            <w:left w:val="none" w:sz="0" w:space="0" w:color="auto"/>
                            <w:bottom w:val="none" w:sz="0" w:space="0" w:color="auto"/>
                            <w:right w:val="none" w:sz="0" w:space="0" w:color="auto"/>
                          </w:divBdr>
                          <w:divsChild>
                            <w:div w:id="1720350435">
                              <w:marLeft w:val="0"/>
                              <w:marRight w:val="0"/>
                              <w:marTop w:val="0"/>
                              <w:marBottom w:val="0"/>
                              <w:divBdr>
                                <w:top w:val="none" w:sz="0" w:space="0" w:color="auto"/>
                                <w:left w:val="none" w:sz="0" w:space="0" w:color="auto"/>
                                <w:bottom w:val="none" w:sz="0" w:space="0" w:color="auto"/>
                                <w:right w:val="none" w:sz="0" w:space="0" w:color="auto"/>
                              </w:divBdr>
                              <w:divsChild>
                                <w:div w:id="1433470278">
                                  <w:marLeft w:val="0"/>
                                  <w:marRight w:val="0"/>
                                  <w:marTop w:val="0"/>
                                  <w:marBottom w:val="0"/>
                                  <w:divBdr>
                                    <w:top w:val="none" w:sz="0" w:space="0" w:color="auto"/>
                                    <w:left w:val="none" w:sz="0" w:space="0" w:color="auto"/>
                                    <w:bottom w:val="none" w:sz="0" w:space="0" w:color="auto"/>
                                    <w:right w:val="none" w:sz="0" w:space="0" w:color="auto"/>
                                  </w:divBdr>
                                  <w:divsChild>
                                    <w:div w:id="89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4917">
      <w:bodyDiv w:val="1"/>
      <w:marLeft w:val="0"/>
      <w:marRight w:val="0"/>
      <w:marTop w:val="0"/>
      <w:marBottom w:val="0"/>
      <w:divBdr>
        <w:top w:val="none" w:sz="0" w:space="0" w:color="auto"/>
        <w:left w:val="none" w:sz="0" w:space="0" w:color="auto"/>
        <w:bottom w:val="none" w:sz="0" w:space="0" w:color="auto"/>
        <w:right w:val="none" w:sz="0" w:space="0" w:color="auto"/>
      </w:divBdr>
      <w:divsChild>
        <w:div w:id="1755127113">
          <w:marLeft w:val="0"/>
          <w:marRight w:val="0"/>
          <w:marTop w:val="2250"/>
          <w:marBottom w:val="0"/>
          <w:divBdr>
            <w:top w:val="none" w:sz="0" w:space="0" w:color="auto"/>
            <w:left w:val="none" w:sz="0" w:space="0" w:color="auto"/>
            <w:bottom w:val="none" w:sz="0" w:space="0" w:color="auto"/>
            <w:right w:val="none" w:sz="0" w:space="0" w:color="auto"/>
          </w:divBdr>
          <w:divsChild>
            <w:div w:id="639264628">
              <w:marLeft w:val="0"/>
              <w:marRight w:val="0"/>
              <w:marTop w:val="0"/>
              <w:marBottom w:val="0"/>
              <w:divBdr>
                <w:top w:val="none" w:sz="0" w:space="0" w:color="auto"/>
                <w:left w:val="none" w:sz="0" w:space="0" w:color="auto"/>
                <w:bottom w:val="none" w:sz="0" w:space="0" w:color="auto"/>
                <w:right w:val="none" w:sz="0" w:space="0" w:color="auto"/>
              </w:divBdr>
              <w:divsChild>
                <w:div w:id="658845757">
                  <w:marLeft w:val="0"/>
                  <w:marRight w:val="0"/>
                  <w:marTop w:val="0"/>
                  <w:marBottom w:val="0"/>
                  <w:divBdr>
                    <w:top w:val="none" w:sz="0" w:space="0" w:color="auto"/>
                    <w:left w:val="none" w:sz="0" w:space="0" w:color="auto"/>
                    <w:bottom w:val="none" w:sz="0" w:space="0" w:color="auto"/>
                    <w:right w:val="none" w:sz="0" w:space="0" w:color="auto"/>
                  </w:divBdr>
                  <w:divsChild>
                    <w:div w:id="80957693">
                      <w:marLeft w:val="0"/>
                      <w:marRight w:val="0"/>
                      <w:marTop w:val="0"/>
                      <w:marBottom w:val="0"/>
                      <w:divBdr>
                        <w:top w:val="none" w:sz="0" w:space="0" w:color="auto"/>
                        <w:left w:val="none" w:sz="0" w:space="0" w:color="auto"/>
                        <w:bottom w:val="none" w:sz="0" w:space="0" w:color="auto"/>
                        <w:right w:val="none" w:sz="0" w:space="0" w:color="auto"/>
                      </w:divBdr>
                      <w:divsChild>
                        <w:div w:id="1537810848">
                          <w:marLeft w:val="0"/>
                          <w:marRight w:val="0"/>
                          <w:marTop w:val="0"/>
                          <w:marBottom w:val="0"/>
                          <w:divBdr>
                            <w:top w:val="none" w:sz="0" w:space="0" w:color="auto"/>
                            <w:left w:val="none" w:sz="0" w:space="0" w:color="auto"/>
                            <w:bottom w:val="none" w:sz="0" w:space="0" w:color="auto"/>
                            <w:right w:val="none" w:sz="0" w:space="0" w:color="auto"/>
                          </w:divBdr>
                          <w:divsChild>
                            <w:div w:id="948657504">
                              <w:marLeft w:val="0"/>
                              <w:marRight w:val="0"/>
                              <w:marTop w:val="0"/>
                              <w:marBottom w:val="0"/>
                              <w:divBdr>
                                <w:top w:val="none" w:sz="0" w:space="0" w:color="auto"/>
                                <w:left w:val="none" w:sz="0" w:space="0" w:color="auto"/>
                                <w:bottom w:val="none" w:sz="0" w:space="0" w:color="auto"/>
                                <w:right w:val="none" w:sz="0" w:space="0" w:color="auto"/>
                              </w:divBdr>
                              <w:divsChild>
                                <w:div w:id="1524247440">
                                  <w:marLeft w:val="0"/>
                                  <w:marRight w:val="0"/>
                                  <w:marTop w:val="2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81077">
      <w:bodyDiv w:val="1"/>
      <w:marLeft w:val="0"/>
      <w:marRight w:val="0"/>
      <w:marTop w:val="0"/>
      <w:marBottom w:val="0"/>
      <w:divBdr>
        <w:top w:val="none" w:sz="0" w:space="0" w:color="auto"/>
        <w:left w:val="none" w:sz="0" w:space="0" w:color="auto"/>
        <w:bottom w:val="none" w:sz="0" w:space="0" w:color="auto"/>
        <w:right w:val="none" w:sz="0" w:space="0" w:color="auto"/>
      </w:divBdr>
      <w:divsChild>
        <w:div w:id="2056538528">
          <w:marLeft w:val="0"/>
          <w:marRight w:val="0"/>
          <w:marTop w:val="0"/>
          <w:marBottom w:val="0"/>
          <w:divBdr>
            <w:top w:val="none" w:sz="0" w:space="0" w:color="auto"/>
            <w:left w:val="none" w:sz="0" w:space="0" w:color="auto"/>
            <w:bottom w:val="none" w:sz="0" w:space="0" w:color="auto"/>
            <w:right w:val="none" w:sz="0" w:space="0" w:color="auto"/>
          </w:divBdr>
          <w:divsChild>
            <w:div w:id="209077833">
              <w:marLeft w:val="0"/>
              <w:marRight w:val="0"/>
              <w:marTop w:val="0"/>
              <w:marBottom w:val="0"/>
              <w:divBdr>
                <w:top w:val="none" w:sz="0" w:space="0" w:color="auto"/>
                <w:left w:val="none" w:sz="0" w:space="0" w:color="auto"/>
                <w:bottom w:val="none" w:sz="0" w:space="0" w:color="auto"/>
                <w:right w:val="none" w:sz="0" w:space="0" w:color="auto"/>
              </w:divBdr>
              <w:divsChild>
                <w:div w:id="661810027">
                  <w:marLeft w:val="0"/>
                  <w:marRight w:val="0"/>
                  <w:marTop w:val="0"/>
                  <w:marBottom w:val="0"/>
                  <w:divBdr>
                    <w:top w:val="none" w:sz="0" w:space="0" w:color="auto"/>
                    <w:left w:val="none" w:sz="0" w:space="0" w:color="auto"/>
                    <w:bottom w:val="none" w:sz="0" w:space="0" w:color="auto"/>
                    <w:right w:val="none" w:sz="0" w:space="0" w:color="auto"/>
                  </w:divBdr>
                  <w:divsChild>
                    <w:div w:id="1448429948">
                      <w:marLeft w:val="150"/>
                      <w:marRight w:val="150"/>
                      <w:marTop w:val="0"/>
                      <w:marBottom w:val="0"/>
                      <w:divBdr>
                        <w:top w:val="none" w:sz="0" w:space="0" w:color="auto"/>
                        <w:left w:val="none" w:sz="0" w:space="0" w:color="auto"/>
                        <w:bottom w:val="none" w:sz="0" w:space="0" w:color="auto"/>
                        <w:right w:val="none" w:sz="0" w:space="0" w:color="auto"/>
                      </w:divBdr>
                      <w:divsChild>
                        <w:div w:id="160974248">
                          <w:marLeft w:val="0"/>
                          <w:marRight w:val="0"/>
                          <w:marTop w:val="0"/>
                          <w:marBottom w:val="0"/>
                          <w:divBdr>
                            <w:top w:val="none" w:sz="0" w:space="0" w:color="auto"/>
                            <w:left w:val="none" w:sz="0" w:space="0" w:color="auto"/>
                            <w:bottom w:val="none" w:sz="0" w:space="0" w:color="auto"/>
                            <w:right w:val="none" w:sz="0" w:space="0" w:color="auto"/>
                          </w:divBdr>
                          <w:divsChild>
                            <w:div w:id="2027367624">
                              <w:marLeft w:val="0"/>
                              <w:marRight w:val="0"/>
                              <w:marTop w:val="0"/>
                              <w:marBottom w:val="0"/>
                              <w:divBdr>
                                <w:top w:val="none" w:sz="0" w:space="0" w:color="auto"/>
                                <w:left w:val="none" w:sz="0" w:space="0" w:color="auto"/>
                                <w:bottom w:val="none" w:sz="0" w:space="0" w:color="auto"/>
                                <w:right w:val="none" w:sz="0" w:space="0" w:color="auto"/>
                              </w:divBdr>
                              <w:divsChild>
                                <w:div w:id="1094670208">
                                  <w:marLeft w:val="0"/>
                                  <w:marRight w:val="0"/>
                                  <w:marTop w:val="0"/>
                                  <w:marBottom w:val="0"/>
                                  <w:divBdr>
                                    <w:top w:val="none" w:sz="0" w:space="0" w:color="auto"/>
                                    <w:left w:val="none" w:sz="0" w:space="0" w:color="auto"/>
                                    <w:bottom w:val="none" w:sz="0" w:space="0" w:color="auto"/>
                                    <w:right w:val="none" w:sz="0" w:space="0" w:color="auto"/>
                                  </w:divBdr>
                                  <w:divsChild>
                                    <w:div w:id="304555963">
                                      <w:marLeft w:val="0"/>
                                      <w:marRight w:val="0"/>
                                      <w:marTop w:val="0"/>
                                      <w:marBottom w:val="0"/>
                                      <w:divBdr>
                                        <w:top w:val="none" w:sz="0" w:space="0" w:color="auto"/>
                                        <w:left w:val="none" w:sz="0" w:space="0" w:color="auto"/>
                                        <w:bottom w:val="none" w:sz="0" w:space="0" w:color="auto"/>
                                        <w:right w:val="none" w:sz="0" w:space="0" w:color="auto"/>
                                      </w:divBdr>
                                      <w:divsChild>
                                        <w:div w:id="1195922872">
                                          <w:marLeft w:val="0"/>
                                          <w:marRight w:val="0"/>
                                          <w:marTop w:val="0"/>
                                          <w:marBottom w:val="0"/>
                                          <w:divBdr>
                                            <w:top w:val="none" w:sz="0" w:space="0" w:color="auto"/>
                                            <w:left w:val="none" w:sz="0" w:space="0" w:color="auto"/>
                                            <w:bottom w:val="none" w:sz="0" w:space="0" w:color="auto"/>
                                            <w:right w:val="none" w:sz="0" w:space="0" w:color="auto"/>
                                          </w:divBdr>
                                          <w:divsChild>
                                            <w:div w:id="1402605781">
                                              <w:marLeft w:val="0"/>
                                              <w:marRight w:val="0"/>
                                              <w:marTop w:val="0"/>
                                              <w:marBottom w:val="0"/>
                                              <w:divBdr>
                                                <w:top w:val="none" w:sz="0" w:space="0" w:color="auto"/>
                                                <w:left w:val="none" w:sz="0" w:space="0" w:color="auto"/>
                                                <w:bottom w:val="none" w:sz="0" w:space="0" w:color="auto"/>
                                                <w:right w:val="none" w:sz="0" w:space="0" w:color="auto"/>
                                              </w:divBdr>
                                              <w:divsChild>
                                                <w:div w:id="1994481890">
                                                  <w:marLeft w:val="0"/>
                                                  <w:marRight w:val="0"/>
                                                  <w:marTop w:val="0"/>
                                                  <w:marBottom w:val="0"/>
                                                  <w:divBdr>
                                                    <w:top w:val="none" w:sz="0" w:space="0" w:color="auto"/>
                                                    <w:left w:val="none" w:sz="0" w:space="0" w:color="auto"/>
                                                    <w:bottom w:val="none" w:sz="0" w:space="0" w:color="auto"/>
                                                    <w:right w:val="none" w:sz="0" w:space="0" w:color="auto"/>
                                                  </w:divBdr>
                                                  <w:divsChild>
                                                    <w:div w:id="251479281">
                                                      <w:marLeft w:val="0"/>
                                                      <w:marRight w:val="0"/>
                                                      <w:marTop w:val="0"/>
                                                      <w:marBottom w:val="0"/>
                                                      <w:divBdr>
                                                        <w:top w:val="none" w:sz="0" w:space="0" w:color="auto"/>
                                                        <w:left w:val="none" w:sz="0" w:space="0" w:color="auto"/>
                                                        <w:bottom w:val="none" w:sz="0" w:space="0" w:color="auto"/>
                                                        <w:right w:val="none" w:sz="0" w:space="0" w:color="auto"/>
                                                      </w:divBdr>
                                                      <w:divsChild>
                                                        <w:div w:id="16352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638154">
      <w:bodyDiv w:val="1"/>
      <w:marLeft w:val="0"/>
      <w:marRight w:val="0"/>
      <w:marTop w:val="0"/>
      <w:marBottom w:val="0"/>
      <w:divBdr>
        <w:top w:val="none" w:sz="0" w:space="0" w:color="auto"/>
        <w:left w:val="none" w:sz="0" w:space="0" w:color="auto"/>
        <w:bottom w:val="none" w:sz="0" w:space="0" w:color="auto"/>
        <w:right w:val="none" w:sz="0" w:space="0" w:color="auto"/>
      </w:divBdr>
      <w:divsChild>
        <w:div w:id="2102679479">
          <w:marLeft w:val="0"/>
          <w:marRight w:val="0"/>
          <w:marTop w:val="2550"/>
          <w:marBottom w:val="0"/>
          <w:divBdr>
            <w:top w:val="none" w:sz="0" w:space="0" w:color="auto"/>
            <w:left w:val="none" w:sz="0" w:space="0" w:color="auto"/>
            <w:bottom w:val="none" w:sz="0" w:space="0" w:color="auto"/>
            <w:right w:val="none" w:sz="0" w:space="0" w:color="auto"/>
          </w:divBdr>
          <w:divsChild>
            <w:div w:id="1887063459">
              <w:marLeft w:val="0"/>
              <w:marRight w:val="0"/>
              <w:marTop w:val="0"/>
              <w:marBottom w:val="0"/>
              <w:divBdr>
                <w:top w:val="none" w:sz="0" w:space="0" w:color="auto"/>
                <w:left w:val="none" w:sz="0" w:space="0" w:color="auto"/>
                <w:bottom w:val="none" w:sz="0" w:space="0" w:color="auto"/>
                <w:right w:val="none" w:sz="0" w:space="0" w:color="auto"/>
              </w:divBdr>
              <w:divsChild>
                <w:div w:id="306202699">
                  <w:marLeft w:val="0"/>
                  <w:marRight w:val="0"/>
                  <w:marTop w:val="0"/>
                  <w:marBottom w:val="0"/>
                  <w:divBdr>
                    <w:top w:val="none" w:sz="0" w:space="0" w:color="auto"/>
                    <w:left w:val="none" w:sz="0" w:space="0" w:color="auto"/>
                    <w:bottom w:val="none" w:sz="0" w:space="0" w:color="auto"/>
                    <w:right w:val="none" w:sz="0" w:space="0" w:color="auto"/>
                  </w:divBdr>
                  <w:divsChild>
                    <w:div w:id="1139570036">
                      <w:marLeft w:val="0"/>
                      <w:marRight w:val="0"/>
                      <w:marTop w:val="0"/>
                      <w:marBottom w:val="0"/>
                      <w:divBdr>
                        <w:top w:val="none" w:sz="0" w:space="0" w:color="auto"/>
                        <w:left w:val="none" w:sz="0" w:space="0" w:color="auto"/>
                        <w:bottom w:val="none" w:sz="0" w:space="0" w:color="auto"/>
                        <w:right w:val="none" w:sz="0" w:space="0" w:color="auto"/>
                      </w:divBdr>
                      <w:divsChild>
                        <w:div w:id="1281911013">
                          <w:marLeft w:val="0"/>
                          <w:marRight w:val="0"/>
                          <w:marTop w:val="0"/>
                          <w:marBottom w:val="0"/>
                          <w:divBdr>
                            <w:top w:val="none" w:sz="0" w:space="0" w:color="auto"/>
                            <w:left w:val="none" w:sz="0" w:space="0" w:color="auto"/>
                            <w:bottom w:val="none" w:sz="0" w:space="0" w:color="auto"/>
                            <w:right w:val="none" w:sz="0" w:space="0" w:color="auto"/>
                          </w:divBdr>
                          <w:divsChild>
                            <w:div w:id="636498729">
                              <w:marLeft w:val="0"/>
                              <w:marRight w:val="0"/>
                              <w:marTop w:val="0"/>
                              <w:marBottom w:val="0"/>
                              <w:divBdr>
                                <w:top w:val="none" w:sz="0" w:space="0" w:color="auto"/>
                                <w:left w:val="none" w:sz="0" w:space="0" w:color="auto"/>
                                <w:bottom w:val="none" w:sz="0" w:space="0" w:color="auto"/>
                                <w:right w:val="none" w:sz="0" w:space="0" w:color="auto"/>
                              </w:divBdr>
                              <w:divsChild>
                                <w:div w:id="843201254">
                                  <w:marLeft w:val="0"/>
                                  <w:marRight w:val="0"/>
                                  <w:marTop w:val="0"/>
                                  <w:marBottom w:val="0"/>
                                  <w:divBdr>
                                    <w:top w:val="none" w:sz="0" w:space="0" w:color="auto"/>
                                    <w:left w:val="none" w:sz="0" w:space="0" w:color="auto"/>
                                    <w:bottom w:val="none" w:sz="0" w:space="0" w:color="auto"/>
                                    <w:right w:val="none" w:sz="0" w:space="0" w:color="auto"/>
                                  </w:divBdr>
                                  <w:divsChild>
                                    <w:div w:id="344984661">
                                      <w:marLeft w:val="0"/>
                                      <w:marRight w:val="0"/>
                                      <w:marTop w:val="0"/>
                                      <w:marBottom w:val="0"/>
                                      <w:divBdr>
                                        <w:top w:val="none" w:sz="0" w:space="0" w:color="auto"/>
                                        <w:left w:val="none" w:sz="0" w:space="0" w:color="auto"/>
                                        <w:bottom w:val="none" w:sz="0" w:space="0" w:color="auto"/>
                                        <w:right w:val="none" w:sz="0" w:space="0" w:color="auto"/>
                                      </w:divBdr>
                                      <w:divsChild>
                                        <w:div w:id="1448084177">
                                          <w:marLeft w:val="0"/>
                                          <w:marRight w:val="0"/>
                                          <w:marTop w:val="0"/>
                                          <w:marBottom w:val="0"/>
                                          <w:divBdr>
                                            <w:top w:val="none" w:sz="0" w:space="0" w:color="auto"/>
                                            <w:left w:val="none" w:sz="0" w:space="0" w:color="auto"/>
                                            <w:bottom w:val="none" w:sz="0" w:space="0" w:color="auto"/>
                                            <w:right w:val="none" w:sz="0" w:space="0" w:color="auto"/>
                                          </w:divBdr>
                                          <w:divsChild>
                                            <w:div w:id="248660218">
                                              <w:marLeft w:val="0"/>
                                              <w:marRight w:val="0"/>
                                              <w:marTop w:val="0"/>
                                              <w:marBottom w:val="0"/>
                                              <w:divBdr>
                                                <w:top w:val="none" w:sz="0" w:space="0" w:color="auto"/>
                                                <w:left w:val="none" w:sz="0" w:space="0" w:color="auto"/>
                                                <w:bottom w:val="none" w:sz="0" w:space="0" w:color="auto"/>
                                                <w:right w:val="none" w:sz="0" w:space="0" w:color="auto"/>
                                              </w:divBdr>
                                              <w:divsChild>
                                                <w:div w:id="156069152">
                                                  <w:marLeft w:val="0"/>
                                                  <w:marRight w:val="0"/>
                                                  <w:marTop w:val="0"/>
                                                  <w:marBottom w:val="0"/>
                                                  <w:divBdr>
                                                    <w:top w:val="none" w:sz="0" w:space="0" w:color="auto"/>
                                                    <w:left w:val="none" w:sz="0" w:space="0" w:color="auto"/>
                                                    <w:bottom w:val="none" w:sz="0" w:space="0" w:color="auto"/>
                                                    <w:right w:val="none" w:sz="0" w:space="0" w:color="auto"/>
                                                  </w:divBdr>
                                                  <w:divsChild>
                                                    <w:div w:id="1225263515">
                                                      <w:marLeft w:val="0"/>
                                                      <w:marRight w:val="0"/>
                                                      <w:marTop w:val="0"/>
                                                      <w:marBottom w:val="0"/>
                                                      <w:divBdr>
                                                        <w:top w:val="none" w:sz="0" w:space="0" w:color="auto"/>
                                                        <w:left w:val="none" w:sz="0" w:space="0" w:color="auto"/>
                                                        <w:bottom w:val="none" w:sz="0" w:space="0" w:color="auto"/>
                                                        <w:right w:val="none" w:sz="0" w:space="0" w:color="auto"/>
                                                      </w:divBdr>
                                                      <w:divsChild>
                                                        <w:div w:id="1739742890">
                                                          <w:marLeft w:val="0"/>
                                                          <w:marRight w:val="0"/>
                                                          <w:marTop w:val="0"/>
                                                          <w:marBottom w:val="0"/>
                                                          <w:divBdr>
                                                            <w:top w:val="none" w:sz="0" w:space="0" w:color="auto"/>
                                                            <w:left w:val="none" w:sz="0" w:space="0" w:color="auto"/>
                                                            <w:bottom w:val="none" w:sz="0" w:space="0" w:color="auto"/>
                                                            <w:right w:val="none" w:sz="0" w:space="0" w:color="auto"/>
                                                          </w:divBdr>
                                                          <w:divsChild>
                                                            <w:div w:id="2131388199">
                                                              <w:marLeft w:val="0"/>
                                                              <w:marRight w:val="0"/>
                                                              <w:marTop w:val="0"/>
                                                              <w:marBottom w:val="0"/>
                                                              <w:divBdr>
                                                                <w:top w:val="none" w:sz="0" w:space="0" w:color="auto"/>
                                                                <w:left w:val="none" w:sz="0" w:space="0" w:color="auto"/>
                                                                <w:bottom w:val="none" w:sz="0" w:space="0" w:color="auto"/>
                                                                <w:right w:val="none" w:sz="0" w:space="0" w:color="auto"/>
                                                              </w:divBdr>
                                                              <w:divsChild>
                                                                <w:div w:id="71318405">
                                                                  <w:marLeft w:val="0"/>
                                                                  <w:marRight w:val="0"/>
                                                                  <w:marTop w:val="0"/>
                                                                  <w:marBottom w:val="0"/>
                                                                  <w:divBdr>
                                                                    <w:top w:val="none" w:sz="0" w:space="0" w:color="auto"/>
                                                                    <w:left w:val="none" w:sz="0" w:space="0" w:color="auto"/>
                                                                    <w:bottom w:val="none" w:sz="0" w:space="0" w:color="auto"/>
                                                                    <w:right w:val="none" w:sz="0" w:space="0" w:color="auto"/>
                                                                  </w:divBdr>
                                                                  <w:divsChild>
                                                                    <w:div w:id="1154684039">
                                                                      <w:marLeft w:val="0"/>
                                                                      <w:marRight w:val="0"/>
                                                                      <w:marTop w:val="0"/>
                                                                      <w:marBottom w:val="0"/>
                                                                      <w:divBdr>
                                                                        <w:top w:val="none" w:sz="0" w:space="0" w:color="auto"/>
                                                                        <w:left w:val="none" w:sz="0" w:space="0" w:color="auto"/>
                                                                        <w:bottom w:val="none" w:sz="0" w:space="0" w:color="auto"/>
                                                                        <w:right w:val="none" w:sz="0" w:space="0" w:color="auto"/>
                                                                      </w:divBdr>
                                                                      <w:divsChild>
                                                                        <w:div w:id="257449408">
                                                                          <w:marLeft w:val="0"/>
                                                                          <w:marRight w:val="0"/>
                                                                          <w:marTop w:val="0"/>
                                                                          <w:marBottom w:val="0"/>
                                                                          <w:divBdr>
                                                                            <w:top w:val="none" w:sz="0" w:space="0" w:color="auto"/>
                                                                            <w:left w:val="none" w:sz="0" w:space="0" w:color="auto"/>
                                                                            <w:bottom w:val="none" w:sz="0" w:space="0" w:color="auto"/>
                                                                            <w:right w:val="none" w:sz="0" w:space="0" w:color="auto"/>
                                                                          </w:divBdr>
                                                                          <w:divsChild>
                                                                            <w:div w:id="1234585629">
                                                                              <w:marLeft w:val="0"/>
                                                                              <w:marRight w:val="0"/>
                                                                              <w:marTop w:val="0"/>
                                                                              <w:marBottom w:val="0"/>
                                                                              <w:divBdr>
                                                                                <w:top w:val="none" w:sz="0" w:space="0" w:color="auto"/>
                                                                                <w:left w:val="none" w:sz="0" w:space="0" w:color="auto"/>
                                                                                <w:bottom w:val="none" w:sz="0" w:space="0" w:color="auto"/>
                                                                                <w:right w:val="none" w:sz="0" w:space="0" w:color="auto"/>
                                                                              </w:divBdr>
                                                                              <w:divsChild>
                                                                                <w:div w:id="509678759">
                                                                                  <w:marLeft w:val="0"/>
                                                                                  <w:marRight w:val="0"/>
                                                                                  <w:marTop w:val="0"/>
                                                                                  <w:marBottom w:val="0"/>
                                                                                  <w:divBdr>
                                                                                    <w:top w:val="none" w:sz="0" w:space="0" w:color="auto"/>
                                                                                    <w:left w:val="none" w:sz="0" w:space="0" w:color="auto"/>
                                                                                    <w:bottom w:val="none" w:sz="0" w:space="0" w:color="auto"/>
                                                                                    <w:right w:val="none" w:sz="0" w:space="0" w:color="auto"/>
                                                                                  </w:divBdr>
                                                                                  <w:divsChild>
                                                                                    <w:div w:id="390661264">
                                                                                      <w:marLeft w:val="0"/>
                                                                                      <w:marRight w:val="0"/>
                                                                                      <w:marTop w:val="0"/>
                                                                                      <w:marBottom w:val="0"/>
                                                                                      <w:divBdr>
                                                                                        <w:top w:val="none" w:sz="0" w:space="0" w:color="auto"/>
                                                                                        <w:left w:val="none" w:sz="0" w:space="0" w:color="auto"/>
                                                                                        <w:bottom w:val="none" w:sz="0" w:space="0" w:color="auto"/>
                                                                                        <w:right w:val="none" w:sz="0" w:space="0" w:color="auto"/>
                                                                                      </w:divBdr>
                                                                                      <w:divsChild>
                                                                                        <w:div w:id="1171679413">
                                                                                          <w:marLeft w:val="0"/>
                                                                                          <w:marRight w:val="0"/>
                                                                                          <w:marTop w:val="0"/>
                                                                                          <w:marBottom w:val="0"/>
                                                                                          <w:divBdr>
                                                                                            <w:top w:val="none" w:sz="0" w:space="0" w:color="auto"/>
                                                                                            <w:left w:val="none" w:sz="0" w:space="0" w:color="auto"/>
                                                                                            <w:bottom w:val="none" w:sz="0" w:space="0" w:color="auto"/>
                                                                                            <w:right w:val="none" w:sz="0" w:space="0" w:color="auto"/>
                                                                                          </w:divBdr>
                                                                                          <w:divsChild>
                                                                                            <w:div w:id="65151741">
                                                                                              <w:marLeft w:val="0"/>
                                                                                              <w:marRight w:val="0"/>
                                                                                              <w:marTop w:val="0"/>
                                                                                              <w:marBottom w:val="0"/>
                                                                                              <w:divBdr>
                                                                                                <w:top w:val="none" w:sz="0" w:space="0" w:color="auto"/>
                                                                                                <w:left w:val="none" w:sz="0" w:space="0" w:color="auto"/>
                                                                                                <w:bottom w:val="none" w:sz="0" w:space="0" w:color="auto"/>
                                                                                                <w:right w:val="none" w:sz="0" w:space="0" w:color="auto"/>
                                                                                              </w:divBdr>
                                                                                              <w:divsChild>
                                                                                                <w:div w:id="1842623181">
                                                                                                  <w:marLeft w:val="0"/>
                                                                                                  <w:marRight w:val="0"/>
                                                                                                  <w:marTop w:val="0"/>
                                                                                                  <w:marBottom w:val="0"/>
                                                                                                  <w:divBdr>
                                                                                                    <w:top w:val="none" w:sz="0" w:space="0" w:color="auto"/>
                                                                                                    <w:left w:val="none" w:sz="0" w:space="0" w:color="auto"/>
                                                                                                    <w:bottom w:val="none" w:sz="0" w:space="0" w:color="auto"/>
                                                                                                    <w:right w:val="none" w:sz="0" w:space="0" w:color="auto"/>
                                                                                                  </w:divBdr>
                                                                                                  <w:divsChild>
                                                                                                    <w:div w:id="2085032584">
                                                                                                      <w:marLeft w:val="0"/>
                                                                                                      <w:marRight w:val="0"/>
                                                                                                      <w:marTop w:val="0"/>
                                                                                                      <w:marBottom w:val="0"/>
                                                                                                      <w:divBdr>
                                                                                                        <w:top w:val="none" w:sz="0" w:space="0" w:color="auto"/>
                                                                                                        <w:left w:val="none" w:sz="0" w:space="0" w:color="auto"/>
                                                                                                        <w:bottom w:val="none" w:sz="0" w:space="0" w:color="auto"/>
                                                                                                        <w:right w:val="none" w:sz="0" w:space="0" w:color="auto"/>
                                                                                                      </w:divBdr>
                                                                                                      <w:divsChild>
                                                                                                        <w:div w:id="1184905573">
                                                                                                          <w:marLeft w:val="0"/>
                                                                                                          <w:marRight w:val="0"/>
                                                                                                          <w:marTop w:val="0"/>
                                                                                                          <w:marBottom w:val="0"/>
                                                                                                          <w:divBdr>
                                                                                                            <w:top w:val="none" w:sz="0" w:space="0" w:color="auto"/>
                                                                                                            <w:left w:val="none" w:sz="0" w:space="0" w:color="auto"/>
                                                                                                            <w:bottom w:val="none" w:sz="0" w:space="0" w:color="auto"/>
                                                                                                            <w:right w:val="none" w:sz="0" w:space="0" w:color="auto"/>
                                                                                                          </w:divBdr>
                                                                                                          <w:divsChild>
                                                                                                            <w:div w:id="1322348383">
                                                                                                              <w:marLeft w:val="0"/>
                                                                                                              <w:marRight w:val="0"/>
                                                                                                              <w:marTop w:val="0"/>
                                                                                                              <w:marBottom w:val="0"/>
                                                                                                              <w:divBdr>
                                                                                                                <w:top w:val="none" w:sz="0" w:space="0" w:color="auto"/>
                                                                                                                <w:left w:val="none" w:sz="0" w:space="0" w:color="auto"/>
                                                                                                                <w:bottom w:val="none" w:sz="0" w:space="0" w:color="auto"/>
                                                                                                                <w:right w:val="none" w:sz="0" w:space="0" w:color="auto"/>
                                                                                                              </w:divBdr>
                                                                                                              <w:divsChild>
                                                                                                                <w:div w:id="387536721">
                                                                                                                  <w:marLeft w:val="0"/>
                                                                                                                  <w:marRight w:val="0"/>
                                                                                                                  <w:marTop w:val="0"/>
                                                                                                                  <w:marBottom w:val="0"/>
                                                                                                                  <w:divBdr>
                                                                                                                    <w:top w:val="none" w:sz="0" w:space="0" w:color="auto"/>
                                                                                                                    <w:left w:val="none" w:sz="0" w:space="0" w:color="auto"/>
                                                                                                                    <w:bottom w:val="none" w:sz="0" w:space="0" w:color="auto"/>
                                                                                                                    <w:right w:val="none" w:sz="0" w:space="0" w:color="auto"/>
                                                                                                                  </w:divBdr>
                                                                                                                  <w:divsChild>
                                                                                                                    <w:div w:id="1334912340">
                                                                                                                      <w:marLeft w:val="0"/>
                                                                                                                      <w:marRight w:val="0"/>
                                                                                                                      <w:marTop w:val="0"/>
                                                                                                                      <w:marBottom w:val="0"/>
                                                                                                                      <w:divBdr>
                                                                                                                        <w:top w:val="none" w:sz="0" w:space="0" w:color="auto"/>
                                                                                                                        <w:left w:val="none" w:sz="0" w:space="0" w:color="auto"/>
                                                                                                                        <w:bottom w:val="none" w:sz="0" w:space="0" w:color="auto"/>
                                                                                                                        <w:right w:val="none" w:sz="0" w:space="0" w:color="auto"/>
                                                                                                                      </w:divBdr>
                                                                                                                      <w:divsChild>
                                                                                                                        <w:div w:id="338125529">
                                                                                                                          <w:marLeft w:val="0"/>
                                                                                                                          <w:marRight w:val="0"/>
                                                                                                                          <w:marTop w:val="0"/>
                                                                                                                          <w:marBottom w:val="0"/>
                                                                                                                          <w:divBdr>
                                                                                                                            <w:top w:val="none" w:sz="0" w:space="0" w:color="auto"/>
                                                                                                                            <w:left w:val="none" w:sz="0" w:space="0" w:color="auto"/>
                                                                                                                            <w:bottom w:val="none" w:sz="0" w:space="0" w:color="auto"/>
                                                                                                                            <w:right w:val="none" w:sz="0" w:space="0" w:color="auto"/>
                                                                                                                          </w:divBdr>
                                                                                                                          <w:divsChild>
                                                                                                                            <w:div w:id="2132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263101">
      <w:bodyDiv w:val="1"/>
      <w:marLeft w:val="0"/>
      <w:marRight w:val="0"/>
      <w:marTop w:val="0"/>
      <w:marBottom w:val="0"/>
      <w:divBdr>
        <w:top w:val="none" w:sz="0" w:space="0" w:color="auto"/>
        <w:left w:val="none" w:sz="0" w:space="0" w:color="auto"/>
        <w:bottom w:val="none" w:sz="0" w:space="0" w:color="auto"/>
        <w:right w:val="none" w:sz="0" w:space="0" w:color="auto"/>
      </w:divBdr>
      <w:divsChild>
        <w:div w:id="347373261">
          <w:marLeft w:val="0"/>
          <w:marRight w:val="0"/>
          <w:marTop w:val="0"/>
          <w:marBottom w:val="0"/>
          <w:divBdr>
            <w:top w:val="none" w:sz="0" w:space="0" w:color="auto"/>
            <w:left w:val="none" w:sz="0" w:space="0" w:color="auto"/>
            <w:bottom w:val="none" w:sz="0" w:space="0" w:color="auto"/>
            <w:right w:val="none" w:sz="0" w:space="0" w:color="auto"/>
          </w:divBdr>
          <w:divsChild>
            <w:div w:id="361057880">
              <w:marLeft w:val="0"/>
              <w:marRight w:val="0"/>
              <w:marTop w:val="0"/>
              <w:marBottom w:val="0"/>
              <w:divBdr>
                <w:top w:val="none" w:sz="0" w:space="0" w:color="auto"/>
                <w:left w:val="none" w:sz="0" w:space="0" w:color="auto"/>
                <w:bottom w:val="none" w:sz="0" w:space="0" w:color="auto"/>
                <w:right w:val="none" w:sz="0" w:space="0" w:color="auto"/>
              </w:divBdr>
              <w:divsChild>
                <w:div w:id="1546796033">
                  <w:marLeft w:val="0"/>
                  <w:marRight w:val="0"/>
                  <w:marTop w:val="0"/>
                  <w:marBottom w:val="0"/>
                  <w:divBdr>
                    <w:top w:val="none" w:sz="0" w:space="0" w:color="auto"/>
                    <w:left w:val="none" w:sz="0" w:space="0" w:color="auto"/>
                    <w:bottom w:val="none" w:sz="0" w:space="0" w:color="auto"/>
                    <w:right w:val="none" w:sz="0" w:space="0" w:color="auto"/>
                  </w:divBdr>
                  <w:divsChild>
                    <w:div w:id="2093121517">
                      <w:marLeft w:val="0"/>
                      <w:marRight w:val="0"/>
                      <w:marTop w:val="0"/>
                      <w:marBottom w:val="0"/>
                      <w:divBdr>
                        <w:top w:val="none" w:sz="0" w:space="0" w:color="auto"/>
                        <w:left w:val="none" w:sz="0" w:space="0" w:color="auto"/>
                        <w:bottom w:val="none" w:sz="0" w:space="0" w:color="auto"/>
                        <w:right w:val="none" w:sz="0" w:space="0" w:color="auto"/>
                      </w:divBdr>
                      <w:divsChild>
                        <w:div w:id="355423444">
                          <w:marLeft w:val="0"/>
                          <w:marRight w:val="0"/>
                          <w:marTop w:val="0"/>
                          <w:marBottom w:val="0"/>
                          <w:divBdr>
                            <w:top w:val="none" w:sz="0" w:space="0" w:color="auto"/>
                            <w:left w:val="none" w:sz="0" w:space="0" w:color="auto"/>
                            <w:bottom w:val="none" w:sz="0" w:space="0" w:color="auto"/>
                            <w:right w:val="none" w:sz="0" w:space="0" w:color="auto"/>
                          </w:divBdr>
                          <w:divsChild>
                            <w:div w:id="770517299">
                              <w:marLeft w:val="0"/>
                              <w:marRight w:val="0"/>
                              <w:marTop w:val="0"/>
                              <w:marBottom w:val="0"/>
                              <w:divBdr>
                                <w:top w:val="none" w:sz="0" w:space="0" w:color="auto"/>
                                <w:left w:val="none" w:sz="0" w:space="0" w:color="auto"/>
                                <w:bottom w:val="none" w:sz="0" w:space="0" w:color="auto"/>
                                <w:right w:val="none" w:sz="0" w:space="0" w:color="auto"/>
                              </w:divBdr>
                              <w:divsChild>
                                <w:div w:id="720784540">
                                  <w:marLeft w:val="0"/>
                                  <w:marRight w:val="0"/>
                                  <w:marTop w:val="0"/>
                                  <w:marBottom w:val="0"/>
                                  <w:divBdr>
                                    <w:top w:val="none" w:sz="0" w:space="0" w:color="auto"/>
                                    <w:left w:val="none" w:sz="0" w:space="0" w:color="auto"/>
                                    <w:bottom w:val="none" w:sz="0" w:space="0" w:color="auto"/>
                                    <w:right w:val="none" w:sz="0" w:space="0" w:color="auto"/>
                                  </w:divBdr>
                                  <w:divsChild>
                                    <w:div w:id="68967595">
                                      <w:marLeft w:val="0"/>
                                      <w:marRight w:val="0"/>
                                      <w:marTop w:val="0"/>
                                      <w:marBottom w:val="0"/>
                                      <w:divBdr>
                                        <w:top w:val="none" w:sz="0" w:space="0" w:color="auto"/>
                                        <w:left w:val="none" w:sz="0" w:space="0" w:color="auto"/>
                                        <w:bottom w:val="none" w:sz="0" w:space="0" w:color="auto"/>
                                        <w:right w:val="none" w:sz="0" w:space="0" w:color="auto"/>
                                      </w:divBdr>
                                      <w:divsChild>
                                        <w:div w:id="19818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372497">
      <w:bodyDiv w:val="1"/>
      <w:marLeft w:val="0"/>
      <w:marRight w:val="0"/>
      <w:marTop w:val="0"/>
      <w:marBottom w:val="0"/>
      <w:divBdr>
        <w:top w:val="none" w:sz="0" w:space="0" w:color="auto"/>
        <w:left w:val="none" w:sz="0" w:space="0" w:color="auto"/>
        <w:bottom w:val="none" w:sz="0" w:space="0" w:color="auto"/>
        <w:right w:val="none" w:sz="0" w:space="0" w:color="auto"/>
      </w:divBdr>
    </w:div>
    <w:div w:id="1403017595">
      <w:bodyDiv w:val="1"/>
      <w:marLeft w:val="0"/>
      <w:marRight w:val="0"/>
      <w:marTop w:val="0"/>
      <w:marBottom w:val="0"/>
      <w:divBdr>
        <w:top w:val="none" w:sz="0" w:space="0" w:color="auto"/>
        <w:left w:val="none" w:sz="0" w:space="0" w:color="auto"/>
        <w:bottom w:val="none" w:sz="0" w:space="0" w:color="auto"/>
        <w:right w:val="none" w:sz="0" w:space="0" w:color="auto"/>
      </w:divBdr>
      <w:divsChild>
        <w:div w:id="1013923032">
          <w:marLeft w:val="0"/>
          <w:marRight w:val="0"/>
          <w:marTop w:val="0"/>
          <w:marBottom w:val="0"/>
          <w:divBdr>
            <w:top w:val="none" w:sz="0" w:space="0" w:color="auto"/>
            <w:left w:val="none" w:sz="0" w:space="0" w:color="auto"/>
            <w:bottom w:val="none" w:sz="0" w:space="0" w:color="auto"/>
            <w:right w:val="none" w:sz="0" w:space="0" w:color="auto"/>
          </w:divBdr>
          <w:divsChild>
            <w:div w:id="1597598222">
              <w:marLeft w:val="0"/>
              <w:marRight w:val="0"/>
              <w:marTop w:val="0"/>
              <w:marBottom w:val="0"/>
              <w:divBdr>
                <w:top w:val="none" w:sz="0" w:space="0" w:color="auto"/>
                <w:left w:val="none" w:sz="0" w:space="0" w:color="auto"/>
                <w:bottom w:val="none" w:sz="0" w:space="0" w:color="auto"/>
                <w:right w:val="none" w:sz="0" w:space="0" w:color="auto"/>
              </w:divBdr>
              <w:divsChild>
                <w:div w:id="91320624">
                  <w:marLeft w:val="0"/>
                  <w:marRight w:val="0"/>
                  <w:marTop w:val="0"/>
                  <w:marBottom w:val="0"/>
                  <w:divBdr>
                    <w:top w:val="none" w:sz="0" w:space="0" w:color="auto"/>
                    <w:left w:val="none" w:sz="0" w:space="0" w:color="auto"/>
                    <w:bottom w:val="none" w:sz="0" w:space="0" w:color="auto"/>
                    <w:right w:val="none" w:sz="0" w:space="0" w:color="auto"/>
                  </w:divBdr>
                  <w:divsChild>
                    <w:div w:id="2012751461">
                      <w:marLeft w:val="0"/>
                      <w:marRight w:val="0"/>
                      <w:marTop w:val="0"/>
                      <w:marBottom w:val="0"/>
                      <w:divBdr>
                        <w:top w:val="none" w:sz="0" w:space="0" w:color="auto"/>
                        <w:left w:val="none" w:sz="0" w:space="0" w:color="auto"/>
                        <w:bottom w:val="none" w:sz="0" w:space="0" w:color="auto"/>
                        <w:right w:val="none" w:sz="0" w:space="0" w:color="auto"/>
                      </w:divBdr>
                      <w:divsChild>
                        <w:div w:id="2113622175">
                          <w:marLeft w:val="0"/>
                          <w:marRight w:val="0"/>
                          <w:marTop w:val="0"/>
                          <w:marBottom w:val="0"/>
                          <w:divBdr>
                            <w:top w:val="none" w:sz="0" w:space="0" w:color="auto"/>
                            <w:left w:val="none" w:sz="0" w:space="0" w:color="auto"/>
                            <w:bottom w:val="none" w:sz="0" w:space="0" w:color="auto"/>
                            <w:right w:val="none" w:sz="0" w:space="0" w:color="auto"/>
                          </w:divBdr>
                          <w:divsChild>
                            <w:div w:id="1857840405">
                              <w:marLeft w:val="0"/>
                              <w:marRight w:val="0"/>
                              <w:marTop w:val="0"/>
                              <w:marBottom w:val="0"/>
                              <w:divBdr>
                                <w:top w:val="none" w:sz="0" w:space="0" w:color="auto"/>
                                <w:left w:val="none" w:sz="0" w:space="0" w:color="auto"/>
                                <w:bottom w:val="none" w:sz="0" w:space="0" w:color="auto"/>
                                <w:right w:val="none" w:sz="0" w:space="0" w:color="auto"/>
                              </w:divBdr>
                              <w:divsChild>
                                <w:div w:id="975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84366">
      <w:bodyDiv w:val="1"/>
      <w:marLeft w:val="0"/>
      <w:marRight w:val="0"/>
      <w:marTop w:val="0"/>
      <w:marBottom w:val="0"/>
      <w:divBdr>
        <w:top w:val="none" w:sz="0" w:space="0" w:color="auto"/>
        <w:left w:val="none" w:sz="0" w:space="0" w:color="auto"/>
        <w:bottom w:val="none" w:sz="0" w:space="0" w:color="auto"/>
        <w:right w:val="none" w:sz="0" w:space="0" w:color="auto"/>
      </w:divBdr>
      <w:divsChild>
        <w:div w:id="2145811447">
          <w:marLeft w:val="0"/>
          <w:marRight w:val="0"/>
          <w:marTop w:val="0"/>
          <w:marBottom w:val="0"/>
          <w:divBdr>
            <w:top w:val="none" w:sz="0" w:space="0" w:color="auto"/>
            <w:left w:val="none" w:sz="0" w:space="0" w:color="auto"/>
            <w:bottom w:val="none" w:sz="0" w:space="0" w:color="auto"/>
            <w:right w:val="none" w:sz="0" w:space="0" w:color="auto"/>
          </w:divBdr>
          <w:divsChild>
            <w:div w:id="531187106">
              <w:marLeft w:val="0"/>
              <w:marRight w:val="0"/>
              <w:marTop w:val="0"/>
              <w:marBottom w:val="0"/>
              <w:divBdr>
                <w:top w:val="none" w:sz="0" w:space="0" w:color="auto"/>
                <w:left w:val="none" w:sz="0" w:space="0" w:color="auto"/>
                <w:bottom w:val="none" w:sz="0" w:space="0" w:color="auto"/>
                <w:right w:val="none" w:sz="0" w:space="0" w:color="auto"/>
              </w:divBdr>
              <w:divsChild>
                <w:div w:id="806629937">
                  <w:marLeft w:val="0"/>
                  <w:marRight w:val="0"/>
                  <w:marTop w:val="0"/>
                  <w:marBottom w:val="0"/>
                  <w:divBdr>
                    <w:top w:val="none" w:sz="0" w:space="0" w:color="auto"/>
                    <w:left w:val="none" w:sz="0" w:space="0" w:color="auto"/>
                    <w:bottom w:val="none" w:sz="0" w:space="0" w:color="auto"/>
                    <w:right w:val="none" w:sz="0" w:space="0" w:color="auto"/>
                  </w:divBdr>
                  <w:divsChild>
                    <w:div w:id="1451973516">
                      <w:marLeft w:val="150"/>
                      <w:marRight w:val="150"/>
                      <w:marTop w:val="0"/>
                      <w:marBottom w:val="0"/>
                      <w:divBdr>
                        <w:top w:val="none" w:sz="0" w:space="0" w:color="auto"/>
                        <w:left w:val="none" w:sz="0" w:space="0" w:color="auto"/>
                        <w:bottom w:val="none" w:sz="0" w:space="0" w:color="auto"/>
                        <w:right w:val="none" w:sz="0" w:space="0" w:color="auto"/>
                      </w:divBdr>
                      <w:divsChild>
                        <w:div w:id="1395546948">
                          <w:marLeft w:val="0"/>
                          <w:marRight w:val="0"/>
                          <w:marTop w:val="0"/>
                          <w:marBottom w:val="0"/>
                          <w:divBdr>
                            <w:top w:val="none" w:sz="0" w:space="0" w:color="auto"/>
                            <w:left w:val="none" w:sz="0" w:space="0" w:color="auto"/>
                            <w:bottom w:val="none" w:sz="0" w:space="0" w:color="auto"/>
                            <w:right w:val="none" w:sz="0" w:space="0" w:color="auto"/>
                          </w:divBdr>
                          <w:divsChild>
                            <w:div w:id="1381661827">
                              <w:marLeft w:val="0"/>
                              <w:marRight w:val="0"/>
                              <w:marTop w:val="0"/>
                              <w:marBottom w:val="0"/>
                              <w:divBdr>
                                <w:top w:val="none" w:sz="0" w:space="0" w:color="auto"/>
                                <w:left w:val="none" w:sz="0" w:space="0" w:color="auto"/>
                                <w:bottom w:val="none" w:sz="0" w:space="0" w:color="auto"/>
                                <w:right w:val="none" w:sz="0" w:space="0" w:color="auto"/>
                              </w:divBdr>
                              <w:divsChild>
                                <w:div w:id="795828890">
                                  <w:marLeft w:val="0"/>
                                  <w:marRight w:val="0"/>
                                  <w:marTop w:val="0"/>
                                  <w:marBottom w:val="0"/>
                                  <w:divBdr>
                                    <w:top w:val="none" w:sz="0" w:space="0" w:color="auto"/>
                                    <w:left w:val="none" w:sz="0" w:space="0" w:color="auto"/>
                                    <w:bottom w:val="none" w:sz="0" w:space="0" w:color="auto"/>
                                    <w:right w:val="none" w:sz="0" w:space="0" w:color="auto"/>
                                  </w:divBdr>
                                  <w:divsChild>
                                    <w:div w:id="503519932">
                                      <w:marLeft w:val="0"/>
                                      <w:marRight w:val="0"/>
                                      <w:marTop w:val="0"/>
                                      <w:marBottom w:val="0"/>
                                      <w:divBdr>
                                        <w:top w:val="none" w:sz="0" w:space="0" w:color="auto"/>
                                        <w:left w:val="none" w:sz="0" w:space="0" w:color="auto"/>
                                        <w:bottom w:val="none" w:sz="0" w:space="0" w:color="auto"/>
                                        <w:right w:val="none" w:sz="0" w:space="0" w:color="auto"/>
                                      </w:divBdr>
                                      <w:divsChild>
                                        <w:div w:id="1720084088">
                                          <w:marLeft w:val="0"/>
                                          <w:marRight w:val="0"/>
                                          <w:marTop w:val="0"/>
                                          <w:marBottom w:val="0"/>
                                          <w:divBdr>
                                            <w:top w:val="none" w:sz="0" w:space="0" w:color="auto"/>
                                            <w:left w:val="none" w:sz="0" w:space="0" w:color="auto"/>
                                            <w:bottom w:val="none" w:sz="0" w:space="0" w:color="auto"/>
                                            <w:right w:val="none" w:sz="0" w:space="0" w:color="auto"/>
                                          </w:divBdr>
                                          <w:divsChild>
                                            <w:div w:id="1083255754">
                                              <w:marLeft w:val="0"/>
                                              <w:marRight w:val="0"/>
                                              <w:marTop w:val="0"/>
                                              <w:marBottom w:val="0"/>
                                              <w:divBdr>
                                                <w:top w:val="none" w:sz="0" w:space="0" w:color="auto"/>
                                                <w:left w:val="none" w:sz="0" w:space="0" w:color="auto"/>
                                                <w:bottom w:val="none" w:sz="0" w:space="0" w:color="auto"/>
                                                <w:right w:val="none" w:sz="0" w:space="0" w:color="auto"/>
                                              </w:divBdr>
                                              <w:divsChild>
                                                <w:div w:id="791750490">
                                                  <w:marLeft w:val="0"/>
                                                  <w:marRight w:val="0"/>
                                                  <w:marTop w:val="0"/>
                                                  <w:marBottom w:val="0"/>
                                                  <w:divBdr>
                                                    <w:top w:val="none" w:sz="0" w:space="0" w:color="auto"/>
                                                    <w:left w:val="none" w:sz="0" w:space="0" w:color="auto"/>
                                                    <w:bottom w:val="none" w:sz="0" w:space="0" w:color="auto"/>
                                                    <w:right w:val="none" w:sz="0" w:space="0" w:color="auto"/>
                                                  </w:divBdr>
                                                  <w:divsChild>
                                                    <w:div w:id="1758865832">
                                                      <w:marLeft w:val="0"/>
                                                      <w:marRight w:val="0"/>
                                                      <w:marTop w:val="0"/>
                                                      <w:marBottom w:val="0"/>
                                                      <w:divBdr>
                                                        <w:top w:val="none" w:sz="0" w:space="0" w:color="auto"/>
                                                        <w:left w:val="none" w:sz="0" w:space="0" w:color="auto"/>
                                                        <w:bottom w:val="none" w:sz="0" w:space="0" w:color="auto"/>
                                                        <w:right w:val="none" w:sz="0" w:space="0" w:color="auto"/>
                                                      </w:divBdr>
                                                      <w:divsChild>
                                                        <w:div w:id="2026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739674">
      <w:bodyDiv w:val="1"/>
      <w:marLeft w:val="0"/>
      <w:marRight w:val="0"/>
      <w:marTop w:val="0"/>
      <w:marBottom w:val="0"/>
      <w:divBdr>
        <w:top w:val="none" w:sz="0" w:space="0" w:color="auto"/>
        <w:left w:val="none" w:sz="0" w:space="0" w:color="auto"/>
        <w:bottom w:val="none" w:sz="0" w:space="0" w:color="auto"/>
        <w:right w:val="none" w:sz="0" w:space="0" w:color="auto"/>
      </w:divBdr>
    </w:div>
    <w:div w:id="1795561860">
      <w:bodyDiv w:val="1"/>
      <w:marLeft w:val="0"/>
      <w:marRight w:val="0"/>
      <w:marTop w:val="0"/>
      <w:marBottom w:val="0"/>
      <w:divBdr>
        <w:top w:val="none" w:sz="0" w:space="0" w:color="auto"/>
        <w:left w:val="none" w:sz="0" w:space="0" w:color="auto"/>
        <w:bottom w:val="none" w:sz="0" w:space="0" w:color="auto"/>
        <w:right w:val="none" w:sz="0" w:space="0" w:color="auto"/>
      </w:divBdr>
      <w:divsChild>
        <w:div w:id="524363188">
          <w:marLeft w:val="0"/>
          <w:marRight w:val="0"/>
          <w:marTop w:val="0"/>
          <w:marBottom w:val="0"/>
          <w:divBdr>
            <w:top w:val="none" w:sz="0" w:space="0" w:color="auto"/>
            <w:left w:val="none" w:sz="0" w:space="0" w:color="auto"/>
            <w:bottom w:val="none" w:sz="0" w:space="0" w:color="auto"/>
            <w:right w:val="none" w:sz="0" w:space="0" w:color="auto"/>
          </w:divBdr>
          <w:divsChild>
            <w:div w:id="1604146606">
              <w:marLeft w:val="0"/>
              <w:marRight w:val="0"/>
              <w:marTop w:val="0"/>
              <w:marBottom w:val="0"/>
              <w:divBdr>
                <w:top w:val="none" w:sz="0" w:space="0" w:color="auto"/>
                <w:left w:val="none" w:sz="0" w:space="0" w:color="auto"/>
                <w:bottom w:val="none" w:sz="0" w:space="0" w:color="auto"/>
                <w:right w:val="none" w:sz="0" w:space="0" w:color="auto"/>
              </w:divBdr>
              <w:divsChild>
                <w:div w:id="595208240">
                  <w:marLeft w:val="0"/>
                  <w:marRight w:val="0"/>
                  <w:marTop w:val="0"/>
                  <w:marBottom w:val="0"/>
                  <w:divBdr>
                    <w:top w:val="none" w:sz="0" w:space="0" w:color="auto"/>
                    <w:left w:val="none" w:sz="0" w:space="0" w:color="auto"/>
                    <w:bottom w:val="none" w:sz="0" w:space="0" w:color="auto"/>
                    <w:right w:val="none" w:sz="0" w:space="0" w:color="auto"/>
                  </w:divBdr>
                  <w:divsChild>
                    <w:div w:id="1475759043">
                      <w:marLeft w:val="150"/>
                      <w:marRight w:val="150"/>
                      <w:marTop w:val="0"/>
                      <w:marBottom w:val="0"/>
                      <w:divBdr>
                        <w:top w:val="none" w:sz="0" w:space="0" w:color="auto"/>
                        <w:left w:val="none" w:sz="0" w:space="0" w:color="auto"/>
                        <w:bottom w:val="none" w:sz="0" w:space="0" w:color="auto"/>
                        <w:right w:val="none" w:sz="0" w:space="0" w:color="auto"/>
                      </w:divBdr>
                      <w:divsChild>
                        <w:div w:id="947083286">
                          <w:marLeft w:val="0"/>
                          <w:marRight w:val="0"/>
                          <w:marTop w:val="0"/>
                          <w:marBottom w:val="0"/>
                          <w:divBdr>
                            <w:top w:val="none" w:sz="0" w:space="0" w:color="auto"/>
                            <w:left w:val="none" w:sz="0" w:space="0" w:color="auto"/>
                            <w:bottom w:val="none" w:sz="0" w:space="0" w:color="auto"/>
                            <w:right w:val="none" w:sz="0" w:space="0" w:color="auto"/>
                          </w:divBdr>
                          <w:divsChild>
                            <w:div w:id="1869443515">
                              <w:marLeft w:val="0"/>
                              <w:marRight w:val="0"/>
                              <w:marTop w:val="0"/>
                              <w:marBottom w:val="0"/>
                              <w:divBdr>
                                <w:top w:val="none" w:sz="0" w:space="0" w:color="auto"/>
                                <w:left w:val="none" w:sz="0" w:space="0" w:color="auto"/>
                                <w:bottom w:val="none" w:sz="0" w:space="0" w:color="auto"/>
                                <w:right w:val="none" w:sz="0" w:space="0" w:color="auto"/>
                              </w:divBdr>
                              <w:divsChild>
                                <w:div w:id="1661958158">
                                  <w:marLeft w:val="0"/>
                                  <w:marRight w:val="0"/>
                                  <w:marTop w:val="0"/>
                                  <w:marBottom w:val="0"/>
                                  <w:divBdr>
                                    <w:top w:val="none" w:sz="0" w:space="0" w:color="auto"/>
                                    <w:left w:val="none" w:sz="0" w:space="0" w:color="auto"/>
                                    <w:bottom w:val="none" w:sz="0" w:space="0" w:color="auto"/>
                                    <w:right w:val="none" w:sz="0" w:space="0" w:color="auto"/>
                                  </w:divBdr>
                                  <w:divsChild>
                                    <w:div w:id="812603657">
                                      <w:marLeft w:val="0"/>
                                      <w:marRight w:val="0"/>
                                      <w:marTop w:val="0"/>
                                      <w:marBottom w:val="0"/>
                                      <w:divBdr>
                                        <w:top w:val="none" w:sz="0" w:space="0" w:color="auto"/>
                                        <w:left w:val="none" w:sz="0" w:space="0" w:color="auto"/>
                                        <w:bottom w:val="none" w:sz="0" w:space="0" w:color="auto"/>
                                        <w:right w:val="none" w:sz="0" w:space="0" w:color="auto"/>
                                      </w:divBdr>
                                      <w:divsChild>
                                        <w:div w:id="1513838206">
                                          <w:marLeft w:val="0"/>
                                          <w:marRight w:val="0"/>
                                          <w:marTop w:val="0"/>
                                          <w:marBottom w:val="0"/>
                                          <w:divBdr>
                                            <w:top w:val="none" w:sz="0" w:space="0" w:color="auto"/>
                                            <w:left w:val="none" w:sz="0" w:space="0" w:color="auto"/>
                                            <w:bottom w:val="none" w:sz="0" w:space="0" w:color="auto"/>
                                            <w:right w:val="none" w:sz="0" w:space="0" w:color="auto"/>
                                          </w:divBdr>
                                          <w:divsChild>
                                            <w:div w:id="362561586">
                                              <w:marLeft w:val="0"/>
                                              <w:marRight w:val="0"/>
                                              <w:marTop w:val="0"/>
                                              <w:marBottom w:val="0"/>
                                              <w:divBdr>
                                                <w:top w:val="none" w:sz="0" w:space="0" w:color="auto"/>
                                                <w:left w:val="none" w:sz="0" w:space="0" w:color="auto"/>
                                                <w:bottom w:val="none" w:sz="0" w:space="0" w:color="auto"/>
                                                <w:right w:val="none" w:sz="0" w:space="0" w:color="auto"/>
                                              </w:divBdr>
                                              <w:divsChild>
                                                <w:div w:id="914364862">
                                                  <w:marLeft w:val="0"/>
                                                  <w:marRight w:val="0"/>
                                                  <w:marTop w:val="0"/>
                                                  <w:marBottom w:val="0"/>
                                                  <w:divBdr>
                                                    <w:top w:val="none" w:sz="0" w:space="0" w:color="auto"/>
                                                    <w:left w:val="none" w:sz="0" w:space="0" w:color="auto"/>
                                                    <w:bottom w:val="none" w:sz="0" w:space="0" w:color="auto"/>
                                                    <w:right w:val="none" w:sz="0" w:space="0" w:color="auto"/>
                                                  </w:divBdr>
                                                  <w:divsChild>
                                                    <w:div w:id="569193240">
                                                      <w:marLeft w:val="0"/>
                                                      <w:marRight w:val="0"/>
                                                      <w:marTop w:val="0"/>
                                                      <w:marBottom w:val="0"/>
                                                      <w:divBdr>
                                                        <w:top w:val="none" w:sz="0" w:space="0" w:color="auto"/>
                                                        <w:left w:val="none" w:sz="0" w:space="0" w:color="auto"/>
                                                        <w:bottom w:val="none" w:sz="0" w:space="0" w:color="auto"/>
                                                        <w:right w:val="none" w:sz="0" w:space="0" w:color="auto"/>
                                                      </w:divBdr>
                                                      <w:divsChild>
                                                        <w:div w:id="13221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6565581">
      <w:bodyDiv w:val="1"/>
      <w:marLeft w:val="0"/>
      <w:marRight w:val="0"/>
      <w:marTop w:val="0"/>
      <w:marBottom w:val="0"/>
      <w:divBdr>
        <w:top w:val="none" w:sz="0" w:space="0" w:color="auto"/>
        <w:left w:val="none" w:sz="0" w:space="0" w:color="auto"/>
        <w:bottom w:val="none" w:sz="0" w:space="0" w:color="auto"/>
        <w:right w:val="none" w:sz="0" w:space="0" w:color="auto"/>
      </w:divBdr>
      <w:divsChild>
        <w:div w:id="1455053066">
          <w:marLeft w:val="0"/>
          <w:marRight w:val="0"/>
          <w:marTop w:val="0"/>
          <w:marBottom w:val="0"/>
          <w:divBdr>
            <w:top w:val="none" w:sz="0" w:space="0" w:color="auto"/>
            <w:left w:val="none" w:sz="0" w:space="0" w:color="auto"/>
            <w:bottom w:val="none" w:sz="0" w:space="0" w:color="auto"/>
            <w:right w:val="none" w:sz="0" w:space="0" w:color="auto"/>
          </w:divBdr>
          <w:divsChild>
            <w:div w:id="216429702">
              <w:marLeft w:val="0"/>
              <w:marRight w:val="0"/>
              <w:marTop w:val="1650"/>
              <w:marBottom w:val="0"/>
              <w:divBdr>
                <w:top w:val="none" w:sz="0" w:space="0" w:color="auto"/>
                <w:left w:val="none" w:sz="0" w:space="0" w:color="auto"/>
                <w:bottom w:val="none" w:sz="0" w:space="0" w:color="auto"/>
                <w:right w:val="none" w:sz="0" w:space="0" w:color="auto"/>
              </w:divBdr>
              <w:divsChild>
                <w:div w:id="1205217260">
                  <w:marLeft w:val="0"/>
                  <w:marRight w:val="0"/>
                  <w:marTop w:val="0"/>
                  <w:marBottom w:val="0"/>
                  <w:divBdr>
                    <w:top w:val="none" w:sz="0" w:space="0" w:color="auto"/>
                    <w:left w:val="none" w:sz="0" w:space="0" w:color="auto"/>
                    <w:bottom w:val="none" w:sz="0" w:space="0" w:color="auto"/>
                    <w:right w:val="none" w:sz="0" w:space="0" w:color="auto"/>
                  </w:divBdr>
                  <w:divsChild>
                    <w:div w:id="66342949">
                      <w:marLeft w:val="0"/>
                      <w:marRight w:val="0"/>
                      <w:marTop w:val="0"/>
                      <w:marBottom w:val="0"/>
                      <w:divBdr>
                        <w:top w:val="none" w:sz="0" w:space="0" w:color="auto"/>
                        <w:left w:val="none" w:sz="0" w:space="0" w:color="auto"/>
                        <w:bottom w:val="none" w:sz="0" w:space="0" w:color="auto"/>
                        <w:right w:val="none" w:sz="0" w:space="0" w:color="auto"/>
                      </w:divBdr>
                      <w:divsChild>
                        <w:div w:id="94642805">
                          <w:marLeft w:val="0"/>
                          <w:marRight w:val="0"/>
                          <w:marTop w:val="0"/>
                          <w:marBottom w:val="0"/>
                          <w:divBdr>
                            <w:top w:val="none" w:sz="0" w:space="0" w:color="auto"/>
                            <w:left w:val="none" w:sz="0" w:space="0" w:color="auto"/>
                            <w:bottom w:val="none" w:sz="0" w:space="0" w:color="auto"/>
                            <w:right w:val="none" w:sz="0" w:space="0" w:color="auto"/>
                          </w:divBdr>
                          <w:divsChild>
                            <w:div w:id="1262685452">
                              <w:marLeft w:val="0"/>
                              <w:marRight w:val="0"/>
                              <w:marTop w:val="0"/>
                              <w:marBottom w:val="0"/>
                              <w:divBdr>
                                <w:top w:val="none" w:sz="0" w:space="0" w:color="auto"/>
                                <w:left w:val="none" w:sz="0" w:space="0" w:color="auto"/>
                                <w:bottom w:val="none" w:sz="0" w:space="0" w:color="auto"/>
                                <w:right w:val="none" w:sz="0" w:space="0" w:color="auto"/>
                              </w:divBdr>
                              <w:divsChild>
                                <w:div w:id="1393892119">
                                  <w:marLeft w:val="0"/>
                                  <w:marRight w:val="0"/>
                                  <w:marTop w:val="0"/>
                                  <w:marBottom w:val="0"/>
                                  <w:divBdr>
                                    <w:top w:val="none" w:sz="0" w:space="0" w:color="auto"/>
                                    <w:left w:val="none" w:sz="0" w:space="0" w:color="auto"/>
                                    <w:bottom w:val="none" w:sz="0" w:space="0" w:color="auto"/>
                                    <w:right w:val="none" w:sz="0" w:space="0" w:color="auto"/>
                                  </w:divBdr>
                                  <w:divsChild>
                                    <w:div w:id="132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africarenewal/magazine/may-2013/africa%E2%80%99s-youth-%E2%80%9Cticking-time-bomb%E2%80%9D-or-opportunity" TargetMode="External"/><Relationship Id="rId13" Type="http://schemas.openxmlformats.org/officeDocument/2006/relationships/hyperlink" Target="http://frontex.europa.eu/assets/Publications/Risk_Analysis/Annual_Risk_Analysis_20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ontex.europa.eu/assets/Publications/Risk_Analysis/Annual_Risk_Analysis_2015.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rontex.europa.eu/assets/Publications/Risk_Analysis/Annual_Risk_Analysis_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si.fundforpeace.org/rankings-2016" TargetMode="External"/><Relationship Id="rId5" Type="http://schemas.openxmlformats.org/officeDocument/2006/relationships/webSettings" Target="webSettings.xml"/><Relationship Id="rId15" Type="http://schemas.openxmlformats.org/officeDocument/2006/relationships/hyperlink" Target="http://frontex.europa.eu/assets/Publications/Risk_Analysis/Annual_Risk_Analysis_2015.pdf" TargetMode="External"/><Relationship Id="rId10" Type="http://schemas.openxmlformats.org/officeDocument/2006/relationships/hyperlink" Target="http://frontex.europa.eu/assets/Publications/Risk_Analysis/Annual_Risk_Analysis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so.europa.eu/wp-content/uploads/EASO-Annual-Report-2014.pdf" TargetMode="External"/><Relationship Id="rId14" Type="http://schemas.openxmlformats.org/officeDocument/2006/relationships/hyperlink" Target="http://data.unhcr.org/syrianrefugees/region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9913-0B48-4A72-B071-5B1DBAF7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TZSpassov</dc:creator>
  <cp:lastModifiedBy>Tzvetan Spassov</cp:lastModifiedBy>
  <cp:revision>5</cp:revision>
  <dcterms:created xsi:type="dcterms:W3CDTF">2016-08-25T13:49:00Z</dcterms:created>
  <dcterms:modified xsi:type="dcterms:W3CDTF">2016-08-25T13:51:00Z</dcterms:modified>
</cp:coreProperties>
</file>