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178" w:rsidRPr="00144178" w:rsidRDefault="00144178" w:rsidP="0014417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4178">
        <w:rPr>
          <w:rFonts w:ascii="Times New Roman" w:eastAsia="Calibri" w:hAnsi="Times New Roman" w:cs="Times New Roman"/>
          <w:b/>
          <w:caps/>
          <w:sz w:val="28"/>
          <w:szCs w:val="28"/>
        </w:rPr>
        <w:t>Приветствие</w:t>
      </w:r>
    </w:p>
    <w:p w:rsidR="00144178" w:rsidRPr="00144178" w:rsidRDefault="00144178" w:rsidP="00144178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44178" w:rsidRPr="00144178" w:rsidRDefault="00144178" w:rsidP="0014417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г-жа Джема </w:t>
      </w:r>
      <w:r w:rsidRPr="00144178">
        <w:rPr>
          <w:rFonts w:ascii="Times New Roman" w:eastAsia="Calibri" w:hAnsi="Times New Roman" w:cs="Times New Roman"/>
          <w:caps/>
          <w:sz w:val="24"/>
          <w:szCs w:val="24"/>
        </w:rPr>
        <w:t>Грозданова,</w:t>
      </w:r>
    </w:p>
    <w:p w:rsidR="00144178" w:rsidRPr="00144178" w:rsidRDefault="00144178" w:rsidP="001441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председател на Парламентарната комисия </w:t>
      </w:r>
    </w:p>
    <w:p w:rsidR="00144178" w:rsidRPr="00144178" w:rsidRDefault="00144178" w:rsidP="001441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44178">
        <w:rPr>
          <w:rFonts w:ascii="Times New Roman" w:eastAsia="Calibri" w:hAnsi="Times New Roman" w:cs="Times New Roman"/>
          <w:sz w:val="24"/>
          <w:szCs w:val="24"/>
        </w:rPr>
        <w:t>по външна политика към 43-то Народно събрание</w:t>
      </w:r>
    </w:p>
    <w:p w:rsidR="00144178" w:rsidRPr="00144178" w:rsidRDefault="00144178" w:rsidP="0014417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144178" w:rsidRPr="00144178" w:rsidRDefault="00144178" w:rsidP="0014417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4178">
        <w:rPr>
          <w:rFonts w:ascii="Times New Roman" w:eastAsia="Calibri" w:hAnsi="Times New Roman" w:cs="Times New Roman"/>
          <w:sz w:val="24"/>
          <w:szCs w:val="24"/>
        </w:rPr>
        <w:t>Уважаеми господин Ректор, дами и господа, скъпи студенти,</w:t>
      </w:r>
    </w:p>
    <w:p w:rsidR="00144178" w:rsidRPr="00144178" w:rsidRDefault="00144178" w:rsidP="0014417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Благодаря за поканата да участвам в този форум и да ви поздравя по повод 25-годишнината от създаването на Нов български университет. Уважавам постигнатото през последните 25 г. от целия екип на университета, начело с проф. Богдан Богданов. </w:t>
      </w:r>
    </w:p>
    <w:p w:rsidR="00144178" w:rsidRPr="00144178" w:rsidRDefault="00144178" w:rsidP="0014417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4178">
        <w:rPr>
          <w:rFonts w:ascii="Times New Roman" w:eastAsia="Calibri" w:hAnsi="Times New Roman" w:cs="Times New Roman"/>
          <w:sz w:val="24"/>
          <w:szCs w:val="24"/>
        </w:rPr>
        <w:t>Както веднъж отбелязал един мъдър англичанин: „Ще се опитам да не говоря твърде дълго“. Англичаните смятат, че е по-добре ораторът да си тръгне преди неговата публика</w:t>
      </w:r>
      <w:r w:rsidRPr="0014417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да направи това. Затова поемам нелеката задача за един политик да не Ви отегчавам с дълги речи. </w:t>
      </w:r>
    </w:p>
    <w:p w:rsidR="00144178" w:rsidRPr="00144178" w:rsidRDefault="00144178" w:rsidP="0014417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Догодина се навършват 10 г. от членството на България в Европейския съюз. </w:t>
      </w:r>
      <w:r w:rsidRPr="00144178">
        <w:rPr>
          <w:rFonts w:ascii="Times New Roman" w:eastAsia="Calibri" w:hAnsi="Times New Roman" w:cs="Times New Roman"/>
          <w:color w:val="000000"/>
          <w:sz w:val="24"/>
          <w:szCs w:val="24"/>
        </w:rPr>
        <w:t>Редно е</w:t>
      </w:r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 да си зададем въпроса, какво сме постигнали </w:t>
      </w:r>
      <w:r w:rsidRPr="00144178">
        <w:rPr>
          <w:rFonts w:ascii="Times New Roman" w:eastAsia="Calibri" w:hAnsi="Times New Roman" w:cs="Times New Roman"/>
          <w:color w:val="000000"/>
          <w:sz w:val="24"/>
          <w:szCs w:val="24"/>
        </w:rPr>
        <w:t>и накъде вървим</w:t>
      </w:r>
      <w:r w:rsidRPr="00144178">
        <w:rPr>
          <w:rFonts w:ascii="Times New Roman" w:eastAsia="Calibri" w:hAnsi="Times New Roman" w:cs="Times New Roman"/>
          <w:sz w:val="24"/>
          <w:szCs w:val="24"/>
        </w:rPr>
        <w:t>?</w:t>
      </w:r>
    </w:p>
    <w:p w:rsidR="00144178" w:rsidRPr="00144178" w:rsidRDefault="00144178" w:rsidP="0014417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Всяко боксуване в процесите на европейска интеграция или наличието на кризи, като финансовата от 2008 г., или настоящата бежанска и миграционна </w:t>
      </w:r>
      <w:r w:rsidRPr="00144178">
        <w:rPr>
          <w:rFonts w:ascii="Times New Roman" w:eastAsia="Calibri" w:hAnsi="Times New Roman" w:cs="Times New Roman"/>
          <w:color w:val="000000"/>
          <w:sz w:val="24"/>
          <w:szCs w:val="24"/>
        </w:rPr>
        <w:t>криза, са повод за съмнение за бъдещето на Европейския проект.</w:t>
      </w:r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 За мен е важно обаче, че Европа успява да устои на предизвикателствата и защитава принципите и ценностите си. Както е известно, </w:t>
      </w:r>
      <w:r w:rsidRPr="00144178">
        <w:rPr>
          <w:rFonts w:ascii="Times New Roman" w:eastAsia="Calibri" w:hAnsi="Times New Roman" w:cs="Times New Roman"/>
          <w:color w:val="000000"/>
          <w:sz w:val="24"/>
          <w:szCs w:val="24"/>
        </w:rPr>
        <w:t>кризите са време за реформи</w:t>
      </w:r>
      <w:r w:rsidRPr="0014417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44178" w:rsidRPr="00144178" w:rsidRDefault="00144178" w:rsidP="0014417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Освен посоченият вече миграционен проблем, предизвикан от кризата в Сирия и появата на т.нар. ДАЕШ, тежък проблем е и нарастващият тероризъм на територията на Стария континент и все по-размиващата се граница между вътрешни и външни заплахи. Нещо повече, модерните и настоящи заплахи са глобални и в повечето случаи тяхната </w:t>
      </w:r>
      <w:proofErr w:type="spellStart"/>
      <w:r w:rsidRPr="00144178">
        <w:rPr>
          <w:rFonts w:ascii="Times New Roman" w:eastAsia="Calibri" w:hAnsi="Times New Roman" w:cs="Times New Roman"/>
          <w:sz w:val="24"/>
          <w:szCs w:val="24"/>
        </w:rPr>
        <w:t>неконвенционалност</w:t>
      </w:r>
      <w:proofErr w:type="spellEnd"/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 изисква общи координирани политики и действия. </w:t>
      </w:r>
    </w:p>
    <w:p w:rsidR="00144178" w:rsidRPr="00144178" w:rsidRDefault="00144178" w:rsidP="0014417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В този контекст, отчитайки мащабите и характера на настоящите заплахи пред Съюза, за мен една от основните теми за реформи в сектор Сигурност са допълнителната хоризонтална интеграция, координация и синхронизация между отделните </w:t>
      </w:r>
      <w:r w:rsidRPr="0014417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национални и наднационални политики и агенции на ЕС. </w:t>
      </w:r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Подобни стъпки бяха предприети в края на миналата година по време на среща на върха в Брюксел. Там Германия и Франция заявиха, че съществуването на </w:t>
      </w:r>
      <w:proofErr w:type="spellStart"/>
      <w:r w:rsidRPr="00144178">
        <w:rPr>
          <w:rFonts w:ascii="Times New Roman" w:eastAsia="Calibri" w:hAnsi="Times New Roman" w:cs="Times New Roman"/>
          <w:sz w:val="24"/>
          <w:szCs w:val="24"/>
        </w:rPr>
        <w:t>Шенген</w:t>
      </w:r>
      <w:proofErr w:type="spellEnd"/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 и свободното придвижване в рамките на ЕС зависи от създаването на Европейска Гранична и Брегова Агенция. В допълнение още бе </w:t>
      </w:r>
      <w:r w:rsidRPr="00144178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предложено, започването на интеграция и синхронизация между </w:t>
      </w:r>
      <w:proofErr w:type="spellStart"/>
      <w:r w:rsidRPr="00144178">
        <w:rPr>
          <w:rFonts w:ascii="Times New Roman" w:eastAsia="Calibri" w:hAnsi="Times New Roman" w:cs="Times New Roman"/>
          <w:sz w:val="24"/>
          <w:szCs w:val="24"/>
        </w:rPr>
        <w:t>Европол</w:t>
      </w:r>
      <w:proofErr w:type="spellEnd"/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144178">
        <w:rPr>
          <w:rFonts w:ascii="Times New Roman" w:eastAsia="Calibri" w:hAnsi="Times New Roman" w:cs="Times New Roman"/>
          <w:sz w:val="24"/>
          <w:szCs w:val="24"/>
        </w:rPr>
        <w:t>Фронтекс</w:t>
      </w:r>
      <w:proofErr w:type="spellEnd"/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 с общо координационно звено.</w:t>
      </w:r>
    </w:p>
    <w:p w:rsidR="00144178" w:rsidRPr="00144178" w:rsidRDefault="00144178" w:rsidP="0014417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В края на миналата седмица Европейският парламент прие значително разширяване на правомощията на </w:t>
      </w:r>
      <w:proofErr w:type="spellStart"/>
      <w:r w:rsidRPr="00144178">
        <w:rPr>
          <w:rFonts w:ascii="Times New Roman" w:eastAsia="Calibri" w:hAnsi="Times New Roman" w:cs="Times New Roman"/>
          <w:sz w:val="24"/>
          <w:szCs w:val="24"/>
        </w:rPr>
        <w:t>Европол</w:t>
      </w:r>
      <w:proofErr w:type="spellEnd"/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 отнесено към антитерористичната им дейност. Всички тези мерки и реформи говорят за осъзнаването на предизвикателствата, пред които сме изправени и решителността на Съюза да се бори с тях. Нещо повече, на базата на тези мерки и растящата междуинституционална интеграция на европейско равнище, анализатори започват да говорят за възникването на </w:t>
      </w:r>
      <w:r w:rsidRPr="00144178">
        <w:rPr>
          <w:rFonts w:ascii="Times New Roman" w:eastAsia="Calibri" w:hAnsi="Times New Roman" w:cs="Times New Roman"/>
          <w:i/>
          <w:sz w:val="24"/>
          <w:szCs w:val="24"/>
        </w:rPr>
        <w:t>европейска невоенна система за сигурност.</w:t>
      </w:r>
    </w:p>
    <w:p w:rsidR="00144178" w:rsidRPr="00144178" w:rsidRDefault="00144178" w:rsidP="0014417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Всички тези мерки са в полза на България и се ползват с подкрепата на правителството. </w:t>
      </w:r>
    </w:p>
    <w:p w:rsidR="00144178" w:rsidRPr="00144178" w:rsidRDefault="00144178" w:rsidP="0014417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Друг ключов елемент, касаещ европейската и регионална сигурност е европеизацията и интеграцията на Западните Балкани и държавите от Югоизточна Европа. Особено в момент, в който отчитаме нарастващ интерес на Руската федерация за геополитически съревнования именно в тази част на Европа. В този контекст политиката на Съюза за разширяване и асоцииране към този регион, трябва да бъде по-настъпателна и същевременно гъвкава. Липсата на времева рамка и срокове по време на преговорните процеси е повод за растящ </w:t>
      </w:r>
      <w:proofErr w:type="spellStart"/>
      <w:r w:rsidRPr="00144178">
        <w:rPr>
          <w:rFonts w:ascii="Times New Roman" w:eastAsia="Calibri" w:hAnsi="Times New Roman" w:cs="Times New Roman"/>
          <w:sz w:val="24"/>
          <w:szCs w:val="24"/>
        </w:rPr>
        <w:t>евроскептицизъм</w:t>
      </w:r>
      <w:proofErr w:type="spellEnd"/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. Наличието на краен срок за извършване на реформи би бил стимул за държавите от Западните Балкани за по-бърза и ефективна законодателна и институционална интеграция. Първостепенно за България е да има и политическа и социална стабилност на Западните Балкани. В този контекст българската политика е ясна, европейската интеграция на региона е </w:t>
      </w:r>
      <w:proofErr w:type="spellStart"/>
      <w:r w:rsidRPr="00144178">
        <w:rPr>
          <w:rFonts w:ascii="Times New Roman" w:eastAsia="Calibri" w:hAnsi="Times New Roman" w:cs="Times New Roman"/>
          <w:sz w:val="24"/>
          <w:szCs w:val="24"/>
        </w:rPr>
        <w:t>безалтернативна</w:t>
      </w:r>
      <w:proofErr w:type="spellEnd"/>
      <w:r w:rsidRPr="00144178">
        <w:rPr>
          <w:rFonts w:ascii="Times New Roman" w:eastAsia="Calibri" w:hAnsi="Times New Roman" w:cs="Times New Roman"/>
          <w:sz w:val="24"/>
          <w:szCs w:val="24"/>
        </w:rPr>
        <w:t>, но това не бива да става без покриването на основни критерии за добросъседство.</w:t>
      </w:r>
    </w:p>
    <w:p w:rsidR="00144178" w:rsidRPr="00144178" w:rsidRDefault="00144178" w:rsidP="0014417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Други две важни теми за ЕС са споразумението ЕС-Турция и предстоящия на 23 юни референдум във Великобритания. И двете теми касаят сигурността на Европа. </w:t>
      </w:r>
    </w:p>
    <w:p w:rsidR="00144178" w:rsidRPr="00144178" w:rsidRDefault="00144178" w:rsidP="0014417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Бъдещето на споразумението ЕС-Турция е под въпрос след оставката на Давутоглу. За мен той беше гарант за изпълнението на това споразумение. Важно е да се отбележи, че България подписа протокола за </w:t>
      </w:r>
      <w:proofErr w:type="spellStart"/>
      <w:r w:rsidRPr="00144178">
        <w:rPr>
          <w:rFonts w:ascii="Times New Roman" w:eastAsia="Calibri" w:hAnsi="Times New Roman" w:cs="Times New Roman"/>
          <w:sz w:val="24"/>
          <w:szCs w:val="24"/>
        </w:rPr>
        <w:t>реадмисия</w:t>
      </w:r>
      <w:proofErr w:type="spellEnd"/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 с Република Турция. </w:t>
      </w:r>
    </w:p>
    <w:p w:rsidR="00144178" w:rsidRPr="00144178" w:rsidRDefault="00144178" w:rsidP="0014417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Що се отнася до </w:t>
      </w:r>
      <w:r w:rsidRPr="00144178">
        <w:rPr>
          <w:rFonts w:ascii="Times New Roman" w:eastAsia="Calibri" w:hAnsi="Times New Roman" w:cs="Times New Roman"/>
          <w:sz w:val="24"/>
          <w:szCs w:val="24"/>
          <w:lang w:val="en-US"/>
        </w:rPr>
        <w:t>Brexit</w:t>
      </w:r>
      <w:r w:rsidRPr="00144178">
        <w:rPr>
          <w:rFonts w:ascii="Times New Roman" w:eastAsia="Calibri" w:hAnsi="Times New Roman" w:cs="Times New Roman"/>
          <w:sz w:val="24"/>
          <w:szCs w:val="24"/>
        </w:rPr>
        <w:t>,</w:t>
      </w:r>
      <w:r w:rsidRPr="0014417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144178">
        <w:rPr>
          <w:rFonts w:ascii="Times New Roman" w:eastAsia="Calibri" w:hAnsi="Times New Roman" w:cs="Times New Roman"/>
          <w:sz w:val="24"/>
          <w:szCs w:val="24"/>
        </w:rPr>
        <w:t>излизането на Обединеното Кралство от ЕС би представлявало сериозно сътресение за структурата на европейската сигурност. Неслучайно миналата седмица петима бивши генерални-секретари на НАТО призоваха Великобритания да остане в ЕС и че потенциален „</w:t>
      </w:r>
      <w:r w:rsidRPr="00144178">
        <w:rPr>
          <w:rFonts w:ascii="Times New Roman" w:eastAsia="Calibri" w:hAnsi="Times New Roman" w:cs="Times New Roman"/>
          <w:sz w:val="24"/>
          <w:szCs w:val="24"/>
          <w:lang w:val="en-US"/>
        </w:rPr>
        <w:t>Brexit</w:t>
      </w:r>
      <w:r w:rsidRPr="00144178">
        <w:rPr>
          <w:rFonts w:ascii="Times New Roman" w:eastAsia="Calibri" w:hAnsi="Times New Roman" w:cs="Times New Roman"/>
          <w:sz w:val="24"/>
          <w:szCs w:val="24"/>
          <w:lang w:val="ru-RU"/>
        </w:rPr>
        <w:t>”</w:t>
      </w:r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 е „ добре дошъл за враговете на Запада“. </w:t>
      </w:r>
    </w:p>
    <w:p w:rsidR="00144178" w:rsidRPr="00144178" w:rsidRDefault="00144178" w:rsidP="0014417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4178">
        <w:rPr>
          <w:rFonts w:ascii="Times New Roman" w:eastAsia="Calibri" w:hAnsi="Times New Roman" w:cs="Times New Roman"/>
          <w:sz w:val="24"/>
          <w:szCs w:val="24"/>
        </w:rPr>
        <w:lastRenderedPageBreak/>
        <w:t>За финал ще цитирам големия израелски държавник Шимон Перес, който казва</w:t>
      </w:r>
      <w:r w:rsidRPr="00144178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Pr="00144178">
        <w:rPr>
          <w:rFonts w:ascii="Times New Roman" w:eastAsia="Calibri" w:hAnsi="Times New Roman" w:cs="Times New Roman"/>
          <w:sz w:val="24"/>
          <w:szCs w:val="24"/>
        </w:rPr>
        <w:t xml:space="preserve"> „в живота има две неща, които човек не може да постигне, освен ако не си притвори поне малко очите – любов и мир“. На Стария континент повече от 60 г. има и политически мир, и толерантност помежду ни. Нека се постараем да запазим постигнатото!</w:t>
      </w:r>
    </w:p>
    <w:p w:rsidR="003F2871" w:rsidRPr="00144178" w:rsidRDefault="00144178" w:rsidP="0014417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4178">
        <w:rPr>
          <w:rFonts w:ascii="Times New Roman" w:eastAsia="Calibri" w:hAnsi="Times New Roman" w:cs="Times New Roman"/>
          <w:sz w:val="24"/>
          <w:szCs w:val="24"/>
        </w:rPr>
        <w:t>Желая успех и благодаря за вниманието!</w:t>
      </w:r>
      <w:bookmarkStart w:id="0" w:name="_GoBack"/>
      <w:bookmarkEnd w:id="0"/>
    </w:p>
    <w:sectPr w:rsidR="003F2871" w:rsidRPr="00144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78"/>
    <w:rsid w:val="00144178"/>
    <w:rsid w:val="003F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C0B7AD"/>
  <w15:chartTrackingRefBased/>
  <w15:docId w15:val="{4F3C3990-033C-4C64-B0AB-C5139920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</cp:revision>
  <dcterms:created xsi:type="dcterms:W3CDTF">2016-09-04T07:51:00Z</dcterms:created>
  <dcterms:modified xsi:type="dcterms:W3CDTF">2016-09-04T07:53:00Z</dcterms:modified>
</cp:coreProperties>
</file>